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00047｜居中持正，宽厚聚人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摘要：居中处事、宽厚待人，公正包容、团结众人，方能凝聚合力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个人大概率具备整合人脉、统筹事务的潜在势能，在该事务的推进过程中，适合以包容宽厚、公允持平的姿态处理人际与事务，稳住全局、聚拢各方力量。现阶段最易出现的心态隐患，是处事尺度容易失衡，在与人相处、配合共事时，大概率会心软纵容、过度迁就他人，为了维系表面和睦而模糊自身原则，对他人松懈、敷衍、偏颇的行为习惯性包容退让。这种无底线的包容容易引发隐性内耗，不仅很难换来他人真心拥护，还可能导致周遭秩序松散、人心涣散，大概率陷入费力不讨好的被动局面。同时，处事过程中容易滋生老好人心态，习惯性周全迁就他人，过度消耗自身精力，却难以培育稳固的团队向心力。因此在各项事务中，需守住中正底线，待人宽厚有度、处事公正有规，包容而不纵容、谦和而有立场，以正道团结众人，方能在各类场景中汇聚整体合力、成事聚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</w:t>
      </w:r>
      <w:r>
        <w:rPr>
          <w:rFonts w:eastAsia="等线" w:ascii="Arial" w:cs="Arial" w:hAnsi="Arial"/>
          <w:sz w:val="22"/>
        </w:rPr>
        <w:t>在人际协作、依附借力的过程中，大概率会</w:t>
      </w:r>
      <w:r>
        <w:rPr>
          <w:rFonts w:eastAsia="等线" w:ascii="Arial" w:cs="Arial" w:hAnsi="Arial"/>
          <w:sz w:val="22"/>
        </w:rPr>
        <w:t>习惯性迁就妥协，为了维系</w:t>
      </w:r>
      <w:r>
        <w:rPr>
          <w:rFonts w:eastAsia="等线" w:ascii="Arial" w:cs="Arial" w:hAnsi="Arial"/>
          <w:sz w:val="22"/>
        </w:rPr>
        <w:t>合作</w:t>
      </w:r>
      <w:r>
        <w:rPr>
          <w:rFonts w:eastAsia="等线" w:ascii="Arial" w:cs="Arial" w:hAnsi="Arial"/>
          <w:sz w:val="22"/>
        </w:rPr>
        <w:t>关系不敢表达自身立场、坚守处事原则，一味退让包容，反而容易被忽视、被消耗，难以站稳自身位置、收获他人尊重。建议待人谦和友善、配合积极到位，但遇事保有底线与分寸，不盲从、不纵容，以端正靠谱的处事姿态立足，踏实积累口碑与信任。</w:t>
        <w:br/>
      </w:r>
      <w:r>
        <w:rPr>
          <w:rFonts w:eastAsia="等线" w:ascii="Arial" w:cs="Arial" w:hAnsi="Arial"/>
          <w:sz w:val="22"/>
        </w:rPr>
        <w:t>手握统筹权限、具备主导能力的人，</w:t>
      </w:r>
      <w:r>
        <w:rPr>
          <w:rFonts w:eastAsia="等线" w:ascii="Arial" w:cs="Arial" w:hAnsi="Arial"/>
          <w:sz w:val="22"/>
        </w:rPr>
        <w:t>在统筹管理、带队布局的过程中，</w:t>
      </w:r>
      <w:r>
        <w:rPr>
          <w:rFonts w:eastAsia="等线" w:ascii="Arial" w:cs="Arial" w:hAnsi="Arial"/>
          <w:sz w:val="22"/>
        </w:rPr>
        <w:t>容易出现松紧失衡的问题，要么待人严苛生硬、格局狭隘，难以聚拢人心；要么过度宽厚放任、毫无规矩尺度，纵容散漫乱象导致内部损耗严重、力量分散。建议秉持中正处事原则，待人体恤包容、心怀宽厚仁德，处事公私分明、公正有度、权责清晰，做到宽严相济、恩威适配，用公正与包容凝聚人心、整合力量，打造团结稳固的整体局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总起段：居中守正、宽厚有度，则人心归聚、合力自成；失度纵容、偏颇无章，则内里损耗、众心离散，难成大事。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覆地、中正润下：水流平铺延展于大地，均匀润泽四方，姿态谦和包容、处事不偏不倚；对应人事之中正待人、宽厚处事，不偏私、不排他，以包容之心接纳他人、以公允之态处理事务，自然收获人心、聚拢助力，让各方力量自愿靠拢汇聚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山附地、渐次剥落：山体土层依附地表，长期松散无束、缺乏约束，便会层层损耗、逐步脱落，根基日渐虚空；对应人事之中包容无度、处事无矩，一味迁就纵容、丧失原则底线，看似维系和睦，实则放任隐患滋生，造成人心涣散、内部持续损耗，逐步动摇自身局势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静水润地的中正包容为正向参照，以层山剥落的无度损耗为警示。处事需始终保持居中公允的姿态，心怀宽厚、主动包容、团结众人，同时坚决摒弃无底线纵容、偏私迁就的处事心态。做到宽严适配、守正有度，杜绝各类内耗隐患，方能长久凝聚人心、汇聚合力，稳固局势、成就长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4150">
    <w:lvl>
      <w:start w:val="1"/>
      <w:numFmt w:val="decimal"/>
      <w:suff w:val="tab"/>
      <w:lvlText w:val="%1."/>
      <w:rPr>
        <w:color w:val="3370ff"/>
      </w:rPr>
    </w:lvl>
  </w:abstractNum>
  <w:abstractNum w:abstractNumId="19141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914150"/>
  </w:num>
  <w:num w:numId="2">
    <w:abstractNumId w:val="19141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2026-08-06T14:48:12Z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{"Label":"1","ContentProducer":"001191110102MACQD9K64010000","ProduceID":"7670930473988984099","ReservedCode1":"","ContentPropagator":"","PropagateID":"","ReservedCode2":""}</vt:lpwstr>
  </property>
</Properties>
</file>