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00097｜择善相随，正道聚缘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摘要：出门行事、与人相随，择善而从、坚守正道，多得助力机缘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前可能在某些事务中，处于顺势借力、结缘进阶的开局阶段，在该事务的人际拓展、协作推进、机缘积累过程中，适宜主动走出固有圈层、联动外界力量，懂得顺势相随、择善依从，依托正向人脉与优质圈层助推成事，机缘与助力多源于对外交互、良性随行。该阶段易出现的核心心态误区，是固守自我、偏执独行，大概率会习惯封闭自持、固执己见，不愿顺势变通、不屑借力相随，抵触他人善意建议、排斥外界协作帮扶，凡事一意孤行、拒绝联动合群。在该事务的推进过程中，这类孤僻固守、不善随善的心态，大概率会错失外部机缘、隔绝贵人助力，仅凭一己之力局限行事格局，进度迟缓、突破艰难，难以借助合力提速进阶。长期偏执独行、不懂择善相随，大概率会错失顺势机遇、人缘单薄，事务推进阻力倍增、少有增益机缘。因此在该类事务中，需摒弃封闭固守、偏执独行的执念，主动开放格局、出门结缘，恪守本心正道、不随虚妄盲从，择善而从、顺势相随，依托良性人际助力拓宽前路、收获机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协作、依托他人成事的人，在部分事务的开局成长、人际进阶过程中，大概率容易自我封闭、固守固有节奏，不愿主动联动协作、虚心追随优秀者，偏执独行、拒绝变通，导致错失诸多成长机缘与人脉助力。建议在该类事务中敞开格局、主动结缘，放下自我执念、虚心择善相随，坚守处事底线与正道本心，在良性协作中借力成长、积攒机缘，稳步提升自我、顺遂成事。</w:t>
        <w:br/>
        <w:t>手握统筹权限</w:t>
      </w:r>
      <w:r>
        <w:rPr>
          <w:rFonts w:eastAsia="等线" w:ascii="Arial" w:cs="Arial" w:hAnsi="Arial"/>
          <w:sz w:val="22"/>
        </w:rPr>
        <w:t>、具备主导能力的人，在部分事务的全局拓局、资源整合过程中，易出现独断自守、不屑相随的问题，大概率会自持阅历能力充足，轻视外部资源与他人优势，固执固有布局、不愿顺势变通，错失整合聚力、抱团拓局的良机。建议在该类事务中谦和开放、择善依从，不居高自守、不偏执独断，主动对接优质资源、追随正向大势，坚守兴业正道，合众借力、广纳机缘，助力全局稳步提质拓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总起段：开门结缘、择善随正，则机缘汇聚、多得助力；封闭自守、偏执独行，则人脉单薄、进路受限。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开门纳风、顺势流通：房室紧闭则气场凝滞、毫无生机，敞开门户则清风入内、气息流通，顺势接纳外界利好、破除闭塞僵局；对应人主动走出自我圈层、开放待人，结缘结势、借力前行，收获多方助力机缘。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良驹随途、择道而行：骏马不困一隅、不固执盲行，善于顺应正向路途、追随正向大势，择善途而从、守正道不偏，顺势驰骋、前路通达；对应人处事懂变通、善相随，择善依从、坚守本心，借势借力、稳步进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开门顺势纳风、良驹择道随行的生活化物象为正向参照，在该类事务的推进过程中，核心在于开放结缘、择善守正。彻底破除封闭自守、偏执独行的固化心态，明晰顺势相随非盲从、择善依从是进阶的客观规律。不困于固有认知、不执于一己之行，主动对外联动、虚心择善而从，同时坚守正道本心、杜绝虚妄跟风，以开放姿态聚机缘、以端正品行获助力，依托合众之力稳步成事、长远进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499482">
    <w:lvl>
      <w:start w:val="1"/>
      <w:numFmt w:val="decimal"/>
      <w:suff w:val="tab"/>
      <w:lvlText w:val="%1."/>
      <w:rPr>
        <w:color w:val="3370ff"/>
      </w:rPr>
    </w:lvl>
  </w:abstractNum>
  <w:abstractNum w:abstractNumId="2499483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499482"/>
  </w:num>
  <w:num w:numId="2">
    <w:abstractNumId w:val="249948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2026-08-07T00:18:03Z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{"Label":"1","ContentProducer":"001191110102MACQD9K64010000","ProduceID":"7671077269490912537","ReservedCode1":"","ContentPropagator":"","PropagateID":"","ReservedCode2":""}</vt:lpwstr>
  </property>
</Properties>
</file>