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00158｜颠倒失度，逆求生阻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摘要：颠倒取舍、本末倒置，反向求索、行事失度，前路必有阻碍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取舍错位、行事逆理的偏差阶段，该事务有着清晰的主次逻辑、本末秩序与正向求索路径，原本只需守住核心根本、顺着常规节奏深耕推进，便可稳步进阶、顺遂落地。但当下极易出现认知错位、取舍颠倒的问题，误将细枝末节当作核心重点，将外在浮华视作立身根本，忽视事务底层根基与长效逻辑，反而舍本逐末、反向求索。行事尺度失准、章法错乱，放弃正向稳妥的精进方式，执着于逆势求索、错位发力，全程违背事务发展的常规规律。这类颠倒式行事，并非短暂细节偏差，而是整体思路与取舍逻辑的系统性错位，短期看似有所忙活、有所争取，实则全程消耗根基、偏离正轨。长此以往，原本清晰的推进路径会逐步闭塞，事务节奏彻底失序，各类卡点与阻碍接连显现，前路推进步步受限，难以实现稳步成长与有效落地。此阶段核心警示为归位本末、校正取舍，摒弃反向求索的错位思维，恪守正向行事尺度，方能规避前路阻滞、稳住事态根基。此阶段易滋生两类负面心态，一是认知倒置，看不清事务主次轻重，执着于次要收益、琐碎细节，荒废核心深耕与根本积淀；二是躁逆求进，不甘顺道稳行，偏爱反向试探、逆势强求，行事脱离章法尺度，人为制造推进阻碍。唯有摆正本末、顺理而行、守度处事，方能消解错位偏差、规避前路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极易出现做事本末倒置的问题，忽略本职深耕、基础落地、踏实积累的核心价值，反而执着于旁枝末节、表面功夫与短期虚利。行事取舍错位、努力方向反向，耗费大量时间精力却无法夯实履职能力、积累正向口碑。长期行事失度、主次混乱，会持续打乱工作节奏、积累履职漏洞，让原本简单顺畅的事务逐步卡顿，前路滋生多重阻碍。建议及时校正认知、摆正取舍，锚定本职根本、坚守正向做事逻辑，摒弃错位折腾、反向求索的低效行为，依规守度、踏实深耕，稳步稳住履职事态。</w:t>
        <w:br/>
        <w:t xml:space="preserve">    拥有相对自主权，有一定统筹资源能力、</w:t>
      </w:r>
      <w:r>
        <w:rPr>
          <w:rFonts w:eastAsia="等线" w:ascii="Arial" w:cs="Arial" w:hAnsi="Arial"/>
          <w:sz w:val="22"/>
        </w:rPr>
        <w:t>具备主导条件的人，在该事务的统筹推进中，容易出现统筹逻辑倒置、布局取舍失度的问题，放弃固本深耕、长线布局、核心攻坚的正向路径，反而将资源、精力、重心倾斜于次要板块、短效收益、浮华布局。整体统筹本末颠倒、求索方向反向，违背事务发展常理，看似处处布局、积极进取，实则持续损耗核心资源、弱化事务根基。长期错位施策，会导致整体格局失衡、推进逻辑紊乱，前路壁垒丛生、进阶无门，陷入越努力越受阻的困境。建议快速校正统筹思路，分清主次本末、严守行事尺度，放弃逆势反向布局，回归正向深耕路径，有序稳住事态、规避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总起段：本末有序、顺道守度，则前路通畅、稳步精进；取舍颠倒、反向求索，则秩序紊乱、必生阻碍。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植木倒养、本末错位：草木生长本需扎根沃土、固本养枝，若颠倒养护逻辑，弃根逐叶、舍本逐末，只顾枝叶繁茂而荒废根系养护，完全违背生长常理，最终根基枯萎、长势停滞，前路难有生机。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行路逆途、步步受阻：既定路途本有正向轨迹、通行章法，若刻意反向行走、偏离正轨，无视路径秩序与行进尺度，不仅无法抵达目标，还会遭遇路况梗阻、前路封堵，处处受制难行。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整体觉察思路：以植木倒养失生机、行路逆途必受阻的通俗物象为警示参照，此阶段核心在于</w:t>
      </w:r>
      <w:r>
        <w:rPr>
          <w:rFonts w:eastAsia="等线" w:ascii="Arial" w:cs="Arial" w:hAnsi="Arial"/>
          <w:b w:val="true"/>
          <w:sz w:val="22"/>
        </w:rPr>
        <w:t>摆正本末、校正取舍、顺道守度</w:t>
      </w:r>
      <w:r>
        <w:rPr>
          <w:rFonts w:eastAsia="等线" w:ascii="Arial" w:cs="Arial" w:hAnsi="Arial"/>
          <w:sz w:val="22"/>
        </w:rPr>
        <w:t>。戒除认知倒置、躁逆求进的不良心态，明晰本末不可颠倒、行事失度必生阻的客观规律。正视该事务当下取舍错位、求索反向、行事失度的偏差状态，及时校正认知与行为，摒弃所有舍本逐末的折腾、逆势强求的妄为，严格恪守事务主次秩序与正向发展规律，守正守度、深耕根本，逐步消解错位偏差，疏通前路阻滞，回归良性推进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453">
    <w:lvl>
      <w:start w:val="1"/>
      <w:numFmt w:val="decimal"/>
      <w:suff w:val="tab"/>
      <w:lvlText w:val="%1."/>
      <w:rPr>
        <w:color w:val="3370ff"/>
      </w:rPr>
    </w:lvl>
  </w:abstractNum>
  <w:abstractNum w:abstractNumId="15145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1453"/>
  </w:num>
  <w:num w:numId="2">
    <w:abstractNumId w:val="1514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2026-08-07T13:20:29Z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{"Label":"1","ContentProducer":"001191110102MACQD9K64010000","ProduceID":"7671278947204861228","ReservedCode1":"","ContentPropagator":"","PropagateID":"","ReservedCode2":""}</vt:lpwstr>
  </property>
</Properties>
</file>