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00230｜困中履职，守心担当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摘要：身处困境、履职尽责，不辞辛劳、踏实担当，坚守本心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承压前行、负重履职的磨砺阶段。当下整体事态推进可能阻力偏多、进程偏缓，做事难度偏高、付出与回报难以即时匹配，整体属于辛苦沉淀、稳步攻坚的状态。现阶段的辛劳承压并非无效消耗，可能是打磨心性、锤炼担当的必要过程。当下更适合踏实做事、稳住本心，不必纠结即时收益、不必急于快速突破。当前事务中可能的核心关键，不在于急切脱困、追求速效，而在于困境之中坚守职责、踏实担当。坦然接纳事务推进艰难的现状，不畏惧阻碍、不消极抱怨，摒弃浮躁求快、畏难退缩的心态，立足当下尽心履职、踏实深耕。始终守住做事初心与正向底线，不惧繁琐辛劳、直面事态困顿，在承压过程中沉淀能力、打磨心性，默默稳步前行，可能可以平稳度过攻坚阶段，为后续事态好转积累扎实底气。该事务局面下可重点规避两类负面心态，一是畏难推诿，身处压力环境心生懈怠、不愿担当付出，敷衍应付事务、放任问题搁置；二是浮躁内耗，不甘缓慢沉淀、急于求成，过度焦虑现状、消极怨怼，打乱自身做事节奏与稳定心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本职工作可能阻力较多、流程繁琐，需要持续辛苦付出、耐心跟进。切忌消极敷衍、推诿避责，需沉心立足岗位、踏实履职担当，不惧事务繁杂、不辞细碎辛劳，坚守做事本心与职业底线，稳步打磨工作细节，可能可以积累扎实经验、沉淀职业口碑，静待局势好转。拥有相对自主权，有一定统筹资源能力、具备主导条件的人，当下全局事务可能整体遇困、推进受阻，统筹压力与履职负担相对偏重。切忌焦躁避困、粗放维稳，需主动扛起责任、直面全局蹇难，耐心梳理阻滞卡点、稳步统筹破局，以中正本心负重前行、踏实尽责，可能可以稳住全局基本盘，在困境中夯实格局担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总起段：困中尽责、不辞辛劳，则本心笃定、蓄力有成；畏难懈怠、心浮失守，则诸事易废、根基虚空。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松驻崖、逆境坚守：山间青松扎根崖壁、身处寒凉困境，周遭环境崎岖艰险、风雨频发，生长条件受限受阻，却始终扎根不移、挺立坚守，不惧寒凉风雨、默默蓄力生长，在逆境中稳住枝干、沉淀生机，不改挺拔本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涧水穿石、笃行不怠：山涧流水途经乱石险滩，前路阻滞重重、行进艰难，没有顺畅捷径可走，却日夜不息、踏实穿行，不辞冲刷辛劳、坚守奔海本心，慢慢磨平阻碍、稳步前行蓄力。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整体觉察思路：以寒松崖间守正、涧水穿石笃行的具象自然物象为正向参照，此阶段核心在于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身处困境、履职尽责、不辞辛劳、踏实担当、坚守本心</w:t>
      </w:r>
      <w:r>
        <w:rPr>
          <w:rFonts w:eastAsia="等线" w:ascii="Arial" w:cs="Arial" w:hAnsi="Arial"/>
          <w:sz w:val="22"/>
        </w:rPr>
        <w:t>。规避畏难推诿、浮躁失守的不良心态，明晰困中尽责最修本心、负重笃行最积底气的客观规律。坦然接纳这件事务阶段性蹇难困顿、负重前行的现状，摒弃急躁怨怼与懈怠心态，以踏实担当的姿态履职尽责、坚守本心，默默熬过承压周期、沉淀自身底蕴，可能可以静待时局回暖、收获长期正向回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5444">
    <w:lvl>
      <w:start w:val="1"/>
      <w:numFmt w:val="decimal"/>
      <w:suff w:val="tab"/>
      <w:lvlText w:val="%1."/>
      <w:rPr>
        <w:color w:val="3370ff"/>
      </w:rPr>
    </w:lvl>
  </w:abstractNum>
  <w:abstractNum w:abstractNumId="14054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05444"/>
  </w:num>
  <w:num w:numId="2">
    <w:abstractNumId w:val="14054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2026-08-08T00:11:15Z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{"Label":"1","ContentProducer":"001191110102MACQD9K64010000","ProduceID":"7671446555996523451","ReservedCode1":"","ContentPropagator":"","PropagateID":"","ReservedCode2":""}</vt:lpwstr>
  </property>
</Properties>
</file>