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00239｜纾困治本，容过守安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摘要：纾困解难贵在治本，温和纠错、包容改过，正本清源方能长久安稳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前某件事务的推进过程中，正处于困局缓释、修整固本的治理调和阶段。当下表层的危机阻滞可能逐步消退，事态整体趋于舒缓缓和，但事务深层的根源隐患、流程弊病或人事疏漏可能尚未彻底清除，若只治标不治本，残存的问题可能再度滋生阻滞、复刻旧困。当下局势的缓和状态可能并非彻底稳固，更多是浅层压力消解、深层症结留存的阶段性状态，治标式的应急处理可能只能换取短暂安稳，无法维系长效向好。当前事务中可能的长久稳局关键，不在于快速抹平表面问题、仓促收尾脱困，而在于深耕根源、正本清源。以柔和包容的姿态处事待人，不苛责细碎过错、不偏激纠错整改，温和疏导问题、包容他人改过，耐心梳理事务底层逻辑、根除隐性症结。彻底清理滋生困顿的本源隐患，规整处事与协作的底层秩序，可能可以彻底杜绝反复隐患，让脱困后的事态长久安稳、不再折返波动。该事务局面下可重点规避两类负面心态，一是治标敷衍，只处理表层问题、忽视深层根源，急于收尾脱困、疏于深耕治本；二是严苛追责，待人处事过于苛刻，紧盯过往过错、不肯包容改过，容易滋生新的人事隔阂、阻碍局势调和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当下手头事务的表层困境可能已经缓解，但个人处事短板、流程疏漏的根源问题可能依旧留存。切忌敷衍应付、得过且过，需主动复盘自查、针对性修正自身问题，温和调整处事方式、补齐底层短板，可能可以彻底规避同类失误反复出现，稳固个人发展态势。拥有相对自主权，有一定统筹资源能力、具备主导条件的人，当下全局困局可能初步纾解，但团队、格局内部的隐性弊病与流程漏洞可能尚未根除。切忌急躁维稳、粗放治理，需秉持包容改过的心态柔性统筹，温和纠错、耐心梳理全局根源，正本清源、规整内部生态，可能可以筑牢全局安稳根基，实现长效和顺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总起段：治本清源、温和容过，则安稳长久、无困反复；治标敷衍、严苛追责，则隐患潜藏、旧困复燃。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治水清源、长效安流：水流淤堵泛涝，若只疏导表层积水，短期平顺后仍会再度壅塞，唯有深挖淤积、清理源头隐患，温和疏通水道、规整流向，方可长久通畅、安稳无虞。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修木固本、容错养势：树木枝叶微损、长势偏弱，苛剪强修易伤根本，温和修整瑕疵、包容细小长势偏差，养护根系、固本培元，方能慢慢恢复生机、长势恒久安稳。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整体觉察思路：以治水需清源方长安、修木需固本可久势的通俗物象为正向参照，此阶段核心在于</w:t>
      </w:r>
      <w:r>
        <w:rPr>
          <w:rFonts w:eastAsia="等线" w:ascii="Arial" w:cs="Arial" w:hAnsi="Arial"/>
          <w:b w:val="true"/>
          <w:sz w:val="22"/>
        </w:rPr>
        <w:t>纾困治本、温和纠错、包容改过、正本清源</w:t>
      </w:r>
      <w:r>
        <w:rPr>
          <w:rFonts w:eastAsia="等线" w:ascii="Arial" w:cs="Arial" w:hAnsi="Arial"/>
          <w:sz w:val="22"/>
        </w:rPr>
        <w:t>。规避治标敷衍、严苛追责的不良心态，明晰困解需固本源、容过方得久安的客观规律。坦然接纳这件事务浅层脱困、深层待修的阶段性现状，摒弃急躁敷衍与严苛偏执，以柔和包容的姿态纠错整改、深耕根源，彻底肃清隐性隐患，可能可以稳住长效安稳格局，让事态彻底归正、恒久和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539347">
    <w:lvl>
      <w:start w:val="1"/>
      <w:numFmt w:val="decimal"/>
      <w:suff w:val="tab"/>
      <w:lvlText w:val="%1."/>
      <w:rPr>
        <w:color w:val="3370ff"/>
      </w:rPr>
    </w:lvl>
  </w:abstractNum>
  <w:abstractNum w:abstractNumId="539348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539347"/>
  </w:num>
  <w:num w:numId="2">
    <w:abstractNumId w:val="539348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2026-08-07T23:58:23Z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{"Label":"1","ContentProducer":"001191110102MACQD9K64010000","ProduceID":"7671443120021654506","ReservedCode1":"","ContentPropagator":"","PropagateID":"","ReservedCode2":""}</vt:lpwstr>
  </property>
</Properties>
</file>