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00245｜谦心利他，不求自益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摘要：诚心利他、谦逊付出，不求回报自有回馈，众人信服、诸事顺遂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谦诚布施、利他聚福的增益进阶阶段。当下局势整体趋于平稳有序，人际协作、事务往来的氛围可能逐步回暖，整体发展没有硬性阻滞与激烈矛盾，适合以谦和姿态待人处事、适度利他付出。现阶段的良性增益，可能不来源于刻意争取、主动索取，更多源于诚心谦逊的利他之举、不求功利的真诚付出。发自本心的善意帮扶、退让成全与谦卑待人，可能可以潜移默化收拢人心、积累正向人缘底蕴，让周遭圈层逐步心生信服、主动认可。这类无功利的付出姿态，可能契合当下局势的核心运势，无需刻意谋求回报、强求回馈，自身积累的正向德行与善意机缘，可能会自然转化为运势增益、人际助力与事务利好，带动整体事态稳步向好、诸事顺遂。当前事务中可能的成事核心，不在于争利求益、算计得失，而在于守谦持诚、无心利他。保持纯粹本心、谦逊处事，真诚成全他人、默默付出赋能，放下功利执念、不执着即时回报，以厚德待人、以诚心做事，大概率可以积累无形福报与人脉根基，收获众人信服、诸事和顺的良性结局。该事务局面下可重点规避两类负面心态，一是功利施为，付出便求即时回报、事事算计得失，利他流于形式、心存私念，难以真正凝聚人心；二是骄矜自利，固守自我利益、不愿谦逊付出，待人傲慢、吝啬成全，容易疏离圈层、难获他人信服与助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协作与人情往来中，适合保持谦逊诚恳的处事姿态。切忌功利待人、骄矜自恃，需诚心配合团队、利他付出、默默深耕，不纠结细碎得失与即时回馈，持续积累正向口碑，可能可以收获同事与上级的信服认可，稳住职场顺遂态势。拥有相对自主权，有一定统筹资源能力、具备主导条件的人，当下全局统筹、圈层管理中，谦和利他的姿态可能成为最好的治局方式。切忌强势管控、利己为先，需放下格局傲慢、秉持诚心谦德，适度让利赋能、成全圈层众人，以无私付出凝聚人心、树立威信，可能可以收获全员信服、全局秩序和顺、事务稳步进阶的长效利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总起段：谦诚利他、不执回报，则人心归服、福祉自来；功利施予、骄吝自守，则人缘疏离、诸事难顺。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润物无声、不求回馈：春雨诚心润泽万物、滋养生灵，无心求取万物回报、不刻意彰显功德，默默无私付出，自然收获万物繁盛、天地和顺，福泽自成、利好自来。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低处聚流、谦心得众：江海谦下不争、包容纳百川，无心争高逐利、一味包容成全，自然汇聚万流、聚拢大势，赢得天地滋养、自成辽阔格局。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整体觉察思路：以春雨润物不求报、江海谦下自成势的通俗物象为正向参照，此阶段核心在于</w:t>
      </w:r>
      <w:r>
        <w:rPr>
          <w:rFonts w:eastAsia="等线" w:ascii="Arial" w:cs="Arial" w:hAnsi="Arial"/>
          <w:b w:val="true"/>
          <w:sz w:val="22"/>
        </w:rPr>
        <w:t>诚心利他、谦逊付出、无求自益、聚心顺遂</w:t>
      </w:r>
      <w:r>
        <w:rPr>
          <w:rFonts w:eastAsia="等线" w:ascii="Arial" w:cs="Arial" w:hAnsi="Arial"/>
          <w:sz w:val="22"/>
        </w:rPr>
        <w:t>。规避功利施为、骄吝自守的不良心态，明晰谦诚利他方得众服、无求付出自有回馈的客观规律。坦然接纳这件事务宜谦宜舍、以德聚势的阶段性现状，始终坚守诚心本心、保持谦逊姿态，默默利他付出、不执得失回报，持续积累正向底蕴与人缘根基，可能可以收获众人信服、人心归拢，让诸事稳步顺遂、福运自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398">
    <w:lvl>
      <w:start w:val="1"/>
      <w:numFmt w:val="decimal"/>
      <w:suff w:val="tab"/>
      <w:lvlText w:val="%1."/>
      <w:rPr>
        <w:color w:val="3370ff"/>
      </w:rPr>
    </w:lvl>
  </w:abstractNum>
  <w:abstractNum w:abstractNumId="9539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5398"/>
  </w:num>
  <w:num w:numId="2">
    <w:abstractNumId w:val="953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2026-08-08T00:02:39Z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{"Label":"1","ContentProducer":"001191110102MACQD9K64010000","ProduceID":"7671444312944724980","ReservedCode1":"","ContentPropagator":"","PropagateID":"","ReservedCode2":""}</vt:lpwstr>
  </property>
</Properties>
</file>