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00281｜困中守正，磨砺回甘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摘要：困厄缠身、诸事阻滞，隐忍守正、磨砺心性，苦尽自有回甘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压力缠身、诸事阻滞的磨砺阶段。当下整体事态推进多有卡点，各类事务、人际与规划容易遭遇阻滞卡顿，进展迟缓、落地困难，叠加持续性的内在压力与外界约束，容易让人产生压抑受限、有志难伸的疲惫感。现阶段的困顿并非突发短期波折，而是一段沉淀式的磨砺周期，外部助力相对稀缺，突破通道较为狭窄，急于求成、强行破局，大概率难以见效，反而容易滋生更多内耗与波折。看似处处受限的境遇，实则是打磨心性、沉淀底蕴的关键过程，所有阻滞与压力都在默默夯实个人心性与处事格局。现阶段可能更适合隐忍自持、坚守本心正道，不困于当下阻滞消极摆烂，不迫于现状随意妥协变通。接纳阶段性的困厄磨砺，沉心修心稳性、稳住处事底线，以端正的姿态默默深耕、耐心蓄力，不躁进、不妄为，在困境中打磨心智、沉淀能力，可能可以熬过阻滞周期，迎来苦尽甘来、局势聚合回暖的向好时刻。该局面需规避两类负面状态，一是困中失正、心态失衡，身处压力困境便动摇原则、敷衍行事，消耗自身底蕴；二是躁进强求、急于脱困，无视磨砺周期强行突破，徒增波折、拉长困顿时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履职、日常事务可能普遍存在阻滞，压力集中、进展缓慢。切忌心态浮躁、轻言放弃，需隐忍守正、踏实履职，在繁琐与卡顿中磨砺耐心与专业度，守住做事初心与职业底线，默默积累沉淀，可能可以熬过瓶颈期，收获能力与运势的双重回暖。拥有相对自主权，有一定统筹资源能力、具备主导条件的人，当下全局布局、事务推进受多重因素约束，发展节奏受限、突破难度偏大。切忌急功近利、随意调整方向，需坚守正向发展准则，隐忍应对阻滞，在困局中打磨统筹思维、规整格局体系，耐心蓄力深耕，可能可以静待周期轮转，实现局势聚合、长效回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总起段：困中守正、静心磨砺，则苦尽回甘、局势终聚；逆境失心、躁进强求，则阻滞绵延、难迎回暖。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玉砺磨、久润生光：玉石历经持续打磨、静置淬炼，过程沉闷克制、多有磨砺束缚，看似毫无进展、备受阻滞。始终坚守本质、温润自持，不抗拒磨砺、不浮躁求速，历经长久沉淀打磨，便可褪去粗糙质感、通透生光，收获淬炼后的绝佳品相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泉蓄寂、静待回甘：深井泉水长期沉静内敛、流通受限，处于静谧困顿的状态，无外放声势、无快速动静。始终守正自持、默默涵养底蕴，耐心熬过沉寂周期，待时机成熟便可汇聚势能、喷涌而出，实现沉寂之后的丰盈回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整体觉察思路：以寒玉砺磨生光、深泉蓄寂回甘的具象自然物象为正向参照，此阶段核心在于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接纳诸事阻滞、困厄缠身的磨砺现状，坚守本心正道、隐忍沉淀心性，熬过沉寂周期、静待苦尽回甘</w:t>
      </w:r>
      <w:r>
        <w:rPr>
          <w:rFonts w:eastAsia="等线" w:ascii="Arial" w:cs="Arial" w:hAnsi="Arial"/>
          <w:sz w:val="22"/>
        </w:rPr>
        <w:t>。规避逆境失心、躁进强求的不良心态，明晰磨砺方成底蕴、守正方得回甘的客观规律。坦然接纳当下阶段性承压、诸事不顺的成长周期，戒除焦躁妄为，在困局中修心沉淀、踏实深耕，可能可以逐步积攒底气、夯实格局，静待局势聚合回暖、迎来顺遂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2452">
    <w:lvl>
      <w:start w:val="1"/>
      <w:numFmt w:val="decimal"/>
      <w:suff w:val="tab"/>
      <w:lvlText w:val="%1."/>
      <w:rPr>
        <w:color w:val="3370ff"/>
      </w:rPr>
    </w:lvl>
  </w:abstractNum>
  <w:abstractNum w:abstractNumId="15324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32452"/>
  </w:num>
  <w:num w:numId="2">
    <w:abstractNumId w:val="1532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2026-08-08T00:49:52Z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{"Label":"1","ContentProducer":"001191110102MACQD9K64010000","ProduceID":"7671456575470881780","ReservedCode1":"","ContentPropagator":"","PropagateID":"","ReservedCode2":""}</vt:lpwstr>
  </property>
</Properties>
</file>