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00286｜修缮自我，固本立根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摘要：修缮自身、补齐短板，夯实核心根基，筑牢立身之本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的成长与事务阶段，处于修整沉淀、固本补强的关键周期。自身具备稳定的能力基底与处事基础，但细节处仍存在细碎短板、疏漏与不完善之处，整体底蕴尚有可打磨、可升级的空间。现阶段并不适合向外激进突破、盲目拓展格局，更适配向内修整、自我完善的成长节奏。很多看似进展平缓、难以突破的现状，</w:t>
      </w:r>
      <w:r>
        <w:rPr>
          <w:rFonts w:eastAsia="等线" w:ascii="Arial" w:cs="Arial" w:hAnsi="Arial"/>
          <w:sz w:val="22"/>
        </w:rPr>
        <w:t>可能</w:t>
      </w:r>
      <w:r>
        <w:rPr>
          <w:rFonts w:eastAsia="等线" w:ascii="Arial" w:cs="Arial" w:hAnsi="Arial"/>
          <w:sz w:val="22"/>
        </w:rPr>
        <w:t>是根基不够扎实、细节存在漏洞所致，短板未补齐、基底未夯实，即便遇见机遇，也容易出现承接不稳、发挥受限的情况。现阶段可能更适合收敛外求心态，专注自我修缮与细节打磨。主动复盘自身不足、补齐能力短板，规整处事方式、修正细节疏漏，一步步夯实核心能力根基，稳固个人立身底气，把基础功底打磨得扎实牢靠。稳步沉淀、循序渐进完善自我，不急于求成、不贪求快速突破，可能可以彻底筑牢立身根本，为后续格局提升、机遇承接储备充足底气。该局面需规避两类负面状态，一是忽视短板、疏于修缮，安于现有状态，对自身漏洞视而不见，导致根基虚浮、后劲不足；二是急于外拓、本末倒置，根基未稳就盲目追求突破与成效，容易出现行而不稳、进而后退的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职场成长重心适合落在自我修缮、补强短板层面。切忌安于现状、敷衍精进，需主动梳理工作中的薄弱环节，打磨专业细节、补齐能力缺口，持续夯实本职功底，筑牢职场立身根基，让个人适配性与稳定性持续提升，为后续进阶蓄力铺垫。拥有相对自主权，有一定统筹资源能力、具备主导条件的人，当下全局发展适合稳中修整、固本提质。切忌盲目扩张格局、激进拓局，需优先复盘体系短板、规整现有布局，修缮统筹思路与管理细节，夯实全局核心基底，稳固立身成事的根本，以扎实底蕴支撑后续稳步发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总起段：修缺固本、深耕细磨，则根基坚实、立身长久；疏于修缮、急进外求，则基底虚空、难承大势。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井固基、蓄水养源：井体日久存有细微缝隙、细碎疏漏，虽不影响基础功用，却会慢慢耗损水源、弱化底蕴。主动修整漏洞、夯实井壁根基，细致修缮每一处细节，稳固蓄水本源、筑牢承载基底，方能长久保有充沛水源、维持稳定功用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枝固本、稳扎长势：树木主干根基虽稳，但枝叶枝干存有参差瑕疵，细微不足制约整体长势。耐心修整缺憾、补齐生长短板，规整整体形态、夯实生长根基，不急于向外扩枝散叶，专注固本养源，方能筑牢立身根本、支撑长远繁茂生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整体觉察思路：以修井固基养源、修枝固本长势的具象自然物象为正向参照，此阶段核心在于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主动修缮自我、补齐自身短板，深耕细磨夯实核心根基，稳稳筑牢个人立身之本</w:t>
      </w:r>
      <w:r>
        <w:rPr>
          <w:rFonts w:eastAsia="等线" w:ascii="Arial" w:cs="Arial" w:hAnsi="Arial"/>
          <w:sz w:val="22"/>
        </w:rPr>
        <w:t>。规避忽视短板、急进外求的不良心态，明晰根基扎实方得长远、自我修缮方有进阶的客观规律。坦然接纳当下适合修整沉淀的成长周期，摒弃浮躁外求之心，专注向内完善、精细打磨自我，可能可以持续夯实核心底蕴，打造稳固立身基底，从容承接后续所有成长与机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10581">
    <w:lvl>
      <w:start w:val="1"/>
      <w:numFmt w:val="decimal"/>
      <w:suff w:val="tab"/>
      <w:lvlText w:val="%1."/>
      <w:rPr>
        <w:color w:val="3370ff"/>
      </w:rPr>
    </w:lvl>
  </w:abstractNum>
  <w:abstractNum w:abstractNumId="410582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10581"/>
  </w:num>
  <w:num w:numId="2">
    <w:abstractNumId w:val="41058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2026-08-08T00:53:14Z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{"Label":"1","ContentProducer":"001191110102MACQD9K64010000","ProduceID":"7671457448041434095","ReservedCode1":"","ContentPropagator":"","PropagateID":"","ReservedCode2":""}</vt:lpwstr>
  </property>
</Properties>
</file>