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00332｜旅居稳基、诚得帮扶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身处异地、境遇辗转，安稳立足、积蓄基础，待人温和真诚，易得临时帮扶。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境遇辗转、身处异地适配、局势尚未稳固的旅居过渡阶段。此事务整体环境陌生多变，外在局势存在漂泊不定的辗转感，缺少长期固定的依托与成熟根基，整体处于临时适配、逐步扎根的状态。自身性情温和敦厚、处事踏实稳重，待人真诚有度、姿态谦和柔顺，能够安稳沉淀、低调行事，是当下阶段的核心优势。最核心的心态误区是容易因境遇辗转心生浮躁不安，急于求成、急于稳固格局，或是待人处事功利急躁、失掉温和本心。若延续此种心态，可能容易心态飘忽不定、行事根基不实，或将错失身边临时帮扶的机缘，难以有效积累沉淀、稳固立足条件。正向解法是沉下心性安稳立足，摒弃躁动求快的心态，以温和真诚的姿态待人处事，稳步积累资源与经验，借助临时助力夯实自身基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辗转陌生的境遇中内心不安、急于站稳脚跟，处事浮躁功利、待人缺少温度，难以收获他人善意支持，容易独自承压、进展迟缓，应当保持温和真诚的处事姿态，踏实做好分内积累，谦卑待人、稳步沉淀，主动承接身边的临时帮扶，借力筑牢立足根基；拥有相对自主权，有一定统筹资源能力、具备主导条件的人，可能容易因局势漂泊不稳心生焦虑，急于掌控全局、强行稳住局面，处事强硬急躁、忽略人际温情，容易错失柔性助力，应当收敛急躁掌控心态，以真诚谦和的姿态对接周遭资源与人脉，依托临时帮扶优化布局，循序渐进积蓄事务基础、稳住整体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温和守诚，则借力稳基、渐安渐固；浮躁功利，则孤身辗转、助力难寻。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旅人归舍</w:t>
      </w:r>
      <w:r>
        <w:rPr>
          <w:rFonts w:eastAsia="等线" w:ascii="Arial" w:cs="Arial" w:hAnsi="Arial"/>
          <w:sz w:val="22"/>
        </w:rPr>
        <w:t>：远行旅人奔波辗转、居无定所，寻得安稳居所临时落脚，暂且停歇扎根、安定身心，是生活常见实景，对应此事务境遇辗转漂泊，需先安稳立足、沉淀自身，不急于向外进取。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春风暖枝</w:t>
      </w:r>
      <w:r>
        <w:rPr>
          <w:rFonts w:eastAsia="等线" w:ascii="Arial" w:cs="Arial" w:hAnsi="Arial"/>
          <w:sz w:val="22"/>
        </w:rPr>
        <w:t>：春风温和轻柔、润物无声，不张扬不凌厉，悄然滋养枝叶、引来生机帮扶，喻指待人温和真诚、处事谦卑沉稳，无需刻意强求，自然易得他人善意助力，稳步积蓄自身根基。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以诚稳旅</w:t>
      </w:r>
      <w:r>
        <w:rPr>
          <w:rFonts w:eastAsia="等线" w:ascii="Arial" w:cs="Arial" w:hAnsi="Arial"/>
          <w:sz w:val="22"/>
        </w:rPr>
        <w:t>。需要戒除辗转浮躁、功利急躁的负面心态，明白异地旅居、境遇辗转的阶段，立足稳基远胜于激进求进。为人处事应当坚守温和真诚的本心，摒弃焦躁强求的姿态，踏实沉淀、稳步积累，善待周遭人际、谦和对接机缘，主动承接临时帮扶，一点一滴夯实自身基础，在漂泊不定的局势中稳住身心、扎根立足，逐步走向安稳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55997">
    <w:lvl>
      <w:start w:val="1"/>
      <w:numFmt w:val="decimal"/>
      <w:suff w:val="tab"/>
      <w:lvlText w:val="%1."/>
      <w:rPr>
        <w:color w:val="3370ff"/>
      </w:rPr>
    </w:lvl>
  </w:abstractNum>
  <w:abstractNum w:abstractNumId="255599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555997"/>
  </w:num>
  <w:num w:numId="2">
    <w:abstractNumId w:val="25559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2026-08-08T10:04:13Z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{"Label":"1","ContentProducer":"001191110102MACQD9K64010000","ProduceID":"7671599482597215186","ReservedCode1":"","ContentPropagator":"","PropagateID":"","ReservedCode2":""}</vt:lpwstr>
  </property>
</Properties>
</file>