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00353｜立规正本、稳建格局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统筹全局、正本清源，以规则化解涣散乱象，公正处事，逐步重建稳定格局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全局涣散待治、亟需立规正本、重塑秩序的统筹维稳阶段。此事务整体局势历经离散割裂、圈层杂乱的乱象，秩序松散、体系失衡，各类问题根源淤积、细碎乱象频发，单纯局部修补难以根治涣散弊端，唯有正本清源、树立规则、公正统筹，方能扭转散乱态势、重建长效稳定格局。自身身居关键位势、具备全局统筹能力，心智中正公允、处事有度知矩，擅长梳理体系漏洞、厘清秩序边界，能够立足整体视角统筹施策、根除乱象本源，是当下阶段的核心优势。最核心的心态误区是姑息散乱乱象、回避规则约束，处事尺度偏颇、人情大于规矩，偏爱敷衍维稳、不愿正本溯源，任由涣散弊端持续留存、问题反复滋生。若延续此种心态，可能容易让散乱格局积重难返，或将引发体系愈发失衡、乱象层层蔓延，局势逐步透支恶化、难以挽回。正向解法是立足全局统筹治理，坚守公正处事准则，以清晰规则化解各类涣散乱象，深挖问题根源、正本清源，循序渐进修补体系漏洞，稳步重建规整、稳定的长效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盲从涣散乱象、随波逐流，处事无准则、行事无尺度，碍于人情模糊对错边界，被动适配杂乱节奏、难以自持，加剧局部散乱问题，应当坚守公正本心、恪守处事规则，立足本职正本清源，规范自身言行节奏，以自律有序带动局部局势回暖；拥有相对自主权，有一定统筹资源能力、具备主导条件的人，可能容易统筹尺度宽松、规则落地乏力，偏爱人情维稳、疏于制度约束，对待乱象包容过度、整改流于表面，导致全局涣散久治无效，应当扛起全局统筹责任，秉持公正处事原则，严明规则、根治乱象本源，分层梳理体系弊端，稳步重建规整稳定的整体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立规正本，则乱象自消、格局渐稳；徇私废矩，则涣散长存、体系难成。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长风整浪</w:t>
      </w:r>
      <w:r>
        <w:rPr>
          <w:rFonts w:eastAsia="等线" w:ascii="Arial" w:cs="Arial" w:hAnsi="Arial"/>
          <w:sz w:val="22"/>
        </w:rPr>
        <w:t>：长风贯势而行、规整水面乱象，吹散四散虚波、抚平凌乱水势，让涣散无序的水流重回平顺节律，对应以全局力度梳理乱象、规整涣散局势。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定渊正本</w:t>
      </w:r>
      <w:r>
        <w:rPr>
          <w:rFonts w:eastAsia="等线" w:ascii="Arial" w:cs="Arial" w:hAnsi="Arial"/>
          <w:sz w:val="22"/>
        </w:rPr>
        <w:t>：深渊内核恒定、水质澄澈有源，守住水域根本、厘清流转秩序，杜绝杂浊乱象蔓延，喻指正本清源、依规处事，稳步重建长效稳定格局。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规正固本</w:t>
      </w:r>
      <w:r>
        <w:rPr>
          <w:rFonts w:eastAsia="等线" w:ascii="Arial" w:cs="Arial" w:hAnsi="Arial"/>
          <w:sz w:val="22"/>
        </w:rPr>
        <w:t>。需要戒除徇私废矩、姑息乱象、治标不治本的负面心态，明白涣散之局的根治关键在于立规守正、溯源整改，人情维稳只可解一时之表，规则公正方能安长久之根。为人处事需秉持公允中正的格局，跳出人情牵绊与姑息思维，以规则为尺、以公正为则，统筹全局、深挖弊端本源，逐一化解细碎涣散乱象，循序渐进修补体系短板，稳稳重建秩序规整、根基扎实的长效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12363">
    <w:lvl>
      <w:start w:val="1"/>
      <w:numFmt w:val="decimal"/>
      <w:suff w:val="tab"/>
      <w:lvlText w:val="%1."/>
      <w:rPr>
        <w:color w:val="3370ff"/>
      </w:rPr>
    </w:lvl>
  </w:abstractNum>
  <w:abstractNum w:abstractNumId="171236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712363"/>
  </w:num>
  <w:num w:numId="2">
    <w:abstractNumId w:val="17123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2026-08-08T10:22:02Z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{"Label":"1","ContentProducer":"001191110102MACQD9K64010000","ProduceID":"7671604060142996418","ReservedCode1":"","ContentPropagator":"","PropagateID":"","ReservedCode2":""}</vt:lpwstr>
  </property>
</Properties>
</file>