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00355｜初立节度、守制笃行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事务初起建立规范节制，约束多余消耗，规划有度，杜绝无度铺张与妄动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初创起步、根基未稳、亟需立规节制的深耕奠基阶段。此事务属于全新开局、初始搭建的萌芽周期，整体局势初生稚嫩、未定未成，存在诸多可塑空间，同时暗藏无序妄动、过度消耗的隐患，初期布局一旦失度，极易滋生铺张浪费、节奏混乱等问题，拖累后续成长进程。自身心思缜密、擅长前置规划，具备开局把控、适度节制的清醒认知，懂得万事起头贵在守正有度、稳扎稳打，能够主动约束多余消耗、规避无效妄为，是当下阶段的核心优势。最核心的心态误区是事务初起急于扩张冒进，轻视开局规范搭建，心态浮躁、行事无度，偏爱铺张造势、盲目试探妄动，缺少清晰规划与节制意识。若延续此种心态，可能容易造成资源虚耗、精力空费，或将引发开局秩序混乱、根基松散，起步阶段偏差失度，为后续事务发展埋下层层隐患。正向解法是立足事务初始阶段，主动搭建规范体系、建立节制尺度，精细规划推进节奏，严格约束各类多余消耗，杜绝铺张妄动，以有度布局夯实开局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事务起步阶段跟风妄动、随性行事，缺少自我规划与行为节制，做事零散无序、消耗过多精力，出现无谓铺张与无效试探，应当严守执行尺度，克制浮躁冒进心态，规范自身做事节奏，精简多余消耗，有序配合开局搭建、稳步落地执行；拥有相对自主权，有一定统筹资源能力、具备主导条件的人，可能容易急于打开局面、盲目扩局造势，开局布局贪多求全、铺张无度，缺少精细化规划与节制管控，导致资源浪费、开局杂乱，根基搭建松散不稳，应当收敛冒进心态，统筹全局搭建规范，精准把控资源与节奏，杜绝无度铺张与随意妄动，以有序规划筑牢初创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开局有节，则根基紧实、生长有序；初创无度，则虚耗丛生、根基松散。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新苗束壤</w:t>
      </w:r>
      <w:r>
        <w:rPr>
          <w:rFonts w:eastAsia="等线" w:ascii="Arial" w:cs="Arial" w:hAnsi="Arial"/>
          <w:sz w:val="22"/>
        </w:rPr>
        <w:t>：初生嫩苗破土萌芽、根基尚浅，需束土固根、节制妄长，不肆意疯长、不徒耗养分，安稳蓄力扎根，对应事务初起立规节制、稳住开局态势。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疏渠定流</w:t>
      </w:r>
      <w:r>
        <w:rPr>
          <w:rFonts w:eastAsia="等线" w:ascii="Arial" w:cs="Arial" w:hAnsi="Arial"/>
          <w:sz w:val="22"/>
        </w:rPr>
        <w:t>：新开渠水初通、走势未定，筑堤定界、规整水流，约束漫溢虚耗、杜绝无序横流，喻指开局规划有度、严控铺张妄动，以节制守稳全局。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初节守度</w:t>
      </w:r>
      <w:r>
        <w:rPr>
          <w:rFonts w:eastAsia="等线" w:ascii="Arial" w:cs="Arial" w:hAnsi="Arial"/>
          <w:sz w:val="22"/>
        </w:rPr>
        <w:t>。需要戒除初创妄动、铺张无度、疏于规划的负面心态，明白万事初创重在节制固本、有序布局，冒进造势不如稳扎稳打，肆意消耗不如蓄力深耕。为人处事在事务起步阶段需常怀节度之心，主动搭建规范、明晰尺度，精简一切多余消耗，摒弃浮躁冒进与无度铺张，克制随意妄动的习性，以精细化、有分寸的规划推进开局，夯实底层根基，为后续事务进阶成长筑牢稳妥底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94469">
    <w:lvl>
      <w:start w:val="1"/>
      <w:numFmt w:val="decimal"/>
      <w:suff w:val="tab"/>
      <w:lvlText w:val="%1."/>
      <w:rPr>
        <w:color w:val="3370ff"/>
      </w:rPr>
    </w:lvl>
  </w:abstractNum>
  <w:abstractNum w:abstractNumId="39447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94469"/>
  </w:num>
  <w:num w:numId="2">
    <w:abstractNumId w:val="3944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2026-08-08T10:23:23Z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{"Label":"1","ContentProducer":"001191110102MACQD9K64010000","ProduceID":"7671604372095339488","ReservedCode1":"","ContentPropagator":"","PropagateID":"","ReservedCode2":""}</vt:lpwstr>
  </property>
</Properties>
</file>