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00359｜居中守节、宽和成事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居中守正、适度节制，严于律己宽以待人，统筹资源分配，节制而不刻薄，诸事和顺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居中掌局、守正节度、刚柔并济的良性统筹阶段。此事务整体格局中正稳固、局势平稳，具备统筹资源、规整秩序、稳步成事的优越条件，整体无剧烈波动与隐性阻滞，只要拿捏好节制与包容的尺度，便可推动诸事和顺落地、长效稳进。自身心性端正公允、处事有度知礼，具备极强的自我约束能力与全局统筹思维，懂得律己修身、宽以待人，既能严守自身底线与做事准则，又能包容他人差异、体恤人情，擅长合理调配资源、平衡各方诉求，节制有度且不偏执苛刻，是当下阶段的核心优势。最核心的心态误区是守节过严、律己之余苛责他人，或是统筹节制流于刻薄、尺度僵硬，过度收紧资源与标准，失却人情温度与包容格局。若延续此种心态，可能容易引发人际疏离、协作生硬，或将导致资源分配失衡、众人心生隔阂，看似规矩森严，实则阻滞人心聚拢、诸事难和顺通达。正向解法是坚守中正本心、恪守适度节制，做到严于律己、宽以待人，公允统筹资源分配，把控刚柔尺度，坚守规矩但不刻薄约束，以中正宽和姿态促成诸事和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严于待人、宽于律己，对他人处事标准严苛挑剔，对自我松懈放任、缺少约束，或是过度迁就他人、丢失自身节度，导致相处失衡、协作不顺，应当摆正中正心态，先严律己、再宽待人，守好自身分寸底线，包容细碎差异、不纠结苛责，适配和顺协作节奏；拥有相对自主权，有一定统筹资源能力、具备主导条件的人，身居中位掌局，可能容易统筹尺度僵化、节制过度刻薄，资源分配严苛拘谨、不懂变通，苛求团队细节、缺少体恤包容，导致氛围紧绷、人心离散，应当秉持中正统筹理念，刚性守规矩、柔性待人心，科学分配资源、把控松紧尺度，节制而不苛刻、规整而不压抑，稳住和顺成事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节宽相济，则人心和顺、诸事平顺；严苛失度，则格局紧绷、和气不生。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中泽持衡</w:t>
      </w:r>
      <w:r>
        <w:rPr>
          <w:rFonts w:eastAsia="等线" w:ascii="Arial" w:cs="Arial" w:hAnsi="Arial"/>
          <w:sz w:val="22"/>
        </w:rPr>
        <w:t>：泽水居中守正、动静均衡，水流规整有度、不漫不枯，自持节度、稳守本源，对应居中守正、适度节制、处事有度的中正格局。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润物宽流</w:t>
      </w:r>
      <w:r>
        <w:rPr>
          <w:rFonts w:eastAsia="等线" w:ascii="Arial" w:cs="Arial" w:hAnsi="Arial"/>
          <w:sz w:val="22"/>
        </w:rPr>
        <w:t>：水系依规疏导、有序流转，约束泛滥之势却不阻断滋养，规整有度且温润包容，喻指律己守节、待人宽和，节制不刻薄、万事皆和顺。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中节宽和</w:t>
      </w:r>
      <w:r>
        <w:rPr>
          <w:rFonts w:eastAsia="等线" w:ascii="Arial" w:cs="Arial" w:hAnsi="Arial"/>
          <w:sz w:val="22"/>
        </w:rPr>
        <w:t>。需要戒除严苛偏执、尺度僵硬、责人恕己的负面心态，明白节制是成事规矩，宽和是聚人心法，守正不可失温度，律己不可苛旁人。为人处事需坚守中正立身之本，把握适度节制的核心尺度，对内严格自律、夯实本心，对外包容体恤、柔性处事，公允统筹资源、平衡全局节奏，做到刚柔并济、松紧相宜，摒弃刻薄严苛的处事方式，以中正宽和的格局稳住人脉、理顺事务，促成诸事和顺、稳步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3131">
    <w:lvl>
      <w:start w:val="1"/>
      <w:numFmt w:val="decimal"/>
      <w:suff w:val="tab"/>
      <w:lvlText w:val="%1."/>
      <w:rPr>
        <w:color w:val="3370ff"/>
      </w:rPr>
    </w:lvl>
  </w:abstractNum>
  <w:abstractNum w:abstractNumId="25313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53131"/>
  </w:num>
  <w:num w:numId="2">
    <w:abstractNumId w:val="2531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2026-08-08T10:26:20Z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{"Label":"1","ContentProducer":"001191110102MACQD9K64010000","ProduceID":"7671605173307018227","ReservedCode1":"","ContentPropagator":"","PropagateID":"","ReservedCode2":""}</vt:lpwstr>
  </property>
</Properties>
</file>