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00362｜至诚通心、无妄成事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心意真诚、无需刻意张扬，同道之人自然心意相通，无声信任助力成事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至诚无感、默契相通、凭信成事的良性进阶阶段。此事务整体氛围清净纯粹、无虚妄矫饰，人际往来无需刻意周旋、刻意标榜，真诚本心即为最好的联结纽带，同道之人自带磁场契合、心神呼应，无需多余言语造势，便能依托无声信任互帮互助、协同成事。自身心性真挚赤诚、内里坦荡无伪，待人走心务实、不喜张扬做作，处事秉持本心、不玩虚套算计，擅长以静默真诚维系长久关系，无需刻意维系便能收获他人发自内心的认可与信任，是当下阶段的核心优势。最核心的心态误区是本心不稳、急于彰显自我，妄图通过刻意张扬、言语造势博取认可，过度表现、刻意维系情谊，反而显得虚伪刻意、失却本真。若延续此种心态，可能容易打破纯粹默契的人际氛围，或将引发同道人心生隔阂、默契消散，天然信任被人为消耗，错失无声助力、难借合力成事。正向解法是坚守真诚本心、褪去张扬执念，以赤诚真心待人处事，不刻意造势、不刻意讨好，依托本心真性自然联结同道，凭借无声默契与纯粹信任助力事务稳步有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自卑怯懦、急于证明自己，习惯性刻意表现、张扬造势，想要通过言语博取关注与认可，反而显得刻意浮华、丢失本真，应当收敛张扬之心，坚守真诚本心，踏实做事、坦诚待人，依靠默契真心维系协作，自然收获同道助力；拥有相对自主权，有一定统筹资源能力、具备主导条件的人，可能容易为了凝聚团队、树立声势，刻意包装造势、高调彰显成果，依靠外在形式聚拢人心，忽视内在真诚联结，导致团队关系浮于表面、缺少深层默契，应当摒弃形式张扬，以赤诚本心统领全局，凭真心换真心、凭真信聚合力，依托无声信任筑牢团队成事根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至诚内敛，则默契自生、助力自来；张扬刻意，则本心失真、同道难聚。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幽兰默香</w:t>
      </w:r>
      <w:r>
        <w:rPr>
          <w:rFonts w:eastAsia="等线" w:ascii="Arial" w:cs="Arial" w:hAnsi="Arial"/>
          <w:sz w:val="22"/>
        </w:rPr>
        <w:t>：深谷幽兰静默生长、不事张扬，无浮夸姿态、无刻意盛放，以本真幽香自然弥散四方，对应心意真诚、内敛守本、无需刻意造势的纯粹状态。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清风共鸣</w:t>
      </w:r>
      <w:r>
        <w:rPr>
          <w:rFonts w:eastAsia="等线" w:ascii="Arial" w:cs="Arial" w:hAnsi="Arial"/>
          <w:sz w:val="22"/>
        </w:rPr>
        <w:t>：清风无声流转、自然相和，同类气息悄然呼应、默然相通，无需外力牵引便自聚合力，喻指同道人心意相通、无声信任共生，默默助力诸事有成。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至诚无妄</w:t>
      </w:r>
      <w:r>
        <w:rPr>
          <w:rFonts w:eastAsia="等线" w:ascii="Arial" w:cs="Arial" w:hAnsi="Arial"/>
          <w:sz w:val="22"/>
        </w:rPr>
        <w:t>。需要戒除刻意张扬、造势求认、虚妄刻意的负面心态，明白最高级的人脉联结是本心相通，最稳固的成事助力是无声信任。为人处事无需刻意表现、多余周旋，不必浮华造势、刻意维系，坚守赤诚纯粹的本心，内敛务实、真诚待人，以真性换真心、以本心结同道，让默契自然滋生、信任自然沉淀，依托无声的人心合力、纯粹的人际磁场，安稳推动事务落地成事、稳步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50705">
    <w:lvl>
      <w:start w:val="1"/>
      <w:numFmt w:val="decimal"/>
      <w:suff w:val="tab"/>
      <w:lvlText w:val="%1."/>
      <w:rPr>
        <w:color w:val="3370ff"/>
      </w:rPr>
    </w:lvl>
  </w:abstractNum>
  <w:abstractNum w:abstractNumId="295070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950705"/>
  </w:num>
  <w:num w:numId="2">
    <w:abstractNumId w:val="295070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2026-08-08T10:28:08Z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{"Label":"1","ContentProducer":"001191110102MACQD9K64010000","ProduceID":"7671605611649911770","ReservedCode1":"","ContentPropagator":"","PropagateID":"","ReservedCode2":""}</vt:lpwstr>
  </property>
</Properties>
</file>