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0A86EE" w14:textId="12132DB5" w:rsidR="00920045" w:rsidRDefault="00920045">
      <w:pPr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4CD2BA2" w14:textId="26B11745" w:rsidR="00920045" w:rsidRDefault="00920045">
      <w:pPr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Module 5</w:t>
      </w:r>
    </w:p>
    <w:p w14:paraId="72D68BAE" w14:textId="4EFA464C" w:rsidR="00920045" w:rsidRDefault="00920045">
      <w:pPr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Blazor</w:t>
      </w:r>
      <w:proofErr w:type="spellEnd"/>
      <w:r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app</w:t>
      </w:r>
    </w:p>
    <w:p w14:paraId="7267A4C7" w14:textId="0D2957F6" w:rsidR="00920045" w:rsidRDefault="00920045">
      <w:pPr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62040FA" w14:textId="7C272FFF" w:rsidR="00920045" w:rsidRDefault="00920045">
      <w:pPr>
        <w:rPr>
          <w:rFonts w:ascii="Times New Roman" w:eastAsia="Times New Roman" w:hAnsi="Times New Roman" w:cs="Times New Roman"/>
          <w:b/>
          <w:bCs/>
          <w:color w:val="FF0000"/>
        </w:rPr>
      </w:pPr>
      <w:r w:rsidRPr="00BB681D">
        <w:rPr>
          <w:rFonts w:ascii="Times New Roman" w:eastAsia="Times New Roman" w:hAnsi="Times New Roman" w:cs="Times New Roman"/>
          <w:b/>
          <w:bCs/>
          <w:color w:val="FF0000"/>
        </w:rPr>
        <w:t>explain why secured connection is necessary</w:t>
      </w:r>
    </w:p>
    <w:p w14:paraId="0669401A" w14:textId="77777777" w:rsidR="00920045" w:rsidRDefault="00920045">
      <w:pPr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F5C0D9E" w14:textId="781328DA" w:rsidR="00920045" w:rsidRDefault="00920045" w:rsidP="00920045">
      <w:pPr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We should secure our Blazer app because of safety and privacy purpose. To secure the </w:t>
      </w:r>
      <w:proofErr w:type="spellStart"/>
      <w:r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blazor</w:t>
      </w:r>
      <w:proofErr w:type="spellEnd"/>
      <w:r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app by modifying the code</w:t>
      </w:r>
      <w:r w:rsidRPr="00920045"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 Consequently, a set of conventions and configuration options is provided that we consider a good starting point. Once our authentication needs change, the full power of Identity Server is available to customize authentication to suit an app's requirements</w:t>
      </w:r>
    </w:p>
    <w:p w14:paraId="32EF8855" w14:textId="598328B5" w:rsidR="00920045" w:rsidRPr="00920045" w:rsidRDefault="00920045">
      <w:pPr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920045" w:rsidRPr="009200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045"/>
    <w:rsid w:val="00920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A7B710"/>
  <w15:chartTrackingRefBased/>
  <w15:docId w15:val="{03495233-12A8-EF4F-9539-F9A11ACD3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2004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004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2004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7380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Patel</dc:creator>
  <cp:keywords/>
  <dc:description/>
  <cp:lastModifiedBy>Pratik Patel</cp:lastModifiedBy>
  <cp:revision>1</cp:revision>
  <dcterms:created xsi:type="dcterms:W3CDTF">2020-11-05T05:44:00Z</dcterms:created>
  <dcterms:modified xsi:type="dcterms:W3CDTF">2020-11-05T05:50:00Z</dcterms:modified>
</cp:coreProperties>
</file>