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Dosis" w:cs="Dosis" w:eastAsia="Dosis" w:hAnsi="Dosis"/>
          <w:b w:val="1"/>
          <w:sz w:val="48"/>
          <w:szCs w:val="48"/>
        </w:rPr>
      </w:pPr>
      <w:r w:rsidDel="00000000" w:rsidR="00000000" w:rsidRPr="00000000">
        <w:rPr>
          <w:rFonts w:ascii="Dosis" w:cs="Dosis" w:eastAsia="Dosis" w:hAnsi="Dosis"/>
          <w:b w:val="1"/>
          <w:sz w:val="48"/>
          <w:szCs w:val="48"/>
          <w:rtl w:val="0"/>
        </w:rPr>
        <w:t xml:space="preserve">               “Título del Proyecto”</w:t>
      </w:r>
    </w:p>
    <w:p w:rsidR="00000000" w:rsidDel="00000000" w:rsidP="00000000" w:rsidRDefault="00000000" w:rsidRPr="00000000">
      <w:pPr>
        <w:contextualSpacing w:val="0"/>
        <w:jc w:val="center"/>
        <w:rPr>
          <w:rFonts w:ascii="Dosis" w:cs="Dosis" w:eastAsia="Dosis" w:hAnsi="Dosis"/>
          <w:sz w:val="48"/>
          <w:szCs w:val="48"/>
        </w:rPr>
      </w:pPr>
      <w:r w:rsidDel="00000000" w:rsidR="00000000" w:rsidRPr="00000000">
        <w:rPr>
          <w:rFonts w:ascii="Dosis" w:cs="Dosis" w:eastAsia="Dosis" w:hAnsi="Dosis"/>
          <w:sz w:val="48"/>
          <w:szCs w:val="48"/>
          <w:rtl w:val="0"/>
        </w:rPr>
        <w:t xml:space="preserve">Compromisos Taller 2</w:t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El taller número 2 de Abre contempló la presentación de la propuesta final del Municipio, diseñada a partir de los prototipos construidos por la comunidad en el primer taller. Para la implementación de la propuesta, el  Municipio definió las siguientes fechas: </w:t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Fonts w:ascii="Karla" w:cs="Karla" w:eastAsia="Karla" w:hAnsi="Karla"/>
                <w:sz w:val="28"/>
                <w:szCs w:val="28"/>
                <w:rtl w:val="0"/>
              </w:rPr>
              <w:t xml:space="preserve">Hito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Fonts w:ascii="Karla" w:cs="Karla" w:eastAsia="Karla" w:hAnsi="Karla"/>
                <w:sz w:val="28"/>
                <w:szCs w:val="28"/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Además, el Municipio informó a la comunidad que requería su colaboración en las siguientes tareas: </w:t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i w:val="1"/>
          <w:sz w:val="28"/>
          <w:szCs w:val="28"/>
          <w:u w:val="single"/>
        </w:rPr>
      </w:pP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TAREAS DE LA COMUNIDAD</w:t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Para finalizar, la comunidad definió una comisión vecinal de seguimiento compuesta por los siguientes miembros: </w:t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Fonts w:ascii="Karla" w:cs="Karla" w:eastAsia="Karla" w:hAnsi="Karla"/>
                <w:sz w:val="28"/>
                <w:szCs w:val="28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Fonts w:ascii="Karla" w:cs="Karla" w:eastAsia="Karla" w:hAnsi="Karla"/>
                <w:sz w:val="28"/>
                <w:szCs w:val="28"/>
                <w:rtl w:val="0"/>
              </w:rPr>
              <w:t xml:space="preserve">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Dosis" w:cs="Dosis" w:eastAsia="Dosis" w:hAnsi="Dosis"/>
          <w:b w:val="1"/>
          <w:sz w:val="48"/>
          <w:szCs w:val="48"/>
        </w:rPr>
      </w:pPr>
      <w:r w:rsidDel="00000000" w:rsidR="00000000" w:rsidRPr="00000000">
        <w:rPr>
          <w:rFonts w:ascii="Dosis" w:cs="Dosis" w:eastAsia="Dosis" w:hAnsi="Dosis"/>
          <w:b w:val="1"/>
          <w:sz w:val="48"/>
          <w:szCs w:val="48"/>
          <w:rtl w:val="0"/>
        </w:rPr>
        <w:t xml:space="preserve">          “Título del Proyecto”</w:t>
      </w:r>
    </w:p>
    <w:p w:rsidR="00000000" w:rsidDel="00000000" w:rsidP="00000000" w:rsidRDefault="00000000" w:rsidRPr="00000000">
      <w:pPr>
        <w:contextualSpacing w:val="0"/>
        <w:jc w:val="center"/>
        <w:rPr>
          <w:rFonts w:ascii="Dosis" w:cs="Dosis" w:eastAsia="Dosis" w:hAnsi="Dosis"/>
          <w:sz w:val="48"/>
          <w:szCs w:val="48"/>
        </w:rPr>
      </w:pPr>
      <w:r w:rsidDel="00000000" w:rsidR="00000000" w:rsidRPr="00000000">
        <w:rPr>
          <w:rFonts w:ascii="Dosis" w:cs="Dosis" w:eastAsia="Dosis" w:hAnsi="Dosis"/>
          <w:sz w:val="48"/>
          <w:szCs w:val="48"/>
          <w:rtl w:val="0"/>
        </w:rPr>
        <w:t xml:space="preserve">Comisión vecinal de seguimiento</w:t>
      </w:r>
    </w:p>
    <w:p w:rsidR="00000000" w:rsidDel="00000000" w:rsidP="00000000" w:rsidRDefault="00000000" w:rsidRPr="00000000">
      <w:pPr>
        <w:contextualSpacing w:val="0"/>
        <w:jc w:val="center"/>
        <w:rPr>
          <w:rFonts w:ascii="Dosis" w:cs="Dosis" w:eastAsia="Dosis" w:hAnsi="Dosi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Los vecinos aquí firmantes nos comprometemos a realizar el seguimiento de la implementación del proyecto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NOMBRE DEL PROYECTO 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y de informar a nuestra comunidad sobre sus avances, según se acordó en el segundo taller de diseño del proyecto “Abre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COMUNA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”. De igual forma, el Municipio se compromete a mantenernos permanentemente informados sobre el estado del proyecto y trabajar junto a nosotros en su materialización. </w:t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10" w:line="216" w:lineRule="auto"/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color w:val="ff5722"/>
          <w:sz w:val="28"/>
          <w:szCs w:val="28"/>
          <w:rtl w:val="0"/>
        </w:rPr>
        <w:t xml:space="preserve">Integrantes comisión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4995"/>
        <w:gridCol w:w="2310"/>
        <w:tblGridChange w:id="0">
          <w:tblGrid>
            <w:gridCol w:w="2475"/>
            <w:gridCol w:w="4995"/>
            <w:gridCol w:w="2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Fonts w:ascii="Karla" w:cs="Karla" w:eastAsia="Karla" w:hAnsi="Karla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Fonts w:ascii="Karla" w:cs="Karla" w:eastAsia="Karla" w:hAnsi="Karla"/>
                <w:sz w:val="28"/>
                <w:szCs w:val="28"/>
                <w:rtl w:val="0"/>
              </w:rPr>
              <w:t xml:space="preserve">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Fonts w:ascii="Karla" w:cs="Karla" w:eastAsia="Karla" w:hAnsi="Karla"/>
                <w:sz w:val="28"/>
                <w:szCs w:val="28"/>
                <w:rtl w:val="0"/>
              </w:rPr>
              <w:t xml:space="preserve">Firma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Karla" w:cs="Karla" w:eastAsia="Karla" w:hAnsi="Kar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Fonts w:ascii="Karla" w:cs="Karla" w:eastAsia="Karla" w:hAnsi="Karla"/>
          <w:sz w:val="24"/>
          <w:szCs w:val="24"/>
          <w:rtl w:val="0"/>
        </w:rPr>
        <w:t xml:space="preserve">Este documento será publicado en el sitio web de Abre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Quienes asistieron al taller firmaron el siguiente compromiso, que quedó a disposición de cada uno: </w:t>
      </w:r>
    </w:p>
    <w:p w:rsidR="00000000" w:rsidDel="00000000" w:rsidP="00000000" w:rsidRDefault="00000000" w:rsidRPr="00000000">
      <w:pPr>
        <w:contextualSpacing w:val="0"/>
        <w:jc w:val="left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Dosis" w:cs="Dosis" w:eastAsia="Dosis" w:hAnsi="Dosis"/>
          <w:b w:val="1"/>
          <w:sz w:val="48"/>
          <w:szCs w:val="48"/>
        </w:rPr>
      </w:pPr>
      <w:r w:rsidDel="00000000" w:rsidR="00000000" w:rsidRPr="00000000">
        <w:rPr>
          <w:rFonts w:ascii="Dosis" w:cs="Dosis" w:eastAsia="Dosis" w:hAnsi="Dosis"/>
          <w:b w:val="1"/>
          <w:sz w:val="48"/>
          <w:szCs w:val="48"/>
          <w:rtl w:val="0"/>
        </w:rPr>
        <w:t xml:space="preserve">“Título del Proyecto”</w:t>
      </w:r>
    </w:p>
    <w:p w:rsidR="00000000" w:rsidDel="00000000" w:rsidP="00000000" w:rsidRDefault="00000000" w:rsidRPr="00000000">
      <w:pPr>
        <w:contextualSpacing w:val="0"/>
        <w:jc w:val="center"/>
        <w:rPr>
          <w:rFonts w:ascii="Dosis" w:cs="Dosis" w:eastAsia="Dosis" w:hAnsi="Dosis"/>
          <w:sz w:val="48"/>
          <w:szCs w:val="48"/>
        </w:rPr>
      </w:pPr>
      <w:r w:rsidDel="00000000" w:rsidR="00000000" w:rsidRPr="00000000">
        <w:rPr>
          <w:rFonts w:ascii="Dosis" w:cs="Dosis" w:eastAsia="Dosis" w:hAnsi="Dosis"/>
          <w:sz w:val="48"/>
          <w:szCs w:val="48"/>
          <w:rtl w:val="0"/>
        </w:rPr>
        <w:t xml:space="preserve">Compromiso Ciudadano</w:t>
      </w:r>
    </w:p>
    <w:p w:rsidR="00000000" w:rsidDel="00000000" w:rsidP="00000000" w:rsidRDefault="00000000" w:rsidRPr="00000000">
      <w:pPr>
        <w:contextualSpacing w:val="0"/>
        <w:jc w:val="center"/>
        <w:rPr>
          <w:rFonts w:ascii="Dosis" w:cs="Dosis" w:eastAsia="Dosis" w:hAnsi="Dosi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i w:val="1"/>
          <w:sz w:val="28"/>
          <w:szCs w:val="28"/>
          <w:u w:val="single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Yo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__________________________________________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, vecino/a de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COMUNA O BARRIO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, he participado en las distintas etapas del proyecto “Abre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COMUNA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” con el que se ha abordado el desafío municipal de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TÍTULO DEL PROYECTO.</w:t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“Abre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COMUNA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” es una iniciativa de la </w:t>
      </w:r>
      <w:r w:rsidDel="00000000" w:rsidR="00000000" w:rsidRPr="00000000">
        <w:rPr>
          <w:rFonts w:ascii="Karla" w:cs="Karla" w:eastAsia="Karla" w:hAnsi="Karla"/>
          <w:b w:val="1"/>
          <w:sz w:val="28"/>
          <w:szCs w:val="28"/>
          <w:rtl w:val="0"/>
        </w:rPr>
        <w:t xml:space="preserve">Fundación Ciudadano Inteligente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MUNICIPIO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 que busca acercar a la comunidad al trabajo municipal. El desafío contempló una primera etapa de levantamiento de propuestas para contribuir con ideas a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DESAFÍO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 y una segunda etapa de diseño colaborativo de la propuesta final que tuvo como objetivo trabajar con otros vecinos y vecinas por el desarrollo de nuestra comuna.</w:t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u w:val="single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Como vecino del sector me comprometo a participar activamente en las próximas etapas del desafío (implementación y seguimiento), específicamente en los componentes colaborativos de la fase de implementación, que son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LISTADO DE TAREAS PARA LA COMUNIDAD.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</w:t>
        <w:tab/>
        <w:tab/>
        <w:tab/>
        <w:t xml:space="preserve">____________________________</w:t>
      </w:r>
    </w:p>
    <w:p w:rsidR="00000000" w:rsidDel="00000000" w:rsidP="00000000" w:rsidRDefault="00000000" w:rsidRPr="00000000">
      <w:pPr>
        <w:contextualSpacing w:val="0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         Firma municipalidad</w:t>
        <w:tab/>
        <w:tab/>
        <w:tab/>
        <w:tab/>
        <w:t xml:space="preserve">       Firma vecino/a</w:t>
      </w:r>
    </w:p>
    <w:p w:rsidR="00000000" w:rsidDel="00000000" w:rsidP="00000000" w:rsidRDefault="00000000" w:rsidRPr="00000000">
      <w:pPr>
        <w:widowControl w:val="0"/>
        <w:spacing w:before="210" w:line="216" w:lineRule="auto"/>
        <w:contextualSpacing w:val="0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center"/>
        <w:rPr>
          <w:rFonts w:ascii="Dosis" w:cs="Dosis" w:eastAsia="Dosis" w:hAnsi="Dosis"/>
          <w:b w:val="1"/>
          <w:sz w:val="48"/>
          <w:szCs w:val="48"/>
        </w:rPr>
      </w:pPr>
      <w:r w:rsidDel="00000000" w:rsidR="00000000" w:rsidRPr="00000000">
        <w:rPr>
          <w:rFonts w:ascii="Dosis" w:cs="Dosis" w:eastAsia="Dosis" w:hAnsi="Dosis"/>
          <w:b w:val="1"/>
          <w:sz w:val="48"/>
          <w:szCs w:val="48"/>
          <w:rtl w:val="0"/>
        </w:rPr>
        <w:t xml:space="preserve">                Acta de compromisos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center"/>
        <w:rPr>
          <w:rFonts w:ascii="Dosis" w:cs="Dosis" w:eastAsia="Dosis" w:hAnsi="Dosis"/>
          <w:i w:val="1"/>
          <w:sz w:val="36"/>
          <w:szCs w:val="36"/>
          <w:u w:val="single"/>
        </w:rPr>
      </w:pPr>
      <w:r w:rsidDel="00000000" w:rsidR="00000000" w:rsidRPr="00000000">
        <w:rPr>
          <w:rFonts w:ascii="Dosis" w:cs="Dosis" w:eastAsia="Dosis" w:hAnsi="Dosis"/>
          <w:i w:val="1"/>
          <w:sz w:val="36"/>
          <w:szCs w:val="36"/>
          <w:u w:val="single"/>
          <w:rtl w:val="0"/>
        </w:rPr>
        <w:t xml:space="preserve">TÍTULO DEL PROYECTO</w:t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16" w:lineRule="auto"/>
        <w:contextualSpacing w:val="0"/>
        <w:jc w:val="center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“Las vecinas y vecinos de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COMUNA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 participamos, en primera instancia, en el proceso de creación de ideas para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DESAFÍO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, ingresándolas a la plataforma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SITIO WEB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. En segunda instancia asistimos a los talleres de diseño y presentación del proyecto, donde se realizaron prototipos con la idea final del proyecto. En un tercer momento, participaremos de un proceso de seguimiento de la implementación del proyecto,  con tareas a cargo de la comunidad, comprometiendo nuestra responsabilidad en el futuro del proyecto en conjunto con </w:t>
      </w:r>
      <w:r w:rsidDel="00000000" w:rsidR="00000000" w:rsidRPr="00000000">
        <w:rPr>
          <w:rFonts w:ascii="Karla" w:cs="Karla" w:eastAsia="Karla" w:hAnsi="Karla"/>
          <w:i w:val="1"/>
          <w:sz w:val="28"/>
          <w:szCs w:val="28"/>
          <w:u w:val="single"/>
          <w:rtl w:val="0"/>
        </w:rPr>
        <w:t xml:space="preserve">MUNICIPIO</w:t>
      </w:r>
      <w:r w:rsidDel="00000000" w:rsidR="00000000" w:rsidRPr="00000000">
        <w:rPr>
          <w:rFonts w:ascii="Karla" w:cs="Karla" w:eastAsia="Karla" w:hAnsi="Karla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widowControl w:val="0"/>
        <w:spacing w:before="210" w:line="216" w:lineRule="auto"/>
        <w:contextualSpacing w:val="0"/>
        <w:jc w:val="center"/>
        <w:rPr>
          <w:rFonts w:ascii="Karla" w:cs="Karla" w:eastAsia="Karla" w:hAnsi="Karla"/>
          <w:i w:val="1"/>
          <w:sz w:val="28"/>
          <w:szCs w:val="28"/>
          <w:u w:val="single"/>
        </w:rPr>
      </w:pPr>
      <w:r w:rsidDel="00000000" w:rsidR="00000000" w:rsidRPr="00000000">
        <w:rPr>
          <w:rFonts w:ascii="Karla" w:cs="Karla" w:eastAsia="Karla" w:hAnsi="Karla"/>
          <w:color w:val="ff5722"/>
          <w:sz w:val="28"/>
          <w:szCs w:val="28"/>
          <w:rtl w:val="0"/>
        </w:rPr>
        <w:t xml:space="preserve">Los siguientes vecinos y vecinas  adherimos al compromiso corresponsabilidad con </w:t>
      </w:r>
      <w:r w:rsidDel="00000000" w:rsidR="00000000" w:rsidRPr="00000000">
        <w:rPr>
          <w:rFonts w:ascii="Karla" w:cs="Karla" w:eastAsia="Karla" w:hAnsi="Karla"/>
          <w:i w:val="1"/>
          <w:color w:val="ff5722"/>
          <w:sz w:val="28"/>
          <w:szCs w:val="28"/>
          <w:u w:val="single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10" w:line="216" w:lineRule="auto"/>
        <w:contextualSpacing w:val="0"/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210" w:line="216" w:lineRule="auto"/>
        <w:ind w:left="720" w:firstLine="720"/>
        <w:contextualSpacing w:val="0"/>
        <w:rPr>
          <w:rFonts w:ascii="Karla" w:cs="Karla" w:eastAsia="Karla" w:hAnsi="Karla"/>
          <w:b w:val="1"/>
          <w:sz w:val="28"/>
          <w:szCs w:val="28"/>
        </w:rPr>
      </w:pPr>
      <w:r w:rsidDel="00000000" w:rsidR="00000000" w:rsidRPr="00000000">
        <w:rPr>
          <w:rFonts w:ascii="Karla" w:cs="Karla" w:eastAsia="Karla" w:hAnsi="Karla"/>
          <w:b w:val="1"/>
          <w:sz w:val="28"/>
          <w:szCs w:val="28"/>
          <w:rtl w:val="0"/>
        </w:rPr>
        <w:t xml:space="preserve">Nombre</w:t>
        <w:tab/>
        <w:tab/>
        <w:tab/>
        <w:tab/>
        <w:tab/>
        <w:tab/>
        <w:t xml:space="preserve">Firma</w:t>
      </w:r>
    </w:p>
    <w:p w:rsidR="00000000" w:rsidDel="00000000" w:rsidP="00000000" w:rsidRDefault="00000000" w:rsidRPr="00000000">
      <w:pPr>
        <w:contextualSpacing w:val="0"/>
        <w:jc w:val="both"/>
        <w:rPr>
          <w:rFonts w:ascii="Karla" w:cs="Karla" w:eastAsia="Karla" w:hAnsi="Karl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osis">
    <w:embedRegular w:fontKey="{00000000-0000-0000-0000-000000000000}" r:id="rId1" w:subsetted="0"/>
    <w:embedBold w:fontKey="{00000000-0000-0000-0000-000000000000}" r:id="rId2" w:subsetted="0"/>
  </w:font>
  <w:font w:name="Karl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margin">
            <wp:posOffset>4867275</wp:posOffset>
          </wp:positionH>
          <wp:positionV relativeFrom="paragraph">
            <wp:posOffset>-66674</wp:posOffset>
          </wp:positionV>
          <wp:extent cx="825635" cy="400050"/>
          <wp:effectExtent b="0" l="0" r="0" t="0"/>
          <wp:wrapSquare wrapText="bothSides" distB="342900" distT="342900" distL="342900" distR="342900"/>
          <wp:docPr descr="logo_wiki.png" id="1" name="image2.png"/>
          <a:graphic>
            <a:graphicData uri="http://schemas.openxmlformats.org/drawingml/2006/picture">
              <pic:pic>
                <pic:nvPicPr>
                  <pic:cNvPr descr="logo_wiki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563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tblW w:w="1035.0" w:type="dxa"/>
      <w:jc w:val="left"/>
      <w:tblInd w:w="-1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35"/>
      <w:tblGridChange w:id="0">
        <w:tblGrid>
          <w:gridCol w:w="103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  <w:t xml:space="preserve">Aquí tu logo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Karla-regular.ttf"/><Relationship Id="rId4" Type="http://schemas.openxmlformats.org/officeDocument/2006/relationships/font" Target="fonts/Karla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Karla-italic.ttf"/><Relationship Id="rId6" Type="http://schemas.openxmlformats.org/officeDocument/2006/relationships/font" Target="fonts/Karla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