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Arial" w:cs="Arial" w:eastAsia="Arial" w:hAnsi="Arial"/>
          <w:b w:val="false"/>
          <w:bCs w:val="false"/>
          <w:i w:val="false"/>
          <w:iCs w:val="false"/>
          <w:color w:val="1E293B"/>
          <w:sz w:val="20"/>
          <w:szCs w:val="20"/>
        </w:rPr>
        <w:t xml:space="preserve"/>
      </w:r>
    </w:p>
    <w:p>
      <w:pPr>
        <w:shd w:fill="1E3A5F" w:val="clear"/>
        <w:spacing w:after="0" w:before="0"/>
        <w:jc w:val="center"/>
      </w:pPr>
      <w:r>
        <w:rPr>
          <w:rFonts w:ascii="Arial" w:cs="Arial" w:eastAsia="Arial" w:hAnsi="Arial"/>
          <w:b/>
          <w:bCs/>
          <w:i w:val="false"/>
          <w:iCs w:val="false"/>
          <w:color w:val="FFFFFF"/>
          <w:sz w:val="56"/>
          <w:szCs w:val="56"/>
        </w:rPr>
        <w:t xml:space="preserve">CREAR-CO</w:t>
      </w:r>
    </w:p>
    <w:p>
      <w:pPr>
        <w:shd w:fill="1E3A5F" w:val="clear"/>
        <w:spacing w:after="0" w:before="0"/>
        <w:jc w:val="center"/>
      </w:pPr>
      <w:r>
        <w:rPr>
          <w:rFonts w:ascii="Arial" w:cs="Arial" w:eastAsia="Arial" w:hAnsi="Arial"/>
          <w:b w:val="false"/>
          <w:bCs w:val="false"/>
          <w:i w:val="false"/>
          <w:iCs w:val="false"/>
          <w:color w:val="93C5FD"/>
          <w:sz w:val="30"/>
          <w:szCs w:val="30"/>
        </w:rPr>
        <w:t xml:space="preserve">Sistema WhatsApp Multiagente</w:t>
      </w:r>
    </w:p>
    <w:p>
      <w:pPr>
        <w:shd w:fill="1E3A5F" w:val="clear"/>
        <w:spacing w:after="0" w:before="0"/>
        <w:jc w:val="center"/>
      </w:pPr>
      <w:r>
        <w:rPr>
          <w:rFonts w:ascii="Arial" w:cs="Arial" w:eastAsia="Arial" w:hAnsi="Arial"/>
          <w:b w:val="false"/>
          <w:bCs w:val="false"/>
          <w:i w:val="false"/>
          <w:iCs w:val="false"/>
          <w:color w:val="BFDBFE"/>
          <w:sz w:val="22"/>
          <w:szCs w:val="22"/>
        </w:rPr>
        <w:t xml:space="preserve">Documentacion de Modulos del Sistema  v2.0</w:t>
      </w:r>
    </w:p>
    <w:p>
      <w:pPr>
        <w:shd w:fill="1E3A5F" w:val="clear"/>
        <w:spacing w:after="0" w:before="0"/>
        <w:jc w:val="center"/>
      </w:pPr>
      <w:r>
        <w:rPr>
          <w:rFonts w:ascii="Arial" w:cs="Arial" w:eastAsia="Arial" w:hAnsi="Arial"/>
          <w:b w:val="false"/>
          <w:bCs w:val="false"/>
          <w:i w:val="false"/>
          <w:iCs w:val="false"/>
          <w:color w:val="7DD3FC"/>
          <w:sz w:val="19"/>
          <w:szCs w:val="19"/>
        </w:rPr>
        <w:t xml:space="preserve">Con estructura de Departamentos: Ventas / Posventa / Cobranza</w:t>
      </w:r>
    </w:p>
    <w:p>
      <w:pPr>
        <w:shd w:fill="1E3A5F" w:val="clear"/>
        <w:spacing w:after="0" w:before="0"/>
        <w:jc w:val="center"/>
      </w:pPr>
      <w:r>
        <w:rPr>
          <w:rFonts w:ascii="Arial" w:cs="Arial" w:eastAsia="Arial" w:hAnsi="Arial"/>
          <w:b w:val="false"/>
          <w:bCs w:val="false"/>
          <w:i w:val="false"/>
          <w:iCs w:val="false"/>
          <w:color w:val="1E293B"/>
          <w:sz w:val="10"/>
          <w:szCs w:val="10"/>
        </w:rPr>
        <w:t xml:space="preserve"> </w:t>
      </w:r>
    </w:p>
    <w:p>
      <w:pPr>
        <w:spacing w:after="0" w:before="320"/>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1F5F9" w:val="clear"/>
            <w:tcMar>
              <w:top w:type="dxa" w:w="160"/>
              <w:left w:type="dxa" w:w="60"/>
              <w:bottom w:type="dxa" w:w="160"/>
              <w:right w:type="dxa" w:w="60"/>
            </w:tcMar>
          </w:tcPr>
          <w:p>
            <w:pPr>
              <w:spacing w:after="40" w:before="0"/>
              <w:jc w:val="center"/>
            </w:pPr>
            <w:r>
              <w:rPr>
                <w:rFonts w:ascii="Arial" w:cs="Arial" w:eastAsia="Arial" w:hAnsi="Arial"/>
                <w:b/>
                <w:bCs/>
                <w:i w:val="false"/>
                <w:iCs w:val="false"/>
                <w:color w:val="2563EB"/>
                <w:sz w:val="48"/>
                <w:szCs w:val="48"/>
              </w:rPr>
              <w:t xml:space="preserve">27</w:t>
            </w:r>
          </w:p>
          <w:p>
            <w:pPr>
              <w:spacing w:after="0" w:before="0"/>
              <w:jc w:val="center"/>
            </w:pPr>
            <w:r>
              <w:rPr>
                <w:rFonts w:ascii="Arial" w:cs="Arial" w:eastAsia="Arial" w:hAnsi="Arial"/>
                <w:b w:val="false"/>
                <w:bCs w:val="false"/>
                <w:i w:val="false"/>
                <w:iCs w:val="false"/>
                <w:color w:val="475569"/>
                <w:sz w:val="18"/>
                <w:szCs w:val="18"/>
              </w:rPr>
              <w:t xml:space="preserve">Sucursales</w:t>
            </w:r>
          </w:p>
        </w:tc>
        <w:tc>
          <w:tcPr>
            <w:tcW w:type="dxa" w:w="2340"/>
            <w:tcBorders>
              <w:top w:val="none" w:color="FFFFFF" w:sz="0"/>
              <w:left w:val="none" w:color="FFFFFF" w:sz="0"/>
              <w:bottom w:val="none" w:color="FFFFFF" w:sz="0"/>
              <w:right w:val="none" w:color="FFFFFF" w:sz="0"/>
            </w:tcBorders>
            <w:shd w:fill="F1F5F9" w:val="clear"/>
            <w:tcMar>
              <w:top w:type="dxa" w:w="160"/>
              <w:left w:type="dxa" w:w="60"/>
              <w:bottom w:type="dxa" w:w="160"/>
              <w:right w:type="dxa" w:w="60"/>
            </w:tcMar>
          </w:tcPr>
          <w:p>
            <w:pPr>
              <w:spacing w:after="40" w:before="0"/>
              <w:jc w:val="center"/>
            </w:pPr>
            <w:r>
              <w:rPr>
                <w:rFonts w:ascii="Arial" w:cs="Arial" w:eastAsia="Arial" w:hAnsi="Arial"/>
                <w:b/>
                <w:bCs/>
                <w:i w:val="false"/>
                <w:iCs w:val="false"/>
                <w:color w:val="2563EB"/>
                <w:sz w:val="48"/>
                <w:szCs w:val="48"/>
              </w:rPr>
              <w:t xml:space="preserve">100+</w:t>
            </w:r>
          </w:p>
          <w:p>
            <w:pPr>
              <w:spacing w:after="0" w:before="0"/>
              <w:jc w:val="center"/>
            </w:pPr>
            <w:r>
              <w:rPr>
                <w:rFonts w:ascii="Arial" w:cs="Arial" w:eastAsia="Arial" w:hAnsi="Arial"/>
                <w:b w:val="false"/>
                <w:bCs w:val="false"/>
                <w:i w:val="false"/>
                <w:iCs w:val="false"/>
                <w:color w:val="475569"/>
                <w:sz w:val="18"/>
                <w:szCs w:val="18"/>
              </w:rPr>
              <w:t xml:space="preserve">Agentes</w:t>
            </w:r>
          </w:p>
        </w:tc>
        <w:tc>
          <w:tcPr>
            <w:tcW w:type="dxa" w:w="2340"/>
            <w:tcBorders>
              <w:top w:val="none" w:color="FFFFFF" w:sz="0"/>
              <w:left w:val="none" w:color="FFFFFF" w:sz="0"/>
              <w:bottom w:val="none" w:color="FFFFFF" w:sz="0"/>
              <w:right w:val="none" w:color="FFFFFF" w:sz="0"/>
            </w:tcBorders>
            <w:shd w:fill="F1F5F9" w:val="clear"/>
            <w:tcMar>
              <w:top w:type="dxa" w:w="160"/>
              <w:left w:type="dxa" w:w="60"/>
              <w:bottom w:type="dxa" w:w="160"/>
              <w:right w:type="dxa" w:w="60"/>
            </w:tcMar>
          </w:tcPr>
          <w:p>
            <w:pPr>
              <w:spacing w:after="40" w:before="0"/>
              <w:jc w:val="center"/>
            </w:pPr>
            <w:r>
              <w:rPr>
                <w:rFonts w:ascii="Arial" w:cs="Arial" w:eastAsia="Arial" w:hAnsi="Arial"/>
                <w:b/>
                <w:bCs/>
                <w:i w:val="false"/>
                <w:iCs w:val="false"/>
                <w:color w:val="2563EB"/>
                <w:sz w:val="48"/>
                <w:szCs w:val="48"/>
              </w:rPr>
              <w:t xml:space="preserve">3</w:t>
            </w:r>
          </w:p>
          <w:p>
            <w:pPr>
              <w:spacing w:after="0" w:before="0"/>
              <w:jc w:val="center"/>
            </w:pPr>
            <w:r>
              <w:rPr>
                <w:rFonts w:ascii="Arial" w:cs="Arial" w:eastAsia="Arial" w:hAnsi="Arial"/>
                <w:b w:val="false"/>
                <w:bCs w:val="false"/>
                <w:i w:val="false"/>
                <w:iCs w:val="false"/>
                <w:color w:val="475569"/>
                <w:sz w:val="18"/>
                <w:szCs w:val="18"/>
              </w:rPr>
              <w:t xml:space="preserve">Departamentos</w:t>
            </w:r>
          </w:p>
        </w:tc>
        <w:tc>
          <w:tcPr>
            <w:tcW w:type="dxa" w:w="2340"/>
            <w:tcBorders>
              <w:top w:val="none" w:color="FFFFFF" w:sz="0"/>
              <w:left w:val="none" w:color="FFFFFF" w:sz="0"/>
              <w:bottom w:val="none" w:color="FFFFFF" w:sz="0"/>
              <w:right w:val="none" w:color="FFFFFF" w:sz="0"/>
            </w:tcBorders>
            <w:shd w:fill="F1F5F9" w:val="clear"/>
            <w:tcMar>
              <w:top w:type="dxa" w:w="160"/>
              <w:left w:type="dxa" w:w="60"/>
              <w:bottom w:type="dxa" w:w="160"/>
              <w:right w:type="dxa" w:w="60"/>
            </w:tcMar>
          </w:tcPr>
          <w:p>
            <w:pPr>
              <w:spacing w:after="40" w:before="0"/>
              <w:jc w:val="center"/>
            </w:pPr>
            <w:r>
              <w:rPr>
                <w:rFonts w:ascii="Arial" w:cs="Arial" w:eastAsia="Arial" w:hAnsi="Arial"/>
                <w:b/>
                <w:bCs/>
                <w:i w:val="false"/>
                <w:iCs w:val="false"/>
                <w:color w:val="2563EB"/>
                <w:sz w:val="48"/>
                <w:szCs w:val="48"/>
              </w:rPr>
              <w:t xml:space="preserve">8</w:t>
            </w:r>
          </w:p>
          <w:p>
            <w:pPr>
              <w:spacing w:after="0" w:before="0"/>
              <w:jc w:val="center"/>
            </w:pPr>
            <w:r>
              <w:rPr>
                <w:rFonts w:ascii="Arial" w:cs="Arial" w:eastAsia="Arial" w:hAnsi="Arial"/>
                <w:b w:val="false"/>
                <w:bCs w:val="false"/>
                <w:i w:val="false"/>
                <w:iCs w:val="false"/>
                <w:color w:val="475569"/>
                <w:sz w:val="18"/>
                <w:szCs w:val="18"/>
              </w:rPr>
              <w:t xml:space="preserve">Modulos</w:t>
            </w:r>
          </w:p>
        </w:tc>
      </w:tr>
    </w:tbl>
    <w:p>
      <w:pPr>
        <w:spacing w:after="0" w:before="500"/>
      </w:pPr>
      <w:r>
        <w:rPr>
          <w:rFonts w:ascii="Arial" w:cs="Arial" w:eastAsia="Arial" w:hAnsi="Arial"/>
          <w:b w:val="false"/>
          <w:bCs w:val="false"/>
          <w:i w:val="false"/>
          <w:iCs w:val="false"/>
          <w:color w:val="1E293B"/>
          <w:sz w:val="20"/>
          <w:szCs w:val="20"/>
        </w:rPr>
        <w:t xml:space="preserve"/>
      </w:r>
    </w:p>
    <w:p>
      <w:pPr>
        <w:spacing w:after="120" w:before="0"/>
        <w:jc w:val="center"/>
      </w:pPr>
      <w:r>
        <w:rPr>
          <w:rFonts w:ascii="Arial" w:cs="Arial" w:eastAsia="Arial" w:hAnsi="Arial"/>
          <w:b w:val="false"/>
          <w:bCs w:val="false"/>
          <w:i w:val="false"/>
          <w:iCs w:val="false"/>
          <w:color w:val="CBD5E1"/>
          <w:sz w:val="16"/>
          <w:szCs w:val="16"/>
        </w:rPr>
        <w:t xml:space="preserve">Documento Confidencial  |  Crear-Co (c) 2026  |  Despacho en Seguridad Social</w:t>
      </w:r>
    </w:p>
    <w:p>
      <w:r>
        <w:br w:type="page"/>
      </w:r>
    </w:p>
    <w:p>
      <w:pPr>
        <w:spacing w:after="80" w:before="0"/>
        <w:jc w:val="left"/>
      </w:pPr>
      <w:r>
        <w:rPr>
          <w:rFonts w:ascii="Arial" w:cs="Arial" w:eastAsia="Arial" w:hAnsi="Arial"/>
          <w:b/>
          <w:bCs/>
          <w:i w:val="false"/>
          <w:iCs w:val="false"/>
          <w:color w:val="1E3A5F"/>
          <w:sz w:val="32"/>
          <w:szCs w:val="32"/>
        </w:rPr>
        <w:t xml:space="preserve">RESUMEN EJECUTIVO</w:t>
      </w:r>
    </w:p>
    <w:p>
      <w:pPr>
        <w:pBdr>
          <w:bottom w:val="single" w:color="2563EB" w:sz="4" w:space="4"/>
        </w:pBdr>
        <w:spacing w:after="160" w:before="0"/>
      </w:pPr>
      <w:r>
        <w:rPr>
          <w:rFonts w:ascii="Arial" w:cs="Arial" w:eastAsia="Arial" w:hAnsi="Arial"/>
          <w:b w:val="false"/>
          <w:bCs w:val="false"/>
          <w:i w:val="false"/>
          <w:iCs w:val="false"/>
          <w:color w:val="475569"/>
          <w:sz w:val="20"/>
          <w:szCs w:val="20"/>
        </w:rPr>
        <w:t xml:space="preserve">Sistema centralizado de atencion WhatsApp con estructura por departamentos</w:t>
      </w:r>
    </w:p>
    <w:p>
      <w:pPr>
        <w:spacing w:after="0" w:before="120"/>
      </w:pPr>
      <w:r>
        <w:rPr>
          <w:rFonts w:ascii="Arial" w:cs="Arial" w:eastAsia="Arial" w:hAnsi="Arial"/>
          <w:b w:val="false"/>
          <w:bCs w:val="false"/>
          <w:i w:val="false"/>
          <w:iCs w:val="false"/>
          <w:color w:val="1E293B"/>
          <w:sz w:val="20"/>
          <w:szCs w:val="20"/>
        </w:rPr>
        <w:t xml:space="preserve"/>
      </w:r>
    </w:p>
    <w:p>
      <w:pPr>
        <w:spacing w:after="160" w:before="0"/>
        <w:jc w:val="left"/>
      </w:pPr>
      <w:r>
        <w:rPr>
          <w:rFonts w:ascii="Arial" w:cs="Arial" w:eastAsia="Arial" w:hAnsi="Arial"/>
          <w:b w:val="false"/>
          <w:bCs w:val="false"/>
          <w:i w:val="false"/>
          <w:iCs w:val="false"/>
          <w:color w:val="475569"/>
          <w:sz w:val="19"/>
          <w:szCs w:val="19"/>
        </w:rPr>
        <w:t xml:space="preserve">Crear-Co opera con mas de 100 asesores en 27 sucursales a lo largo de Mexico, atendiendo tramites de seguridad social via WhatsApp. El sistema centraliza toda la operacion en una plataforma web, organizada en tres departamentos: Ventas, Posventa y Cobranza. Cada agente pertenece a un unico departamento, con una bandeja propia y flujos diferenciados.</w:t>
      </w:r>
    </w:p>
    <w:p>
      <w:pPr>
        <w:pBdr>
          <w:left w:val="thick" w:color="059669" w:sz="10" w:space="6"/>
        </w:pBdr>
        <w:shd w:fill="F0FDF4" w:val="clear"/>
        <w:spacing w:after="120" w:before="120"/>
      </w:pPr>
      <w:r>
        <w:rPr>
          <w:rFonts w:ascii="Arial" w:cs="Arial" w:eastAsia="Arial" w:hAnsi="Arial"/>
          <w:b/>
          <w:bCs/>
          <w:i w:val="false"/>
          <w:iCs w:val="false"/>
          <w:color w:val="059669"/>
          <w:sz w:val="18"/>
          <w:szCs w:val="18"/>
        </w:rPr>
        <w:t xml:space="preserve">VENTAJA CLAVE:  </w:t>
      </w:r>
      <w:r>
        <w:rPr>
          <w:rFonts w:ascii="Arial" w:cs="Arial" w:eastAsia="Arial" w:hAnsi="Arial"/>
          <w:b w:val="false"/>
          <w:bCs w:val="false"/>
          <w:i w:val="false"/>
          <w:iCs w:val="false"/>
          <w:color w:val="1E293B"/>
          <w:sz w:val="18"/>
          <w:szCs w:val="18"/>
        </w:rPr>
        <w:t xml:space="preserve">El celular del cliente es solo el canal de entrada. La gestion ocurre 100% dentro del sistema. El agente no necesita WhatsApp en su celular personal.</w:t>
      </w:r>
    </w:p>
    <w:p>
      <w:pPr>
        <w:spacing w:after="0" w:before="160"/>
      </w:pPr>
      <w:r>
        <w:rPr>
          <w:rFonts w:ascii="Arial" w:cs="Arial" w:eastAsia="Arial" w:hAnsi="Arial"/>
          <w:b w:val="false"/>
          <w:bCs w:val="false"/>
          <w:i w:val="false"/>
          <w:iCs w:val="false"/>
          <w:color w:val="1E293B"/>
          <w:sz w:val="20"/>
          <w:szCs w:val="20"/>
        </w:rPr>
        <w:t xml:space="preserve"/>
      </w:r>
    </w:p>
    <w:p>
      <w:pPr>
        <w:pBdr>
          <w:bottom w:val="single" w:color="2563EB" w:sz="3" w:space="3"/>
        </w:pBdr>
        <w:spacing w:after="80" w:before="200"/>
      </w:pPr>
      <w:r>
        <w:rPr>
          <w:rFonts w:ascii="Arial" w:cs="Arial" w:eastAsia="Arial" w:hAnsi="Arial"/>
          <w:b/>
          <w:bCs/>
          <w:i w:val="false"/>
          <w:iCs w:val="false"/>
          <w:color w:val="2563EB"/>
          <w:sz w:val="22"/>
          <w:szCs w:val="22"/>
        </w:rPr>
        <w:t xml:space="preserve">Los 3 Departamentos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Departamento</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Funcion Principal</w:t>
            </w:r>
          </w:p>
        </w:tc>
        <w:tc>
          <w:tcPr>
            <w:tcW w:type="dxa" w:w="3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Tipo de Conversaciones</w:t>
            </w:r>
          </w:p>
        </w:tc>
      </w:tr>
      <w:tr>
        <w:tc>
          <w:tcPr>
            <w:tcW w:type="dxa" w:w="18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2563EB"/>
                <w:sz w:val="18"/>
                <w:szCs w:val="18"/>
              </w:rPr>
              <w:t xml:space="preserve">📈 VENTAS</w:t>
            </w:r>
          </w:p>
        </w:tc>
        <w:tc>
          <w:tcPr>
            <w:tcW w:type="dxa" w:w="36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Captar prospectos, precalificar y cerrar el primer contacto con el cliente</w:t>
            </w:r>
          </w:p>
        </w:tc>
        <w:tc>
          <w:tcPr>
            <w:tcW w:type="dxa" w:w="396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Clientes nuevos que escriben por primera vez al numero de WhatsApp</w:t>
            </w:r>
          </w:p>
        </w:tc>
      </w:tr>
      <w:tr>
        <w:tc>
          <w:tcPr>
            <w:tcW w:type="dxa" w:w="1800"/>
            <w:tcBorders>
              <w:top w:val="single" w:color="CCCCCC" w:sz="1"/>
              <w:left w:val="single" w:color="CCCCCC" w:sz="1"/>
              <w:bottom w:val="single" w:color="CCCCCC" w:sz="1"/>
              <w:right w:val="single" w:color="CCCCCC" w:sz="1"/>
            </w:tcBorders>
            <w:shd w:fill="D1FAE5"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059669"/>
                <w:sz w:val="18"/>
                <w:szCs w:val="18"/>
              </w:rPr>
              <w:t xml:space="preserve">🤝 POSVENTA</w:t>
            </w:r>
          </w:p>
        </w:tc>
        <w:tc>
          <w:tcPr>
            <w:tcW w:type="dxa" w:w="3600"/>
            <w:tcBorders>
              <w:top w:val="single" w:color="CCCCCC" w:sz="1"/>
              <w:left w:val="single" w:color="CCCCCC" w:sz="1"/>
              <w:bottom w:val="single" w:color="CCCCCC" w:sz="1"/>
              <w:right w:val="single" w:color="CCCCCC" w:sz="1"/>
            </w:tcBorders>
            <w:shd w:fill="D1FAE5"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Dar seguimiento a tramites en proceso, resolver dudas y atender segunda venta</w:t>
            </w:r>
          </w:p>
        </w:tc>
        <w:tc>
          <w:tcPr>
            <w:tcW w:type="dxa" w:w="3960"/>
            <w:tcBorders>
              <w:top w:val="single" w:color="CCCCCC" w:sz="1"/>
              <w:left w:val="single" w:color="CCCCCC" w:sz="1"/>
              <w:bottom w:val="single" w:color="CCCCCC" w:sz="1"/>
              <w:right w:val="single" w:color="CCCCCC" w:sz="1"/>
            </w:tcBorders>
            <w:shd w:fill="D1FAE5"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Clientes que ya iniciaron un tramite y necesitan seguimiento o tienen consultas</w:t>
            </w:r>
          </w:p>
        </w:tc>
      </w:tr>
      <w:tr>
        <w:tc>
          <w:tcPr>
            <w:tcW w:type="dxa" w:w="1800"/>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DC2626"/>
                <w:sz w:val="18"/>
                <w:szCs w:val="18"/>
              </w:rPr>
              <w:t xml:space="preserve">💰 COBRANZA</w:t>
            </w:r>
          </w:p>
        </w:tc>
        <w:tc>
          <w:tcPr>
            <w:tcW w:type="dxa" w:w="3600"/>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Gestionar cobro de honorarios pendientes y acuerdos de pago</w:t>
            </w:r>
          </w:p>
        </w:tc>
        <w:tc>
          <w:tcPr>
            <w:tcW w:type="dxa" w:w="3960"/>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Clientes con saldo pendiente o tramite concluido sin liquidar</w:t>
            </w:r>
          </w:p>
        </w:tc>
      </w:tr>
    </w:tbl>
    <w:p>
      <w:pPr>
        <w:spacing w:after="0" w:before="160"/>
      </w:pPr>
      <w:r>
        <w:rPr>
          <w:rFonts w:ascii="Arial" w:cs="Arial" w:eastAsia="Arial" w:hAnsi="Arial"/>
          <w:b w:val="false"/>
          <w:bCs w:val="false"/>
          <w:i w:val="false"/>
          <w:iCs w:val="false"/>
          <w:color w:val="1E293B"/>
          <w:sz w:val="20"/>
          <w:szCs w:val="20"/>
        </w:rPr>
        <w:t xml:space="preserve"/>
      </w:r>
    </w:p>
    <w:p>
      <w:pPr>
        <w:pBdr>
          <w:bottom w:val="single" w:color="2563EB" w:sz="3" w:space="3"/>
        </w:pBdr>
        <w:spacing w:after="80" w:before="200"/>
      </w:pPr>
      <w:r>
        <w:rPr>
          <w:rFonts w:ascii="Arial" w:cs="Arial" w:eastAsia="Arial" w:hAnsi="Arial"/>
          <w:b/>
          <w:bCs/>
          <w:i w:val="false"/>
          <w:iCs w:val="false"/>
          <w:color w:val="2563EB"/>
          <w:sz w:val="22"/>
          <w:szCs w:val="22"/>
        </w:rPr>
        <w:t xml:space="preserve">Stack Tecnologico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Capa</w:t>
            </w:r>
          </w:p>
        </w:tc>
        <w:tc>
          <w:tcPr>
            <w:tcW w:type="dxa" w:w="35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Tecnologia</w:t>
            </w:r>
          </w:p>
        </w:tc>
        <w:tc>
          <w:tcPr>
            <w:tcW w:type="dxa" w:w="35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Notas</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Backend</w:t>
            </w:r>
          </w:p>
        </w:tc>
        <w:tc>
          <w:tcPr>
            <w:tcW w:type="dxa" w:w="35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Laravel (PHP)</w:t>
            </w:r>
          </w:p>
        </w:tc>
        <w:tc>
          <w:tcPr>
            <w:tcW w:type="dxa" w:w="35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API REST + Queues con Redis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Frontend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Filament PHP / Livewire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Panel admin + bandeja de agente</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WhatsApp</w:t>
            </w:r>
          </w:p>
        </w:tc>
        <w:tc>
          <w:tcPr>
            <w:tcW w:type="dxa" w:w="35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Meta Cloud API (Oficial)</w:t>
            </w:r>
          </w:p>
        </w:tc>
        <w:tc>
          <w:tcPr>
            <w:tcW w:type="dxa" w:w="35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Baileys en Fase 1 de arranque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Base datos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MySQL 8</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Migraciones con Laravel</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Colas/Jobs</w:t>
            </w:r>
          </w:p>
        </w:tc>
        <w:tc>
          <w:tcPr>
            <w:tcW w:type="dxa" w:w="35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Redis + Laravel Horizon</w:t>
            </w:r>
          </w:p>
        </w:tc>
        <w:tc>
          <w:tcPr>
            <w:tcW w:type="dxa" w:w="35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Procesamiento de webhooks WA</w:t>
            </w:r>
          </w:p>
        </w:tc>
      </w:tr>
    </w:tbl>
    <w:p>
      <w:r>
        <w:br w:type="page"/>
      </w:r>
    </w:p>
    <w:p>
      <w:pPr>
        <w:spacing w:after="0" w:before="200"/>
      </w:pPr>
      <w:r>
        <w:rPr>
          <w:rFonts w:ascii="Arial" w:cs="Arial" w:eastAsia="Arial" w:hAnsi="Arial"/>
          <w:b w:val="false"/>
          <w:bCs w:val="false"/>
          <w:i w:val="false"/>
          <w:iCs w:val="false"/>
          <w:color w:val="1E293B"/>
          <w:sz w:val="20"/>
          <w:szCs w:val="20"/>
        </w:rPr>
        <w:t xml:space="preserve"/>
      </w:r>
    </w:p>
    <w:p>
      <w:pPr>
        <w:shd w:fill="1E3A5F" w:val="clear"/>
        <w:spacing w:after="0" w:before="0"/>
      </w:pPr>
      <w:r>
        <w:rPr>
          <w:rFonts w:ascii="Arial" w:cs="Arial" w:eastAsia="Arial" w:hAnsi="Arial"/>
          <w:b/>
          <w:bCs/>
          <w:i w:val="false"/>
          <w:iCs w:val="false"/>
          <w:color w:val="FFFFFF"/>
          <w:sz w:val="28"/>
          <w:szCs w:val="28"/>
        </w:rPr>
        <w:t xml:space="preserve">  MODULO 01</w:t>
      </w:r>
    </w:p>
    <w:p>
      <w:pPr>
        <w:shd w:fill="1E3A5F" w:val="clear"/>
        <w:spacing w:after="0" w:before="0"/>
      </w:pPr>
      <w:r>
        <w:rPr>
          <w:rFonts w:ascii="Arial" w:cs="Arial" w:eastAsia="Arial" w:hAnsi="Arial"/>
          <w:b/>
          <w:bCs/>
          <w:i w:val="false"/>
          <w:iCs w:val="false"/>
          <w:color w:val="93C5FD"/>
          <w:sz w:val="26"/>
          <w:szCs w:val="26"/>
        </w:rPr>
        <w:t xml:space="preserve">  AUTENTICACION Y CONTROL DE ACCESO</w:t>
      </w:r>
    </w:p>
    <w:p>
      <w:pPr>
        <w:shd w:fill="1E3A5F" w:val="clear"/>
        <w:spacing w:after="160" w:before="0"/>
      </w:pPr>
      <w:r>
        <w:rPr>
          <w:rFonts w:ascii="Arial" w:cs="Arial" w:eastAsia="Arial" w:hAnsi="Arial"/>
          <w:b w:val="false"/>
          <w:bCs w:val="false"/>
          <w:i w:val="false"/>
          <w:iCs w:val="false"/>
          <w:color w:val="BFDBFE"/>
          <w:sz w:val="18"/>
          <w:szCs w:val="18"/>
        </w:rPr>
        <w:t xml:space="preserve">  Usuarios, roles, departamentos y seguridad de sesiones</w:t>
      </w:r>
    </w:p>
    <w:p>
      <w:pPr>
        <w:spacing w:after="0" w:before="160"/>
      </w:pPr>
      <w:r>
        <w:rPr>
          <w:rFonts w:ascii="Arial" w:cs="Arial" w:eastAsia="Arial" w:hAnsi="Arial"/>
          <w:b w:val="false"/>
          <w:bCs w:val="false"/>
          <w:i w:val="false"/>
          <w:iCs w:val="false"/>
          <w:color w:val="1E293B"/>
          <w:sz w:val="20"/>
          <w:szCs w:val="20"/>
        </w:rPr>
        <w:t xml:space="preserve"/>
      </w:r>
    </w:p>
    <w:p>
      <w:pPr>
        <w:pBdr>
          <w:bottom w:val="single" w:color="2563EB" w:sz="3" w:space="3"/>
        </w:pBdr>
        <w:spacing w:after="80" w:before="200"/>
      </w:pPr>
      <w:r>
        <w:rPr>
          <w:rFonts w:ascii="Arial" w:cs="Arial" w:eastAsia="Arial" w:hAnsi="Arial"/>
          <w:b/>
          <w:bCs/>
          <w:i w:val="false"/>
          <w:iCs w:val="false"/>
          <w:color w:val="2563EB"/>
          <w:sz w:val="22"/>
          <w:szCs w:val="22"/>
        </w:rPr>
        <w:t xml:space="preserve">Estructura de Usuarios</w:t>
      </w:r>
    </w:p>
    <w:p>
      <w:pPr>
        <w:spacing w:after="160" w:before="0"/>
        <w:jc w:val="left"/>
      </w:pPr>
      <w:r>
        <w:rPr>
          <w:rFonts w:ascii="Arial" w:cs="Arial" w:eastAsia="Arial" w:hAnsi="Arial"/>
          <w:b w:val="false"/>
          <w:bCs w:val="false"/>
          <w:i w:val="false"/>
          <w:iCs w:val="false"/>
          <w:color w:val="475569"/>
          <w:sz w:val="19"/>
          <w:szCs w:val="19"/>
        </w:rPr>
        <w:t xml:space="preserve">Cada usuario del sistema tiene: un Rol (que define lo que puede hacer) y un Departamento (que define que conversaciones puede ver). Un agente de Ventas NUNCA puede ver las conversaciones de Cobranza, y viceversa.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660"/>
        <w:gridCol w:w="2800"/>
      </w:tblGrid>
      <w:tr>
        <w:trPr>
          <w:tblHeader/>
        </w:trPr>
        <w:tc>
          <w:tcPr>
            <w:tcW w:type="dxa" w:w="1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Rol</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Departamento</w:t>
            </w:r>
          </w:p>
        </w:tc>
        <w:tc>
          <w:tcPr>
            <w:tcW w:type="dxa" w:w="2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Alcance de Conversaciones</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Permisos Especiales</w:t>
            </w:r>
          </w:p>
        </w:tc>
      </w:tr>
      <w:tr>
        <w:tc>
          <w:tcPr>
            <w:tcW w:type="dxa" w:w="17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Agente</w:t>
            </w:r>
          </w:p>
        </w:tc>
        <w:tc>
          <w:tcPr>
            <w:tcW w:type="dxa" w:w="2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Ventas / Posventa / Cobranza (uno solo)</w:t>
            </w:r>
          </w:p>
        </w:tc>
        <w:tc>
          <w:tcPr>
            <w:tcW w:type="dxa" w:w="26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Solo sus conversaciones asignadas</w:t>
            </w:r>
          </w:p>
        </w:tc>
        <w:tc>
          <w:tcPr>
            <w:tcW w:type="dxa" w:w="28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Ninguno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Supervisor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Ventas / Posventa / Cobranza (uno solo)</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Todas las conv. de su depto. en su sucursal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Reasignar, ver en tiempo real, reportes</w:t>
            </w:r>
          </w:p>
        </w:tc>
      </w:tr>
      <w:tr>
        <w:tc>
          <w:tcPr>
            <w:tcW w:type="dxa" w:w="17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Coordinador</w:t>
            </w:r>
          </w:p>
        </w:tc>
        <w:tc>
          <w:tcPr>
            <w:tcW w:type="dxa" w:w="2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Ventas / Posventa / Cobranza (uno solo)</w:t>
            </w:r>
          </w:p>
        </w:tc>
        <w:tc>
          <w:tcPr>
            <w:tcW w:type="dxa" w:w="26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Todas las conv. de su depto. a nivel nacional</w:t>
            </w:r>
          </w:p>
        </w:tc>
        <w:tc>
          <w:tcPr>
            <w:tcW w:type="dxa" w:w="28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Configurar flujos de su departamento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Administrador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Todos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Todo el sistema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Configuracion, usuarios, numeros WA</w:t>
            </w:r>
          </w:p>
        </w:tc>
      </w:tr>
      <w:tr>
        <w:tc>
          <w:tcPr>
            <w:tcW w:type="dxa" w:w="17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Director</w:t>
            </w:r>
          </w:p>
        </w:tc>
        <w:tc>
          <w:tcPr>
            <w:tcW w:type="dxa" w:w="2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Todos (solo lectura)</w:t>
            </w:r>
          </w:p>
        </w:tc>
        <w:tc>
          <w:tcPr>
            <w:tcW w:type="dxa" w:w="26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Dashboard consolidado nacional</w:t>
            </w:r>
          </w:p>
        </w:tc>
        <w:tc>
          <w:tcPr>
            <w:tcW w:type="dxa" w:w="28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Reportes y metricas de todos los deptos.</w:t>
            </w:r>
          </w:p>
        </w:tc>
      </w:tr>
    </w:tbl>
    <w:p>
      <w:pPr>
        <w:spacing w:after="0" w:before="160"/>
      </w:pPr>
      <w:r>
        <w:rPr>
          <w:rFonts w:ascii="Arial" w:cs="Arial" w:eastAsia="Arial" w:hAnsi="Arial"/>
          <w:b w:val="false"/>
          <w:bCs w:val="false"/>
          <w:i w:val="false"/>
          <w:iCs w:val="false"/>
          <w:color w:val="1E293B"/>
          <w:sz w:val="20"/>
          <w:szCs w:val="20"/>
        </w:rPr>
        <w:t xml:space="preserve"/>
      </w:r>
    </w:p>
    <w:p>
      <w:pPr>
        <w:pBdr>
          <w:bottom w:val="single" w:color="2563EB" w:sz="3" w:space="3"/>
        </w:pBdr>
        <w:spacing w:after="80" w:before="200"/>
      </w:pPr>
      <w:r>
        <w:rPr>
          <w:rFonts w:ascii="Arial" w:cs="Arial" w:eastAsia="Arial" w:hAnsi="Arial"/>
          <w:b/>
          <w:bCs/>
          <w:i w:val="false"/>
          <w:iCs w:val="false"/>
          <w:color w:val="2563EB"/>
          <w:sz w:val="22"/>
          <w:szCs w:val="22"/>
        </w:rPr>
        <w:t xml:space="preserve">Reglas de Visibilidad por Departamento</w:t>
      </w:r>
    </w:p>
    <w:p>
      <w:pPr>
        <w:pBdr>
          <w:left w:val="thick" w:color="D97706" w:sz="10" w:space="6"/>
        </w:pBdr>
        <w:shd w:fill="FFFBEB" w:val="clear"/>
        <w:spacing w:after="120" w:before="120"/>
      </w:pPr>
      <w:r>
        <w:rPr>
          <w:rFonts w:ascii="Arial" w:cs="Arial" w:eastAsia="Arial" w:hAnsi="Arial"/>
          <w:b/>
          <w:bCs/>
          <w:i w:val="false"/>
          <w:iCs w:val="false"/>
          <w:color w:val="D97706"/>
          <w:sz w:val="18"/>
          <w:szCs w:val="18"/>
        </w:rPr>
        <w:t xml:space="preserve">IMPORTANTE:  </w:t>
      </w:r>
      <w:r>
        <w:rPr>
          <w:rFonts w:ascii="Arial" w:cs="Arial" w:eastAsia="Arial" w:hAnsi="Arial"/>
          <w:b w:val="false"/>
          <w:bCs w:val="false"/>
          <w:i w:val="false"/>
          <w:iCs w:val="false"/>
          <w:color w:val="1E293B"/>
          <w:sz w:val="18"/>
          <w:szCs w:val="18"/>
        </w:rPr>
        <w:t xml:space="preserve">Un agente de Ventas NO puede ver ni acceder a conversaciones de Posventa o Cobranza, aunque sea de la misma sucursal. La separacion es estricta por departamento.</w:t>
      </w:r>
    </w:p>
    <w:p>
      <w:pPr>
        <w:spacing w:after="0" w:before="120"/>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Accion</w:t>
            </w:r>
          </w:p>
        </w:tc>
        <w:tc>
          <w:tcPr>
            <w:tcW w:type="dxa" w:w="20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Ventas</w:t>
            </w:r>
          </w:p>
        </w:tc>
        <w:tc>
          <w:tcPr>
            <w:tcW w:type="dxa" w:w="20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Posventa</w:t>
            </w:r>
          </w:p>
        </w:tc>
        <w:tc>
          <w:tcPr>
            <w:tcW w:type="dxa" w:w="20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Cobranza</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Ver conversaciones de su depto.</w:t>
            </w:r>
          </w:p>
        </w:tc>
        <w:tc>
          <w:tcPr>
            <w:tcW w:type="dxa" w:w="20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SI</w:t>
            </w:r>
          </w:p>
        </w:tc>
        <w:tc>
          <w:tcPr>
            <w:tcW w:type="dxa" w:w="20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SI</w:t>
            </w:r>
          </w:p>
        </w:tc>
        <w:tc>
          <w:tcPr>
            <w:tcW w:type="dxa" w:w="20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SI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Ver conversaciones de otro depto.</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NO</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NO</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NO</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Transferir conv. a otro departamento</w:t>
            </w:r>
          </w:p>
        </w:tc>
        <w:tc>
          <w:tcPr>
            <w:tcW w:type="dxa" w:w="20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SI (con motivo)</w:t>
            </w:r>
          </w:p>
        </w:tc>
        <w:tc>
          <w:tcPr>
            <w:tcW w:type="dxa" w:w="20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SI (con motivo)</w:t>
            </w:r>
          </w:p>
        </w:tc>
        <w:tc>
          <w:tcPr>
            <w:tcW w:type="dxa" w:w="20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SI (con motivo)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Ver expediente completo del cliente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SI</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SI</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SI</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Agregar notas al expediente</w:t>
            </w:r>
          </w:p>
        </w:tc>
        <w:tc>
          <w:tcPr>
            <w:tcW w:type="dxa" w:w="20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SI</w:t>
            </w:r>
          </w:p>
        </w:tc>
        <w:tc>
          <w:tcPr>
            <w:tcW w:type="dxa" w:w="20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SI</w:t>
            </w:r>
          </w:p>
        </w:tc>
        <w:tc>
          <w:tcPr>
            <w:tcW w:type="dxa" w:w="20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SI</w:t>
            </w:r>
          </w:p>
        </w:tc>
      </w:tr>
    </w:tbl>
    <w:p>
      <w:pPr>
        <w:spacing w:after="0" w:before="160"/>
      </w:pPr>
      <w:r>
        <w:rPr>
          <w:rFonts w:ascii="Arial" w:cs="Arial" w:eastAsia="Arial" w:hAnsi="Arial"/>
          <w:b w:val="false"/>
          <w:bCs w:val="false"/>
          <w:i w:val="false"/>
          <w:iCs w:val="false"/>
          <w:color w:val="1E293B"/>
          <w:sz w:val="20"/>
          <w:szCs w:val="20"/>
        </w:rPr>
        <w:t xml:space="preserve"/>
      </w:r>
    </w:p>
    <w:p>
      <w:pPr>
        <w:pBdr>
          <w:bottom w:val="single" w:color="2563EB" w:sz="3" w:space="3"/>
        </w:pBdr>
        <w:spacing w:after="80" w:before="200"/>
      </w:pPr>
      <w:r>
        <w:rPr>
          <w:rFonts w:ascii="Arial" w:cs="Arial" w:eastAsia="Arial" w:hAnsi="Arial"/>
          <w:b/>
          <w:bCs/>
          <w:i w:val="false"/>
          <w:iCs w:val="false"/>
          <w:color w:val="2563EB"/>
          <w:sz w:val="22"/>
          <w:szCs w:val="22"/>
        </w:rPr>
        <w:t xml:space="preserve">Funcionalidades de Seguridad</w:t>
      </w:r>
    </w:p>
    <w:p>
      <w:pPr>
        <w:spacing w:after="40" w:before="80"/>
        <w:jc w:val="left"/>
      </w:pPr>
      <w:r>
        <w:rPr>
          <w:rFonts w:ascii="Arial" w:cs="Arial" w:eastAsia="Arial" w:hAnsi="Arial"/>
          <w:b/>
          <w:bCs/>
          <w:i w:val="false"/>
          <w:iCs w:val="false"/>
          <w:color w:val="1E3A5F"/>
          <w:sz w:val="20"/>
          <w:szCs w:val="20"/>
        </w:rPr>
        <w:t xml:space="preserve">🔐  Login con 2FA para Supervisores y superiores</w:t>
      </w:r>
    </w:p>
    <w:p>
      <w:pPr>
        <w:spacing w:after="100" w:before="0"/>
        <w:ind w:left="360"/>
        <w:jc w:val="left"/>
      </w:pPr>
      <w:r>
        <w:rPr>
          <w:rFonts w:ascii="Arial" w:cs="Arial" w:eastAsia="Arial" w:hAnsi="Arial"/>
          <w:b w:val="false"/>
          <w:bCs w:val="false"/>
          <w:i w:val="false"/>
          <w:iCs w:val="false"/>
          <w:color w:val="475569"/>
          <w:sz w:val="18"/>
          <w:szCs w:val="18"/>
        </w:rPr>
        <w:t xml:space="preserve">Autenticacion de dos factores via SMS o app autenticadora. Los agentes usan usuario y contrasena estandar.</w:t>
      </w:r>
    </w:p>
    <w:p>
      <w:pPr>
        <w:spacing w:after="40" w:before="80"/>
        <w:jc w:val="left"/>
      </w:pPr>
      <w:r>
        <w:rPr>
          <w:rFonts w:ascii="Arial" w:cs="Arial" w:eastAsia="Arial" w:hAnsi="Arial"/>
          <w:b/>
          <w:bCs/>
          <w:i w:val="false"/>
          <w:iCs w:val="false"/>
          <w:color w:val="1E3A5F"/>
          <w:sz w:val="20"/>
          <w:szCs w:val="20"/>
        </w:rPr>
        <w:t xml:space="preserve">⏱️  Sesiones con Expiracion Automatica</w:t>
      </w:r>
    </w:p>
    <w:p>
      <w:pPr>
        <w:spacing w:after="100" w:before="0"/>
        <w:ind w:left="360"/>
        <w:jc w:val="left"/>
      </w:pPr>
      <w:r>
        <w:rPr>
          <w:rFonts w:ascii="Arial" w:cs="Arial" w:eastAsia="Arial" w:hAnsi="Arial"/>
          <w:b w:val="false"/>
          <w:bCs w:val="false"/>
          <w:i w:val="false"/>
          <w:iCs w:val="false"/>
          <w:color w:val="475569"/>
          <w:sz w:val="18"/>
          <w:szCs w:val="18"/>
        </w:rPr>
        <w:t xml:space="preserve">30 minutos de inactividad cierran la sesion. El agente puede marcar su equipo como 'de confianza' para sesiones mas largas.</w:t>
      </w:r>
    </w:p>
    <w:p>
      <w:pPr>
        <w:spacing w:after="40" w:before="80"/>
        <w:jc w:val="left"/>
      </w:pPr>
      <w:r>
        <w:rPr>
          <w:rFonts w:ascii="Arial" w:cs="Arial" w:eastAsia="Arial" w:hAnsi="Arial"/>
          <w:b/>
          <w:bCs/>
          <w:i w:val="false"/>
          <w:iCs w:val="false"/>
          <w:color w:val="1E3A5F"/>
          <w:sz w:val="20"/>
          <w:szCs w:val="20"/>
        </w:rPr>
        <w:t xml:space="preserve">🚫  Desactivacion Inmediata</w:t>
      </w:r>
    </w:p>
    <w:p>
      <w:pPr>
        <w:spacing w:after="100" w:before="0"/>
        <w:ind w:left="360"/>
        <w:jc w:val="left"/>
      </w:pPr>
      <w:r>
        <w:rPr>
          <w:rFonts w:ascii="Arial" w:cs="Arial" w:eastAsia="Arial" w:hAnsi="Arial"/>
          <w:b w:val="false"/>
          <w:bCs w:val="false"/>
          <w:i w:val="false"/>
          <w:iCs w:val="false"/>
          <w:color w:val="475569"/>
          <w:sz w:val="18"/>
          <w:szCs w:val="18"/>
        </w:rPr>
        <w:t xml:space="preserve">Al dar de baja a un agente, sus conversaciones se reasignan automaticamente al supervisor de su departamento. El historial queda intacto.</w:t>
      </w:r>
    </w:p>
    <w:p>
      <w:pPr>
        <w:spacing w:after="40" w:before="80"/>
        <w:jc w:val="left"/>
      </w:pPr>
      <w:r>
        <w:rPr>
          <w:rFonts w:ascii="Arial" w:cs="Arial" w:eastAsia="Arial" w:hAnsi="Arial"/>
          <w:b/>
          <w:bCs/>
          <w:i w:val="false"/>
          <w:iCs w:val="false"/>
          <w:color w:val="1E3A5F"/>
          <w:sz w:val="20"/>
          <w:szCs w:val="20"/>
        </w:rPr>
        <w:t xml:space="preserve">📋  Log de Auditoria</w:t>
      </w:r>
    </w:p>
    <w:p>
      <w:pPr>
        <w:spacing w:after="100" w:before="0"/>
        <w:ind w:left="360"/>
        <w:jc w:val="left"/>
      </w:pPr>
      <w:r>
        <w:rPr>
          <w:rFonts w:ascii="Arial" w:cs="Arial" w:eastAsia="Arial" w:hAnsi="Arial"/>
          <w:b w:val="false"/>
          <w:bCs w:val="false"/>
          <w:i w:val="false"/>
          <w:iCs w:val="false"/>
          <w:color w:val="475569"/>
          <w:sz w:val="18"/>
          <w:szCs w:val="18"/>
        </w:rPr>
        <w:t xml:space="preserve">Registro completo por usuario: accesos, conversaciones vistas, expedientes modificados, documentos descargados. Retencion 12 meses.</w:t>
      </w:r>
    </w:p>
    <w:p>
      <w:r>
        <w:br w:type="page"/>
      </w:r>
    </w:p>
    <w:p>
      <w:pPr>
        <w:spacing w:after="0" w:before="200"/>
      </w:pPr>
      <w:r>
        <w:rPr>
          <w:rFonts w:ascii="Arial" w:cs="Arial" w:eastAsia="Arial" w:hAnsi="Arial"/>
          <w:b w:val="false"/>
          <w:bCs w:val="false"/>
          <w:i w:val="false"/>
          <w:iCs w:val="false"/>
          <w:color w:val="1E293B"/>
          <w:sz w:val="20"/>
          <w:szCs w:val="20"/>
        </w:rPr>
        <w:t xml:space="preserve"/>
      </w:r>
    </w:p>
    <w:p>
      <w:pPr>
        <w:shd w:fill="2563EB" w:val="clear"/>
        <w:spacing w:after="0" w:before="0"/>
      </w:pPr>
      <w:r>
        <w:rPr>
          <w:rFonts w:ascii="Arial" w:cs="Arial" w:eastAsia="Arial" w:hAnsi="Arial"/>
          <w:b/>
          <w:bCs/>
          <w:i w:val="false"/>
          <w:iCs w:val="false"/>
          <w:color w:val="FFFFFF"/>
          <w:sz w:val="28"/>
          <w:szCs w:val="28"/>
        </w:rPr>
        <w:t xml:space="preserve">  MODULO 02</w:t>
      </w:r>
    </w:p>
    <w:p>
      <w:pPr>
        <w:shd w:fill="2563EB" w:val="clear"/>
        <w:spacing w:after="0" w:before="0"/>
      </w:pPr>
      <w:r>
        <w:rPr>
          <w:rFonts w:ascii="Arial" w:cs="Arial" w:eastAsia="Arial" w:hAnsi="Arial"/>
          <w:b/>
          <w:bCs/>
          <w:i w:val="false"/>
          <w:iCs w:val="false"/>
          <w:color w:val="93C5FD"/>
          <w:sz w:val="26"/>
          <w:szCs w:val="26"/>
        </w:rPr>
        <w:t xml:space="preserve">  BANDEJA DE CONVERSACIONES</w:t>
      </w:r>
    </w:p>
    <w:p>
      <w:pPr>
        <w:shd w:fill="2563EB" w:val="clear"/>
        <w:spacing w:after="160" w:before="0"/>
      </w:pPr>
      <w:r>
        <w:rPr>
          <w:rFonts w:ascii="Arial" w:cs="Arial" w:eastAsia="Arial" w:hAnsi="Arial"/>
          <w:b w:val="false"/>
          <w:bCs w:val="false"/>
          <w:i w:val="false"/>
          <w:iCs w:val="false"/>
          <w:color w:val="BFDBFE"/>
          <w:sz w:val="18"/>
          <w:szCs w:val="18"/>
        </w:rPr>
        <w:t xml:space="preserve">  Centro de operaciones diferenciado por departamento</w:t>
      </w:r>
    </w:p>
    <w:p>
      <w:pPr>
        <w:spacing w:after="0" w:before="160"/>
      </w:pPr>
      <w:r>
        <w:rPr>
          <w:rFonts w:ascii="Arial" w:cs="Arial" w:eastAsia="Arial" w:hAnsi="Arial"/>
          <w:b w:val="false"/>
          <w:bCs w:val="false"/>
          <w:i w:val="false"/>
          <w:iCs w:val="false"/>
          <w:color w:val="1E293B"/>
          <w:sz w:val="20"/>
          <w:szCs w:val="20"/>
        </w:rPr>
        <w:t xml:space="preserve"/>
      </w:r>
    </w:p>
    <w:p>
      <w:pPr>
        <w:pBdr>
          <w:bottom w:val="single" w:color="2563EB" w:sz="3" w:space="3"/>
        </w:pBdr>
        <w:spacing w:after="80" w:before="200"/>
      </w:pPr>
      <w:r>
        <w:rPr>
          <w:rFonts w:ascii="Arial" w:cs="Arial" w:eastAsia="Arial" w:hAnsi="Arial"/>
          <w:b/>
          <w:bCs/>
          <w:i w:val="false"/>
          <w:iCs w:val="false"/>
          <w:color w:val="2563EB"/>
          <w:sz w:val="22"/>
          <w:szCs w:val="22"/>
        </w:rPr>
        <w:t xml:space="preserve">Bandejas Independientes por Departamento</w:t>
      </w:r>
    </w:p>
    <w:p>
      <w:pPr>
        <w:spacing w:after="160" w:before="0"/>
        <w:jc w:val="left"/>
      </w:pPr>
      <w:r>
        <w:rPr>
          <w:rFonts w:ascii="Arial" w:cs="Arial" w:eastAsia="Arial" w:hAnsi="Arial"/>
          <w:b w:val="false"/>
          <w:bCs w:val="false"/>
          <w:i w:val="false"/>
          <w:iCs w:val="false"/>
          <w:color w:val="475569"/>
          <w:sz w:val="19"/>
          <w:szCs w:val="19"/>
        </w:rPr>
        <w:t xml:space="preserve">Cada departamento tiene su propia bandeja de conversaciones. Las conversaciones se enrutan automaticamente al departamento correcto segun el tipo de cliente: nuevo prospecto va a Ventas, cliente con tramite activo va a Posventa, cliente con saldo pendiente va a Cobranza.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400"/>
        <w:gridCol w:w="2400"/>
        <w:gridCol w:w="2800"/>
      </w:tblGrid>
      <w:tr>
        <w:trPr>
          <w:tblHeader/>
        </w:trPr>
        <w:tc>
          <w:tcPr>
            <w:tcW w:type="dxa" w:w="1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Departamento</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Bandeja Principal</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Como llegan las conv.</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Quien las ve</w:t>
            </w:r>
          </w:p>
        </w:tc>
      </w:tr>
      <w:tr>
        <w:tc>
          <w:tcPr>
            <w:tcW w:type="dxa" w:w="176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2563EB"/>
                <w:sz w:val="18"/>
                <w:szCs w:val="18"/>
              </w:rPr>
              <w:t xml:space="preserve">📈 VENTAS</w:t>
            </w:r>
          </w:p>
        </w:tc>
        <w:tc>
          <w:tcPr>
            <w:tcW w:type="dxa" w:w="24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Prospectos nuevos sin expediente previo</w:t>
            </w:r>
          </w:p>
        </w:tc>
        <w:tc>
          <w:tcPr>
            <w:tcW w:type="dxa" w:w="24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Bot precalifica y asigna al agente disponible</w:t>
            </w:r>
          </w:p>
        </w:tc>
        <w:tc>
          <w:tcPr>
            <w:tcW w:type="dxa" w:w="28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Agentes y supervisores de Ventas</w:t>
            </w:r>
          </w:p>
        </w:tc>
      </w:tr>
      <w:tr>
        <w:tc>
          <w:tcPr>
            <w:tcW w:type="dxa" w:w="1760"/>
            <w:tcBorders>
              <w:top w:val="single" w:color="CCCCCC" w:sz="1"/>
              <w:left w:val="single" w:color="CCCCCC" w:sz="1"/>
              <w:bottom w:val="single" w:color="CCCCCC" w:sz="1"/>
              <w:right w:val="single" w:color="CCCCCC" w:sz="1"/>
            </w:tcBorders>
            <w:shd w:fill="D1FAE5"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059669"/>
                <w:sz w:val="18"/>
                <w:szCs w:val="18"/>
              </w:rPr>
              <w:t xml:space="preserve">🤝 POSVENTA</w:t>
            </w:r>
          </w:p>
        </w:tc>
        <w:tc>
          <w:tcPr>
            <w:tcW w:type="dxa" w:w="2400"/>
            <w:tcBorders>
              <w:top w:val="single" w:color="CCCCCC" w:sz="1"/>
              <w:left w:val="single" w:color="CCCCCC" w:sz="1"/>
              <w:bottom w:val="single" w:color="CCCCCC" w:sz="1"/>
              <w:right w:val="single" w:color="CCCCCC" w:sz="1"/>
            </w:tcBorders>
            <w:shd w:fill="D1FAE5"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Clientes con tramite en curso o concluido</w:t>
            </w:r>
          </w:p>
        </w:tc>
        <w:tc>
          <w:tcPr>
            <w:tcW w:type="dxa" w:w="2400"/>
            <w:tcBorders>
              <w:top w:val="single" w:color="CCCCCC" w:sz="1"/>
              <w:left w:val="single" w:color="CCCCCC" w:sz="1"/>
              <w:bottom w:val="single" w:color="CCCCCC" w:sz="1"/>
              <w:right w:val="single" w:color="CCCCCC" w:sz="1"/>
            </w:tcBorders>
            <w:shd w:fill="D1FAE5"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Transferencia desde Ventas al cerrar el primer contacto</w:t>
            </w:r>
          </w:p>
        </w:tc>
        <w:tc>
          <w:tcPr>
            <w:tcW w:type="dxa" w:w="2800"/>
            <w:tcBorders>
              <w:top w:val="single" w:color="CCCCCC" w:sz="1"/>
              <w:left w:val="single" w:color="CCCCCC" w:sz="1"/>
              <w:bottom w:val="single" w:color="CCCCCC" w:sz="1"/>
              <w:right w:val="single" w:color="CCCCCC" w:sz="1"/>
            </w:tcBorders>
            <w:shd w:fill="D1FAE5"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Agentes y supervisores de Posventa</w:t>
            </w:r>
          </w:p>
        </w:tc>
      </w:tr>
      <w:tr>
        <w:tc>
          <w:tcPr>
            <w:tcW w:type="dxa" w:w="1760"/>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DC2626"/>
                <w:sz w:val="18"/>
                <w:szCs w:val="18"/>
              </w:rPr>
              <w:t xml:space="preserve">💰 COBRANZA</w:t>
            </w:r>
          </w:p>
        </w:tc>
        <w:tc>
          <w:tcPr>
            <w:tcW w:type="dxa" w:w="2400"/>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Clientes con honorarios pendientes</w:t>
            </w:r>
          </w:p>
        </w:tc>
        <w:tc>
          <w:tcPr>
            <w:tcW w:type="dxa" w:w="2400"/>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Transferencia automatica o manual desde Posventa</w:t>
            </w:r>
          </w:p>
        </w:tc>
        <w:tc>
          <w:tcPr>
            <w:tcW w:type="dxa" w:w="2800"/>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Agentes y supervisores de Cobranza</w:t>
            </w:r>
          </w:p>
        </w:tc>
      </w:tr>
    </w:tbl>
    <w:p>
      <w:pPr>
        <w:spacing w:after="0" w:before="160"/>
      </w:pPr>
      <w:r>
        <w:rPr>
          <w:rFonts w:ascii="Arial" w:cs="Arial" w:eastAsia="Arial" w:hAnsi="Arial"/>
          <w:b w:val="false"/>
          <w:bCs w:val="false"/>
          <w:i w:val="false"/>
          <w:iCs w:val="false"/>
          <w:color w:val="1E293B"/>
          <w:sz w:val="20"/>
          <w:szCs w:val="20"/>
        </w:rPr>
        <w:t xml:space="preserve"/>
      </w:r>
    </w:p>
    <w:p>
      <w:pPr>
        <w:pBdr>
          <w:bottom w:val="single" w:color="2563EB" w:sz="3" w:space="3"/>
        </w:pBdr>
        <w:spacing w:after="80" w:before="200"/>
      </w:pPr>
      <w:r>
        <w:rPr>
          <w:rFonts w:ascii="Arial" w:cs="Arial" w:eastAsia="Arial" w:hAnsi="Arial"/>
          <w:b/>
          <w:bCs/>
          <w:i w:val="false"/>
          <w:iCs w:val="false"/>
          <w:color w:val="2563EB"/>
          <w:sz w:val="22"/>
          <w:szCs w:val="22"/>
        </w:rPr>
        <w:t xml:space="preserve">Transferencia entre Departamentos</w:t>
      </w:r>
    </w:p>
    <w:p>
      <w:pPr>
        <w:spacing w:after="120" w:before="0"/>
        <w:jc w:val="left"/>
      </w:pPr>
      <w:r>
        <w:rPr>
          <w:rFonts w:ascii="Arial" w:cs="Arial" w:eastAsia="Arial" w:hAnsi="Arial"/>
          <w:b w:val="false"/>
          <w:bCs w:val="false"/>
          <w:i w:val="false"/>
          <w:iCs w:val="false"/>
          <w:color w:val="475569"/>
          <w:sz w:val="19"/>
          <w:szCs w:val="19"/>
        </w:rPr>
        <w:t xml:space="preserve">Cuando una conversacion necesita pasar de un departamento a otro, el agente realiza una transferencia formal dentro del sistema. La transferencia queda registrada en el historial del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Origen</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Destino</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Motivo Tipico</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Ventas</w:t>
            </w:r>
          </w:p>
        </w:tc>
        <w:tc>
          <w:tcPr>
            <w:tcW w:type="dxa" w:w="31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Posventa</w:t>
            </w:r>
          </w:p>
        </w:tc>
        <w:tc>
          <w:tcPr>
            <w:tcW w:type="dxa" w:w="31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Cliente acepto el servicio, inicia recopilacion de documentos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Ventas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Cobranza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Cliente tiene deuda previa antes de iniciar nuevo tramite</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Posventa</w:t>
            </w:r>
          </w:p>
        </w:tc>
        <w:tc>
          <w:tcPr>
            <w:tcW w:type="dxa" w:w="31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Cobranza</w:t>
            </w:r>
          </w:p>
        </w:tc>
        <w:tc>
          <w:tcPr>
            <w:tcW w:type="dxa" w:w="31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Tramite concluido, queda honorario pendiente de cobro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Cobranza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Posventa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Cliente liquido, retoma seguimiento de tramite</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Cobranza</w:t>
            </w:r>
          </w:p>
        </w:tc>
        <w:tc>
          <w:tcPr>
            <w:tcW w:type="dxa" w:w="31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Ventas</w:t>
            </w:r>
          </w:p>
        </w:tc>
        <w:tc>
          <w:tcPr>
            <w:tcW w:type="dxa" w:w="31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Cliente liquido y quiere iniciar un nuevo tramite</w:t>
            </w:r>
          </w:p>
        </w:tc>
      </w:tr>
    </w:tbl>
    <w:p>
      <w:pPr>
        <w:spacing w:after="0" w:before="160"/>
      </w:pPr>
      <w:r>
        <w:rPr>
          <w:rFonts w:ascii="Arial" w:cs="Arial" w:eastAsia="Arial" w:hAnsi="Arial"/>
          <w:b w:val="false"/>
          <w:bCs w:val="false"/>
          <w:i w:val="false"/>
          <w:iCs w:val="false"/>
          <w:color w:val="1E293B"/>
          <w:sz w:val="20"/>
          <w:szCs w:val="20"/>
        </w:rPr>
        <w:t xml:space="preserve"/>
      </w:r>
    </w:p>
    <w:p>
      <w:pPr>
        <w:pBdr>
          <w:bottom w:val="single" w:color="2563EB" w:sz="3" w:space="3"/>
        </w:pBdr>
        <w:spacing w:after="80" w:before="200"/>
      </w:pPr>
      <w:r>
        <w:rPr>
          <w:rFonts w:ascii="Arial" w:cs="Arial" w:eastAsia="Arial" w:hAnsi="Arial"/>
          <w:b/>
          <w:bCs/>
          <w:i w:val="false"/>
          <w:iCs w:val="false"/>
          <w:color w:val="2563EB"/>
          <w:sz w:val="22"/>
          <w:szCs w:val="22"/>
        </w:rPr>
        <w:t xml:space="preserve">Estados de Conversacion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960"/>
        <w:gridCol w:w="3500"/>
      </w:tblGrid>
      <w:tr>
        <w:trPr>
          <w:tblHeader/>
        </w:trPr>
        <w:tc>
          <w:tcPr>
            <w:tcW w:type="dxa" w:w="1900"/>
            <w:tcBorders>
              <w:top w:val="single" w:color="CCCCCC" w:sz="1"/>
              <w:left w:val="single" w:color="CCCCCC" w:sz="1"/>
              <w:bottom w:val="single" w:color="CCCCCC" w:sz="1"/>
              <w:right w:val="single" w:color="CCCCCC" w:sz="1"/>
            </w:tcBorders>
            <w:shd w:fill="2563E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Estado</w:t>
            </w:r>
          </w:p>
        </w:tc>
        <w:tc>
          <w:tcPr>
            <w:tcW w:type="dxa" w:w="3960"/>
            <w:tcBorders>
              <w:top w:val="single" w:color="CCCCCC" w:sz="1"/>
              <w:left w:val="single" w:color="CCCCCC" w:sz="1"/>
              <w:bottom w:val="single" w:color="CCCCCC" w:sz="1"/>
              <w:right w:val="single" w:color="CCCCCC" w:sz="1"/>
            </w:tcBorders>
            <w:shd w:fill="2563E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Descripcion</w:t>
            </w:r>
          </w:p>
        </w:tc>
        <w:tc>
          <w:tcPr>
            <w:tcW w:type="dxa" w:w="3500"/>
            <w:tcBorders>
              <w:top w:val="single" w:color="CCCCCC" w:sz="1"/>
              <w:left w:val="single" w:color="CCCCCC" w:sz="1"/>
              <w:bottom w:val="single" w:color="CCCCCC" w:sz="1"/>
              <w:right w:val="single" w:color="CCCCCC" w:sz="1"/>
            </w:tcBorders>
            <w:shd w:fill="2563E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Accion del Sistema</w:t>
            </w:r>
          </w:p>
        </w:tc>
      </w:tr>
      <w:tr>
        <w:tc>
          <w:tcPr>
            <w:tcW w:type="dxa" w:w="19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Nueva</w:t>
            </w:r>
          </w:p>
        </w:tc>
        <w:tc>
          <w:tcPr>
            <w:tcW w:type="dxa" w:w="39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Sin agente asignado</w:t>
            </w:r>
          </w:p>
        </w:tc>
        <w:tc>
          <w:tcPr>
            <w:tcW w:type="dxa" w:w="35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Notifica al supervisor del depto.</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En Atencion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Agente asignado y activo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Muestra tiempo desde ultimo mensaje</w:t>
            </w:r>
          </w:p>
        </w:tc>
      </w:tr>
      <w:tr>
        <w:tc>
          <w:tcPr>
            <w:tcW w:type="dxa" w:w="19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En Espera</w:t>
            </w:r>
          </w:p>
        </w:tc>
        <w:tc>
          <w:tcPr>
            <w:tcW w:type="dxa" w:w="39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Cliente no ha respondido en mas de 1 hora</w:t>
            </w:r>
          </w:p>
        </w:tc>
        <w:tc>
          <w:tcPr>
            <w:tcW w:type="dxa" w:w="35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Alerta al agente para dar seguimiento</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Transferida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Pasando a otro departamento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Notifica al depto. receptor con contexto</w:t>
            </w:r>
          </w:p>
        </w:tc>
      </w:tr>
      <w:tr>
        <w:tc>
          <w:tcPr>
            <w:tcW w:type="dxa" w:w="19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Bot Activo</w:t>
            </w:r>
          </w:p>
        </w:tc>
        <w:tc>
          <w:tcPr>
            <w:tcW w:type="dxa" w:w="39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Bot gestionando la conversacion</w:t>
            </w:r>
          </w:p>
        </w:tc>
        <w:tc>
          <w:tcPr>
            <w:tcW w:type="dxa" w:w="35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Asigna al terminar precalificacion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Cerrada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Tramite concluido o cliente no califica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Pasa al historico del expediente del cliente</w:t>
            </w:r>
          </w:p>
        </w:tc>
      </w:tr>
    </w:tbl>
    <w:p>
      <w:pPr>
        <w:spacing w:after="0" w:before="160"/>
      </w:pPr>
      <w:r>
        <w:rPr>
          <w:rFonts w:ascii="Arial" w:cs="Arial" w:eastAsia="Arial" w:hAnsi="Arial"/>
          <w:b w:val="false"/>
          <w:bCs w:val="false"/>
          <w:i w:val="false"/>
          <w:iCs w:val="false"/>
          <w:color w:val="1E293B"/>
          <w:sz w:val="20"/>
          <w:szCs w:val="20"/>
        </w:rPr>
        <w:t xml:space="preserve"/>
      </w:r>
    </w:p>
    <w:p>
      <w:pPr>
        <w:pBdr>
          <w:bottom w:val="single" w:color="2563EB" w:sz="3" w:space="3"/>
        </w:pBdr>
        <w:spacing w:after="80" w:before="200"/>
      </w:pPr>
      <w:r>
        <w:rPr>
          <w:rFonts w:ascii="Arial" w:cs="Arial" w:eastAsia="Arial" w:hAnsi="Arial"/>
          <w:b/>
          <w:bCs/>
          <w:i w:val="false"/>
          <w:iCs w:val="false"/>
          <w:color w:val="2563EB"/>
          <w:sz w:val="22"/>
          <w:szCs w:val="22"/>
        </w:rPr>
        <w:t xml:space="preserve">Funcionalidades Generales de la Bandeja</w:t>
      </w:r>
    </w:p>
    <w:p>
      <w:pPr>
        <w:spacing w:after="40" w:before="80"/>
        <w:jc w:val="left"/>
      </w:pPr>
      <w:r>
        <w:rPr>
          <w:rFonts w:ascii="Arial" w:cs="Arial" w:eastAsia="Arial" w:hAnsi="Arial"/>
          <w:b/>
          <w:bCs/>
          <w:i w:val="false"/>
          <w:iCs w:val="false"/>
          <w:color w:val="1E3A5F"/>
          <w:sz w:val="20"/>
          <w:szCs w:val="20"/>
        </w:rPr>
        <w:t xml:space="preserve">⚡  Tiempo Real con WebSockets</w:t>
      </w:r>
    </w:p>
    <w:p>
      <w:pPr>
        <w:spacing w:after="100" w:before="0"/>
        <w:ind w:left="360"/>
        <w:jc w:val="left"/>
      </w:pPr>
      <w:r>
        <w:rPr>
          <w:rFonts w:ascii="Arial" w:cs="Arial" w:eastAsia="Arial" w:hAnsi="Arial"/>
          <w:b w:val="false"/>
          <w:bCs w:val="false"/>
          <w:i w:val="false"/>
          <w:iCs w:val="false"/>
          <w:color w:val="475569"/>
          <w:sz w:val="18"/>
          <w:szCs w:val="18"/>
        </w:rPr>
        <w:t xml:space="preserve">Los mensajes aparecen instantaneamente. El agente ve cuando el cliente esta escribiendo. Sin necesidad de refrescar la pagina.</w:t>
      </w:r>
    </w:p>
    <w:p>
      <w:pPr>
        <w:spacing w:after="40" w:before="80"/>
        <w:jc w:val="left"/>
      </w:pPr>
      <w:r>
        <w:rPr>
          <w:rFonts w:ascii="Arial" w:cs="Arial" w:eastAsia="Arial" w:hAnsi="Arial"/>
          <w:b/>
          <w:bCs/>
          <w:i w:val="false"/>
          <w:iCs w:val="false"/>
          <w:color w:val="1E3A5F"/>
          <w:sz w:val="20"/>
          <w:szCs w:val="20"/>
        </w:rPr>
        <w:t xml:space="preserve">📎  Multimedia Completa</w:t>
      </w:r>
    </w:p>
    <w:p>
      <w:pPr>
        <w:spacing w:after="100" w:before="0"/>
        <w:ind w:left="360"/>
        <w:jc w:val="left"/>
      </w:pPr>
      <w:r>
        <w:rPr>
          <w:rFonts w:ascii="Arial" w:cs="Arial" w:eastAsia="Arial" w:hAnsi="Arial"/>
          <w:b w:val="false"/>
          <w:bCs w:val="false"/>
          <w:i w:val="false"/>
          <w:iCs w:val="false"/>
          <w:color w:val="475569"/>
          <w:sz w:val="18"/>
          <w:szCs w:val="18"/>
        </w:rPr>
        <w:t xml:space="preserve">Recibe y muestra imagenes, PDFs, audios de voz, videos y documentos. Todo se guarda automaticamente en el expediente del cliente.</w:t>
      </w:r>
    </w:p>
    <w:p>
      <w:pPr>
        <w:spacing w:after="40" w:before="80"/>
        <w:jc w:val="left"/>
      </w:pPr>
      <w:r>
        <w:rPr>
          <w:rFonts w:ascii="Arial" w:cs="Arial" w:eastAsia="Arial" w:hAnsi="Arial"/>
          <w:b/>
          <w:bCs/>
          <w:i w:val="false"/>
          <w:iCs w:val="false"/>
          <w:color w:val="1E3A5F"/>
          <w:sz w:val="20"/>
          <w:szCs w:val="20"/>
        </w:rPr>
        <w:t xml:space="preserve">📌  Notas Internas</w:t>
      </w:r>
    </w:p>
    <w:p>
      <w:pPr>
        <w:spacing w:after="100" w:before="0"/>
        <w:ind w:left="360"/>
        <w:jc w:val="left"/>
      </w:pPr>
      <w:r>
        <w:rPr>
          <w:rFonts w:ascii="Arial" w:cs="Arial" w:eastAsia="Arial" w:hAnsi="Arial"/>
          <w:b w:val="false"/>
          <w:bCs w:val="false"/>
          <w:i w:val="false"/>
          <w:iCs w:val="false"/>
          <w:color w:val="475569"/>
          <w:sz w:val="18"/>
          <w:szCs w:val="18"/>
        </w:rPr>
        <w:t xml:space="preserve">Comentarios privados visibles solo para el equipo interno. Se mantienen al transferir la conversacion a otro departamento.</w:t>
      </w:r>
    </w:p>
    <w:p>
      <w:pPr>
        <w:spacing w:after="40" w:before="80"/>
        <w:jc w:val="left"/>
      </w:pPr>
      <w:r>
        <w:rPr>
          <w:rFonts w:ascii="Arial" w:cs="Arial" w:eastAsia="Arial" w:hAnsi="Arial"/>
          <w:b/>
          <w:bCs/>
          <w:i w:val="false"/>
          <w:iCs w:val="false"/>
          <w:color w:val="1E3A5F"/>
          <w:sz w:val="20"/>
          <w:szCs w:val="20"/>
        </w:rPr>
        <w:t xml:space="preserve">🔍  Busqueda y Filtros</w:t>
      </w:r>
    </w:p>
    <w:p>
      <w:pPr>
        <w:spacing w:after="100" w:before="0"/>
        <w:ind w:left="360"/>
        <w:jc w:val="left"/>
      </w:pPr>
      <w:r>
        <w:rPr>
          <w:rFonts w:ascii="Arial" w:cs="Arial" w:eastAsia="Arial" w:hAnsi="Arial"/>
          <w:b w:val="false"/>
          <w:bCs w:val="false"/>
          <w:i w:val="false"/>
          <w:iCs w:val="false"/>
          <w:color w:val="475569"/>
          <w:sz w:val="18"/>
          <w:szCs w:val="18"/>
        </w:rPr>
        <w:t xml:space="preserve">Filtra por departamento, agente, sucursal, estado, fecha, tipo de tramite o texto del mensaje.</w:t>
      </w:r>
    </w:p>
    <w:p>
      <w:pPr>
        <w:pBdr>
          <w:left w:val="thick" w:color="059669" w:sz="10" w:space="6"/>
        </w:pBdr>
        <w:shd w:fill="F0FDF4" w:val="clear"/>
        <w:spacing w:after="120" w:before="120"/>
      </w:pPr>
      <w:r>
        <w:rPr>
          <w:rFonts w:ascii="Arial" w:cs="Arial" w:eastAsia="Arial" w:hAnsi="Arial"/>
          <w:b/>
          <w:bCs/>
          <w:i w:val="false"/>
          <w:iCs w:val="false"/>
          <w:color w:val="059669"/>
          <w:sz w:val="18"/>
          <w:szCs w:val="18"/>
        </w:rPr>
        <w:t xml:space="preserve">VENTAJA CLAVE:  </w:t>
      </w:r>
      <w:r>
        <w:rPr>
          <w:rFonts w:ascii="Arial" w:cs="Arial" w:eastAsia="Arial" w:hAnsi="Arial"/>
          <w:b w:val="false"/>
          <w:bCs w:val="false"/>
          <w:i w:val="false"/>
          <w:iCs w:val="false"/>
          <w:color w:val="1E293B"/>
          <w:sz w:val="18"/>
          <w:szCs w:val="18"/>
        </w:rPr>
        <w:t xml:space="preserve">El enrutamiento automatico al departamento correcto evita que los agentes de Ventas pierdan tiempo atendiendo dudas de clientes en proceso, y que Cobranza interrumpa conversaciones activas de Posventa.</w:t>
      </w:r>
    </w:p>
    <w:p>
      <w:r>
        <w:br w:type="page"/>
      </w:r>
    </w:p>
    <w:p>
      <w:pPr>
        <w:spacing w:after="0" w:before="200"/>
      </w:pPr>
      <w:r>
        <w:rPr>
          <w:rFonts w:ascii="Arial" w:cs="Arial" w:eastAsia="Arial" w:hAnsi="Arial"/>
          <w:b w:val="false"/>
          <w:bCs w:val="false"/>
          <w:i w:val="false"/>
          <w:iCs w:val="false"/>
          <w:color w:val="1E293B"/>
          <w:sz w:val="20"/>
          <w:szCs w:val="20"/>
        </w:rPr>
        <w:t xml:space="preserve"/>
      </w:r>
    </w:p>
    <w:p>
      <w:pPr>
        <w:shd w:fill="059669" w:val="clear"/>
        <w:spacing w:after="0" w:before="0"/>
      </w:pPr>
      <w:r>
        <w:rPr>
          <w:rFonts w:ascii="Arial" w:cs="Arial" w:eastAsia="Arial" w:hAnsi="Arial"/>
          <w:b/>
          <w:bCs/>
          <w:i w:val="false"/>
          <w:iCs w:val="false"/>
          <w:color w:val="FFFFFF"/>
          <w:sz w:val="28"/>
          <w:szCs w:val="28"/>
        </w:rPr>
        <w:t xml:space="preserve">  MODULO 03</w:t>
      </w:r>
    </w:p>
    <w:p>
      <w:pPr>
        <w:shd w:fill="059669" w:val="clear"/>
        <w:spacing w:after="0" w:before="0"/>
      </w:pPr>
      <w:r>
        <w:rPr>
          <w:rFonts w:ascii="Arial" w:cs="Arial" w:eastAsia="Arial" w:hAnsi="Arial"/>
          <w:b/>
          <w:bCs/>
          <w:i w:val="false"/>
          <w:iCs w:val="false"/>
          <w:color w:val="93C5FD"/>
          <w:sz w:val="26"/>
          <w:szCs w:val="26"/>
        </w:rPr>
        <w:t xml:space="preserve">  BOT DE PRECALIFICACION Y AUTOMATIZACION</w:t>
      </w:r>
    </w:p>
    <w:p>
      <w:pPr>
        <w:shd w:fill="059669" w:val="clear"/>
        <w:spacing w:after="160" w:before="0"/>
      </w:pPr>
      <w:r>
        <w:rPr>
          <w:rFonts w:ascii="Arial" w:cs="Arial" w:eastAsia="Arial" w:hAnsi="Arial"/>
          <w:b w:val="false"/>
          <w:bCs w:val="false"/>
          <w:i w:val="false"/>
          <w:iCs w:val="false"/>
          <w:color w:val="BFDBFE"/>
          <w:sz w:val="18"/>
          <w:szCs w:val="18"/>
        </w:rPr>
        <w:t xml:space="preserve">  Atencion automatica 24/7, enrutamiento por departamento y respuestas fuera de horario</w:t>
      </w:r>
    </w:p>
    <w:p>
      <w:pPr>
        <w:spacing w:after="0" w:before="160"/>
      </w:pPr>
      <w:r>
        <w:rPr>
          <w:rFonts w:ascii="Arial" w:cs="Arial" w:eastAsia="Arial" w:hAnsi="Arial"/>
          <w:b w:val="false"/>
          <w:bCs w:val="false"/>
          <w:i w:val="false"/>
          <w:iCs w:val="false"/>
          <w:color w:val="1E293B"/>
          <w:sz w:val="20"/>
          <w:szCs w:val="20"/>
        </w:rPr>
        <w:t xml:space="preserve"/>
      </w:r>
    </w:p>
    <w:p>
      <w:pPr>
        <w:pBdr>
          <w:bottom w:val="single" w:color="2563EB" w:sz="3" w:space="3"/>
        </w:pBdr>
        <w:spacing w:after="80" w:before="200"/>
      </w:pPr>
      <w:r>
        <w:rPr>
          <w:rFonts w:ascii="Arial" w:cs="Arial" w:eastAsia="Arial" w:hAnsi="Arial"/>
          <w:b/>
          <w:bCs/>
          <w:i w:val="false"/>
          <w:iCs w:val="false"/>
          <w:color w:val="2563EB"/>
          <w:sz w:val="22"/>
          <w:szCs w:val="22"/>
        </w:rPr>
        <w:t xml:space="preserve">Flujo de Precalificacion con Enrutamiento a Departamento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480"/>
        <w:gridCol w:w="5400"/>
      </w:tblGrid>
      <w:tr>
        <w:trPr>
          <w:tblHeader/>
        </w:trPr>
        <w:tc>
          <w:tcPr>
            <w:tcW w:type="dxa" w:w="480"/>
            <w:tcBorders>
              <w:top w:val="single" w:color="CCCCCC" w:sz="1"/>
              <w:left w:val="single" w:color="CCCCCC" w:sz="1"/>
              <w:bottom w:val="single" w:color="CCCCCC" w:sz="1"/>
              <w:right w:val="single" w:color="CCCCCC" w:sz="1"/>
            </w:tcBorders>
            <w:shd w:fill="059669"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Paso</w:t>
            </w:r>
          </w:p>
        </w:tc>
        <w:tc>
          <w:tcPr>
            <w:tcW w:type="dxa" w:w="3480"/>
            <w:tcBorders>
              <w:top w:val="single" w:color="CCCCCC" w:sz="1"/>
              <w:left w:val="single" w:color="CCCCCC" w:sz="1"/>
              <w:bottom w:val="single" w:color="CCCCCC" w:sz="1"/>
              <w:right w:val="single" w:color="CCCCCC" w:sz="1"/>
            </w:tcBorders>
            <w:shd w:fill="059669"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Pregunta / Accion del Bot</w:t>
            </w:r>
          </w:p>
        </w:tc>
        <w:tc>
          <w:tcPr>
            <w:tcW w:type="dxa" w:w="5400"/>
            <w:tcBorders>
              <w:top w:val="single" w:color="CCCCCC" w:sz="1"/>
              <w:left w:val="single" w:color="CCCCCC" w:sz="1"/>
              <w:bottom w:val="single" w:color="CCCCCC" w:sz="1"/>
              <w:right w:val="single" w:color="CCCCCC" w:sz="1"/>
            </w:tcBorders>
            <w:shd w:fill="059669"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Decision de Enrutamiento</w:t>
            </w:r>
          </w:p>
        </w:tc>
      </w:tr>
      <w:tr>
        <w:tc>
          <w:tcPr>
            <w:tcW w:type="dxa" w:w="4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1</w:t>
            </w:r>
          </w:p>
        </w:tc>
        <w:tc>
          <w:tcPr>
            <w:tcW w:type="dxa" w:w="34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Saludo y presentacion de Crear-Co</w:t>
            </w:r>
          </w:p>
        </w:tc>
        <w:tc>
          <w:tcPr>
            <w:tcW w:type="dxa" w:w="5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Siempre se ejecuta al primer mensaje recibido</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2</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El cliente ya tiene un tramite en proceso con nosotros?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SI: enruta directo a Posventa. NO: continua flujo de Ventas</w:t>
            </w:r>
          </w:p>
        </w:tc>
      </w:tr>
      <w:tr>
        <w:tc>
          <w:tcPr>
            <w:tcW w:type="dxa" w:w="4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3</w:t>
            </w:r>
          </w:p>
        </w:tc>
        <w:tc>
          <w:tcPr>
            <w:tcW w:type="dxa" w:w="34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Tiene adeudo pendiente con Crear-Co?</w:t>
            </w:r>
          </w:p>
        </w:tc>
        <w:tc>
          <w:tcPr>
            <w:tcW w:type="dxa" w:w="5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SI: enruta a Cobranza antes de continuar. NO: sigue en Ventas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4</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Actualmente tiene trabajo?</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Determina tipo de tramite: Retiro x Desempleo o Modalidad 40</w:t>
            </w:r>
          </w:p>
        </w:tc>
      </w:tr>
      <w:tr>
        <w:tc>
          <w:tcPr>
            <w:tcW w:type="dxa" w:w="4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5</w:t>
            </w:r>
          </w:p>
        </w:tc>
        <w:tc>
          <w:tcPr>
            <w:tcW w:type="dxa" w:w="34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Cuanto tiempo lleva desempleado?</w:t>
            </w:r>
          </w:p>
        </w:tc>
        <w:tc>
          <w:tcPr>
            <w:tcW w:type="dxa" w:w="5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Menos de 45 dias: puede no calificar. Mas de 45: califica</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6</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Evaluacion final</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Califica: asigna a agente de Ventas. No califica: mensaje informativo + cierre</w:t>
            </w:r>
          </w:p>
        </w:tc>
      </w:tr>
    </w:tbl>
    <w:p>
      <w:pPr>
        <w:spacing w:after="0" w:before="160"/>
      </w:pPr>
      <w:r>
        <w:rPr>
          <w:rFonts w:ascii="Arial" w:cs="Arial" w:eastAsia="Arial" w:hAnsi="Arial"/>
          <w:b w:val="false"/>
          <w:bCs w:val="false"/>
          <w:i w:val="false"/>
          <w:iCs w:val="false"/>
          <w:color w:val="1E293B"/>
          <w:sz w:val="20"/>
          <w:szCs w:val="20"/>
        </w:rPr>
        <w:t xml:space="preserve"/>
      </w:r>
    </w:p>
    <w:p>
      <w:pPr>
        <w:pBdr>
          <w:bottom w:val="single" w:color="2563EB" w:sz="3" w:space="3"/>
        </w:pBdr>
        <w:spacing w:after="80" w:before="200"/>
      </w:pPr>
      <w:r>
        <w:rPr>
          <w:rFonts w:ascii="Arial" w:cs="Arial" w:eastAsia="Arial" w:hAnsi="Arial"/>
          <w:b/>
          <w:bCs/>
          <w:i w:val="false"/>
          <w:iCs w:val="false"/>
          <w:color w:val="2563EB"/>
          <w:sz w:val="22"/>
          <w:szCs w:val="22"/>
        </w:rPr>
        <w:t xml:space="preserve">Automatizaciones por Departamento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059669"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Departamento</w:t>
            </w:r>
          </w:p>
        </w:tc>
        <w:tc>
          <w:tcPr>
            <w:tcW w:type="dxa" w:w="3780"/>
            <w:tcBorders>
              <w:top w:val="single" w:color="CCCCCC" w:sz="1"/>
              <w:left w:val="single" w:color="CCCCCC" w:sz="1"/>
              <w:bottom w:val="single" w:color="CCCCCC" w:sz="1"/>
              <w:right w:val="single" w:color="CCCCCC" w:sz="1"/>
            </w:tcBorders>
            <w:shd w:fill="059669"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Mensajes Automaticos</w:t>
            </w:r>
          </w:p>
        </w:tc>
        <w:tc>
          <w:tcPr>
            <w:tcW w:type="dxa" w:w="3780"/>
            <w:tcBorders>
              <w:top w:val="single" w:color="CCCCCC" w:sz="1"/>
              <w:left w:val="single" w:color="CCCCCC" w:sz="1"/>
              <w:bottom w:val="single" w:color="CCCCCC" w:sz="1"/>
              <w:right w:val="single" w:color="CCCCCC" w:sz="1"/>
            </w:tcBorders>
            <w:shd w:fill="059669"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Triggers</w:t>
            </w:r>
          </w:p>
        </w:tc>
      </w:tr>
      <w:tr>
        <w:tc>
          <w:tcPr>
            <w:tcW w:type="dxa" w:w="18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 Ventas</w:t>
            </w:r>
          </w:p>
        </w:tc>
        <w:tc>
          <w:tcPr>
            <w:tcW w:type="dxa" w:w="378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Confirmacion de precalificacion, lista de documentos requeridos, recordatorio si no responde en 24h</w:t>
            </w:r>
          </w:p>
        </w:tc>
        <w:tc>
          <w:tcPr>
            <w:tcW w:type="dxa" w:w="378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Asignacion inicial, checklist activado, inactividad</w:t>
            </w:r>
          </w:p>
        </w:tc>
      </w:tr>
      <w:tr>
        <w:tc>
          <w:tcPr>
            <w:tcW w:type="dxa" w:w="1800"/>
            <w:tcBorders>
              <w:top w:val="single" w:color="CCCCCC" w:sz="1"/>
              <w:left w:val="single" w:color="CCCCCC" w:sz="1"/>
              <w:bottom w:val="single" w:color="CCCCCC" w:sz="1"/>
              <w:right w:val="single" w:color="CCCCCC" w:sz="1"/>
            </w:tcBorders>
            <w:shd w:fill="D1FAE5"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 Posventa</w:t>
            </w:r>
          </w:p>
        </w:tc>
        <w:tc>
          <w:tcPr>
            <w:tcW w:type="dxa" w:w="3780"/>
            <w:tcBorders>
              <w:top w:val="single" w:color="CCCCCC" w:sz="1"/>
              <w:left w:val="single" w:color="CCCCCC" w:sz="1"/>
              <w:bottom w:val="single" w:color="CCCCCC" w:sz="1"/>
              <w:right w:val="single" w:color="CCCCCC" w:sz="1"/>
            </w:tcBorders>
            <w:shd w:fill="D1FAE5"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Confirmacion de documento recibido, avance de etapa de tramite, tramite concluido + encuesta CSAT</w:t>
            </w:r>
          </w:p>
        </w:tc>
        <w:tc>
          <w:tcPr>
            <w:tcW w:type="dxa" w:w="3780"/>
            <w:tcBorders>
              <w:top w:val="single" w:color="CCCCCC" w:sz="1"/>
              <w:left w:val="single" w:color="CCCCCC" w:sz="1"/>
              <w:bottom w:val="single" w:color="CCCCCC" w:sz="1"/>
              <w:right w:val="single" w:color="CCCCCC" w:sz="1"/>
            </w:tcBorders>
            <w:shd w:fill="D1FAE5"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Documento cargado, cambio de etapa, cierre de tramite</w:t>
            </w:r>
          </w:p>
        </w:tc>
      </w:tr>
      <w:tr>
        <w:tc>
          <w:tcPr>
            <w:tcW w:type="dxa" w:w="1800"/>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 Cobranza</w:t>
            </w:r>
          </w:p>
        </w:tc>
        <w:tc>
          <w:tcPr>
            <w:tcW w:type="dxa" w:w="3780"/>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Recordatorio de pago pendiente, confirmacion de pago recibido, acuerdo de pago registrado</w:t>
            </w:r>
          </w:p>
        </w:tc>
        <w:tc>
          <w:tcPr>
            <w:tcW w:type="dxa" w:w="3780"/>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Transferencia a cobranza, vencimiento de plazo, pago confirmado</w:t>
            </w:r>
          </w:p>
        </w:tc>
      </w:tr>
    </w:tbl>
    <w:p>
      <w:pPr>
        <w:spacing w:after="0" w:before="160"/>
      </w:pPr>
      <w:r>
        <w:rPr>
          <w:rFonts w:ascii="Arial" w:cs="Arial" w:eastAsia="Arial" w:hAnsi="Arial"/>
          <w:b w:val="false"/>
          <w:bCs w:val="false"/>
          <w:i w:val="false"/>
          <w:iCs w:val="false"/>
          <w:color w:val="1E293B"/>
          <w:sz w:val="20"/>
          <w:szCs w:val="20"/>
        </w:rPr>
        <w:t xml:space="preserve"/>
      </w:r>
    </w:p>
    <w:p>
      <w:pPr>
        <w:pBdr>
          <w:bottom w:val="single" w:color="2563EB" w:sz="3" w:space="3"/>
        </w:pBdr>
        <w:spacing w:after="80" w:before="200"/>
      </w:pPr>
      <w:r>
        <w:rPr>
          <w:rFonts w:ascii="Arial" w:cs="Arial" w:eastAsia="Arial" w:hAnsi="Arial"/>
          <w:b/>
          <w:bCs/>
          <w:i w:val="false"/>
          <w:iCs w:val="false"/>
          <w:color w:val="2563EB"/>
          <w:sz w:val="22"/>
          <w:szCs w:val="22"/>
        </w:rPr>
        <w:t xml:space="preserve">Funcionalidades Generales del Bot</w:t>
      </w:r>
    </w:p>
    <w:p>
      <w:pPr>
        <w:spacing w:after="40" w:before="80"/>
        <w:jc w:val="left"/>
      </w:pPr>
      <w:r>
        <w:rPr>
          <w:rFonts w:ascii="Arial" w:cs="Arial" w:eastAsia="Arial" w:hAnsi="Arial"/>
          <w:b/>
          <w:bCs/>
          <w:i w:val="false"/>
          <w:iCs w:val="false"/>
          <w:color w:val="1E3A5F"/>
          <w:sz w:val="20"/>
          <w:szCs w:val="20"/>
        </w:rPr>
        <w:t xml:space="preserve">🕐  Respuesta Fuera de Horario</w:t>
      </w:r>
    </w:p>
    <w:p>
      <w:pPr>
        <w:spacing w:after="100" w:before="0"/>
        <w:ind w:left="360"/>
        <w:jc w:val="left"/>
      </w:pPr>
      <w:r>
        <w:rPr>
          <w:rFonts w:ascii="Arial" w:cs="Arial" w:eastAsia="Arial" w:hAnsi="Arial"/>
          <w:b w:val="false"/>
          <w:bCs w:val="false"/>
          <w:i w:val="false"/>
          <w:iCs w:val="false"/>
          <w:color w:val="475569"/>
          <w:sz w:val="18"/>
          <w:szCs w:val="18"/>
        </w:rPr>
        <w:t xml:space="preserve">Cuando el cliente escribe fuera del horario, el bot responde indicando horario de atencion. La conversacion aparece como PRIORITARIA al dia siguiente en la bandeja del departamento correcto.</w:t>
      </w:r>
    </w:p>
    <w:p>
      <w:pPr>
        <w:spacing w:after="40" w:before="80"/>
        <w:jc w:val="left"/>
      </w:pPr>
      <w:r>
        <w:rPr>
          <w:rFonts w:ascii="Arial" w:cs="Arial" w:eastAsia="Arial" w:hAnsi="Arial"/>
          <w:b/>
          <w:bCs/>
          <w:i w:val="false"/>
          <w:iCs w:val="false"/>
          <w:color w:val="1E3A5F"/>
          <w:sz w:val="20"/>
          <w:szCs w:val="20"/>
        </w:rPr>
        <w:t xml:space="preserve">📋  Plantillas por Departamento</w:t>
      </w:r>
    </w:p>
    <w:p>
      <w:pPr>
        <w:spacing w:after="100" w:before="0"/>
        <w:ind w:left="360"/>
        <w:jc w:val="left"/>
      </w:pPr>
      <w:r>
        <w:rPr>
          <w:rFonts w:ascii="Arial" w:cs="Arial" w:eastAsia="Arial" w:hAnsi="Arial"/>
          <w:b w:val="false"/>
          <w:bCs w:val="false"/>
          <w:i w:val="false"/>
          <w:iCs w:val="false"/>
          <w:color w:val="475569"/>
          <w:sz w:val="18"/>
          <w:szCs w:val="18"/>
        </w:rPr>
        <w:t xml:space="preserve">Cada departamento tiene su banco de respuestas rapidas personalizado. Ventas tiene plantillas de cierre, Posventa de seguimiento, Cobranza de acuerdos de pago.</w:t>
      </w:r>
    </w:p>
    <w:p>
      <w:pPr>
        <w:spacing w:after="40" w:before="80"/>
        <w:jc w:val="left"/>
      </w:pPr>
      <w:r>
        <w:rPr>
          <w:rFonts w:ascii="Arial" w:cs="Arial" w:eastAsia="Arial" w:hAnsi="Arial"/>
          <w:b/>
          <w:bCs/>
          <w:i w:val="false"/>
          <w:iCs w:val="false"/>
          <w:color w:val="1E3A5F"/>
          <w:sz w:val="20"/>
          <w:szCs w:val="20"/>
        </w:rPr>
        <w:t xml:space="preserve">🔔  Notificaciones de Avance a Cliente</w:t>
      </w:r>
    </w:p>
    <w:p>
      <w:pPr>
        <w:spacing w:after="100" w:before="0"/>
        <w:ind w:left="360"/>
        <w:jc w:val="left"/>
      </w:pPr>
      <w:r>
        <w:rPr>
          <w:rFonts w:ascii="Arial" w:cs="Arial" w:eastAsia="Arial" w:hAnsi="Arial"/>
          <w:b w:val="false"/>
          <w:bCs w:val="false"/>
          <w:i w:val="false"/>
          <w:iCs w:val="false"/>
          <w:color w:val="475569"/>
          <w:sz w:val="18"/>
          <w:szCs w:val="18"/>
        </w:rPr>
        <w:t xml:space="preserve">El bot envia automaticamente al cliente mensajes de avance sin que el agente tenga que escribirlos manualmente.</w:t>
      </w:r>
    </w:p>
    <w:p>
      <w:pPr>
        <w:spacing w:after="40" w:before="80"/>
        <w:jc w:val="left"/>
      </w:pPr>
      <w:r>
        <w:rPr>
          <w:rFonts w:ascii="Arial" w:cs="Arial" w:eastAsia="Arial" w:hAnsi="Arial"/>
          <w:b/>
          <w:bCs/>
          <w:i w:val="false"/>
          <w:iCs w:val="false"/>
          <w:color w:val="1E3A5F"/>
          <w:sz w:val="20"/>
          <w:szCs w:val="20"/>
        </w:rPr>
        <w:t xml:space="preserve">⚙️  Flujos Configurables sin Codigo</w:t>
      </w:r>
    </w:p>
    <w:p>
      <w:pPr>
        <w:spacing w:after="100" w:before="0"/>
        <w:ind w:left="360"/>
        <w:jc w:val="left"/>
      </w:pPr>
      <w:r>
        <w:rPr>
          <w:rFonts w:ascii="Arial" w:cs="Arial" w:eastAsia="Arial" w:hAnsi="Arial"/>
          <w:b w:val="false"/>
          <w:bCs w:val="false"/>
          <w:i w:val="false"/>
          <w:iCs w:val="false"/>
          <w:color w:val="475569"/>
          <w:sz w:val="18"/>
          <w:szCs w:val="18"/>
        </w:rPr>
        <w:t xml:space="preserve">Los coordinadores de cada departamento pueden modificar los flujos del bot, preguntas y mensajes automaticos desde el panel, sin programar.</w:t>
      </w:r>
    </w:p>
    <w:p>
      <w:pPr>
        <w:pBdr>
          <w:left w:val="thick" w:color="2563EB" w:sz="10" w:space="6"/>
        </w:pBdr>
        <w:shd w:fill="EFF6FF" w:val="clear"/>
        <w:spacing w:after="120" w:before="120"/>
      </w:pPr>
      <w:r>
        <w:rPr>
          <w:rFonts w:ascii="Arial" w:cs="Arial" w:eastAsia="Arial" w:hAnsi="Arial"/>
          <w:b/>
          <w:bCs/>
          <w:i w:val="false"/>
          <w:iCs w:val="false"/>
          <w:color w:val="2563EB"/>
          <w:sz w:val="18"/>
          <w:szCs w:val="18"/>
        </w:rPr>
        <w:t xml:space="preserve">INFO:  </w:t>
      </w:r>
      <w:r>
        <w:rPr>
          <w:rFonts w:ascii="Arial" w:cs="Arial" w:eastAsia="Arial" w:hAnsi="Arial"/>
          <w:b w:val="false"/>
          <w:bCs w:val="false"/>
          <w:i w:val="false"/>
          <w:iCs w:val="false"/>
          <w:color w:val="1E293B"/>
          <w:sz w:val="18"/>
          <w:szCs w:val="18"/>
        </w:rPr>
        <w:t xml:space="preserve">El bot identifica si el cliente ya existe en el sistema (por numero de telefono) y personaliza el saludo: 'Hola de nuevo, Juan. Veo que tienes un tramite en proceso...'</w:t>
      </w:r>
    </w:p>
    <w:p>
      <w:r>
        <w:br w:type="page"/>
      </w:r>
    </w:p>
    <w:p>
      <w:pPr>
        <w:spacing w:after="0" w:before="200"/>
      </w:pPr>
      <w:r>
        <w:rPr>
          <w:rFonts w:ascii="Arial" w:cs="Arial" w:eastAsia="Arial" w:hAnsi="Arial"/>
          <w:b w:val="false"/>
          <w:bCs w:val="false"/>
          <w:i w:val="false"/>
          <w:iCs w:val="false"/>
          <w:color w:val="1E293B"/>
          <w:sz w:val="20"/>
          <w:szCs w:val="20"/>
        </w:rPr>
        <w:t xml:space="preserve"/>
      </w:r>
    </w:p>
    <w:p>
      <w:pPr>
        <w:shd w:fill="7C3AED" w:val="clear"/>
        <w:spacing w:after="0" w:before="0"/>
      </w:pPr>
      <w:r>
        <w:rPr>
          <w:rFonts w:ascii="Arial" w:cs="Arial" w:eastAsia="Arial" w:hAnsi="Arial"/>
          <w:b/>
          <w:bCs/>
          <w:i w:val="false"/>
          <w:iCs w:val="false"/>
          <w:color w:val="FFFFFF"/>
          <w:sz w:val="28"/>
          <w:szCs w:val="28"/>
        </w:rPr>
        <w:t xml:space="preserve">  MODULO 04</w:t>
      </w:r>
    </w:p>
    <w:p>
      <w:pPr>
        <w:shd w:fill="7C3AED" w:val="clear"/>
        <w:spacing w:after="0" w:before="0"/>
      </w:pPr>
      <w:r>
        <w:rPr>
          <w:rFonts w:ascii="Arial" w:cs="Arial" w:eastAsia="Arial" w:hAnsi="Arial"/>
          <w:b/>
          <w:bCs/>
          <w:i w:val="false"/>
          <w:iCs w:val="false"/>
          <w:color w:val="93C5FD"/>
          <w:sz w:val="26"/>
          <w:szCs w:val="26"/>
        </w:rPr>
        <w:t xml:space="preserve">  GESTION DE CLIENTES (CRM)</w:t>
      </w:r>
    </w:p>
    <w:p>
      <w:pPr>
        <w:shd w:fill="7C3AED" w:val="clear"/>
        <w:spacing w:after="160" w:before="0"/>
      </w:pPr>
      <w:r>
        <w:rPr>
          <w:rFonts w:ascii="Arial" w:cs="Arial" w:eastAsia="Arial" w:hAnsi="Arial"/>
          <w:b w:val="false"/>
          <w:bCs w:val="false"/>
          <w:i w:val="false"/>
          <w:iCs w:val="false"/>
          <w:color w:val="BFDBFE"/>
          <w:sz w:val="18"/>
          <w:szCs w:val="18"/>
        </w:rPr>
        <w:t xml:space="preserve">  Expediente digital unico por cliente, visible para todos los departamentos</w:t>
      </w:r>
    </w:p>
    <w:p>
      <w:pPr>
        <w:spacing w:after="0" w:before="160"/>
      </w:pPr>
      <w:r>
        <w:rPr>
          <w:rFonts w:ascii="Arial" w:cs="Arial" w:eastAsia="Arial" w:hAnsi="Arial"/>
          <w:b w:val="false"/>
          <w:bCs w:val="false"/>
          <w:i w:val="false"/>
          <w:iCs w:val="false"/>
          <w:color w:val="1E293B"/>
          <w:sz w:val="20"/>
          <w:szCs w:val="20"/>
        </w:rPr>
        <w:t xml:space="preserve"/>
      </w:r>
    </w:p>
    <w:p>
      <w:pPr>
        <w:pBdr>
          <w:bottom w:val="single" w:color="2563EB" w:sz="3" w:space="3"/>
        </w:pBdr>
        <w:spacing w:after="80" w:before="200"/>
      </w:pPr>
      <w:r>
        <w:rPr>
          <w:rFonts w:ascii="Arial" w:cs="Arial" w:eastAsia="Arial" w:hAnsi="Arial"/>
          <w:b/>
          <w:bCs/>
          <w:i w:val="false"/>
          <w:iCs w:val="false"/>
          <w:color w:val="2563EB"/>
          <w:sz w:val="22"/>
          <w:szCs w:val="22"/>
        </w:rPr>
        <w:t xml:space="preserve">Expediente Compartido entre Departamentos</w:t>
      </w:r>
    </w:p>
    <w:p>
      <w:pPr>
        <w:spacing w:after="160" w:before="0"/>
        <w:jc w:val="left"/>
      </w:pPr>
      <w:r>
        <w:rPr>
          <w:rFonts w:ascii="Arial" w:cs="Arial" w:eastAsia="Arial" w:hAnsi="Arial"/>
          <w:b w:val="false"/>
          <w:bCs w:val="false"/>
          <w:i w:val="false"/>
          <w:iCs w:val="false"/>
          <w:color w:val="475569"/>
          <w:sz w:val="19"/>
          <w:szCs w:val="19"/>
        </w:rPr>
        <w:t xml:space="preserve">El expediente del cliente es UNICO y compartido. Aunque cada departamento tiene su propia bandeja de conversaciones, el expediente del cliente es accesible para todos. Esto evita que Posventa le pida al cliente documentos que ya entrego en Ventas, o que Cobranza desconozca el historial del tramite.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7C3AED"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Seccion del Expediente</w:t>
            </w:r>
          </w:p>
        </w:tc>
        <w:tc>
          <w:tcPr>
            <w:tcW w:type="dxa" w:w="6960"/>
            <w:tcBorders>
              <w:top w:val="single" w:color="CCCCCC" w:sz="1"/>
              <w:left w:val="single" w:color="CCCCCC" w:sz="1"/>
              <w:bottom w:val="single" w:color="CCCCCC" w:sz="1"/>
              <w:right w:val="single" w:color="CCCCCC" w:sz="1"/>
            </w:tcBorders>
            <w:shd w:fill="7C3AED"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Informacion y Quien la Gestiona</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Datos Personales</w:t>
            </w:r>
          </w:p>
        </w:tc>
        <w:tc>
          <w:tcPr>
            <w:tcW w:type="dxa" w:w="69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Nombre, telefono, CURP, NSS, AFORE, correo. Creado por Ventas, visible para todos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Documentos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INE, CURP, NSS, comprobante domicilio, estados de cuenta AFORE. Cargados por Ventas y Posventa</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Tramites</w:t>
            </w:r>
          </w:p>
        </w:tc>
        <w:tc>
          <w:tcPr>
            <w:tcW w:type="dxa" w:w="69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Historial completo de tramites: tipo, estado, agente responsable, fechas. Gestionado por Posventa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Conversaciones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Historial de todos los chats por departamento, con etiqueta del depto. que atendio</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Honorarios</w:t>
            </w:r>
          </w:p>
        </w:tc>
        <w:tc>
          <w:tcPr>
            <w:tcW w:type="dxa" w:w="69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Montos acordados, pagos recibidos, saldo pendiente. Gestionado por Cobranza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Notas Internas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Comentarios de cualquier agente o supervisor, visibles para todos los deptos.</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Historial de Deptos</w:t>
            </w:r>
          </w:p>
        </w:tc>
        <w:tc>
          <w:tcPr>
            <w:tcW w:type="dxa" w:w="69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Registro de cada transferencia: cuando paso, de quien a quien y por que motivo</w:t>
            </w:r>
          </w:p>
        </w:tc>
      </w:tr>
    </w:tbl>
    <w:p>
      <w:pPr>
        <w:spacing w:after="0" w:before="160"/>
      </w:pPr>
      <w:r>
        <w:rPr>
          <w:rFonts w:ascii="Arial" w:cs="Arial" w:eastAsia="Arial" w:hAnsi="Arial"/>
          <w:b w:val="false"/>
          <w:bCs w:val="false"/>
          <w:i w:val="false"/>
          <w:iCs w:val="false"/>
          <w:color w:val="1E293B"/>
          <w:sz w:val="20"/>
          <w:szCs w:val="20"/>
        </w:rPr>
        <w:t xml:space="preserve"/>
      </w:r>
    </w:p>
    <w:p>
      <w:pPr>
        <w:pBdr>
          <w:bottom w:val="single" w:color="2563EB" w:sz="3" w:space="3"/>
        </w:pBdr>
        <w:spacing w:after="80" w:before="200"/>
      </w:pPr>
      <w:r>
        <w:rPr>
          <w:rFonts w:ascii="Arial" w:cs="Arial" w:eastAsia="Arial" w:hAnsi="Arial"/>
          <w:b/>
          <w:bCs/>
          <w:i w:val="false"/>
          <w:iCs w:val="false"/>
          <w:color w:val="2563EB"/>
          <w:sz w:val="22"/>
          <w:szCs w:val="22"/>
        </w:rPr>
        <w:t xml:space="preserve">Ciclo de Vida del Cliente en los Departamentos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80"/>
        <w:gridCol w:w="6600"/>
      </w:tblGrid>
      <w:tr>
        <w:trPr>
          <w:tblHeader/>
        </w:trPr>
        <w:tc>
          <w:tcPr>
            <w:tcW w:type="dxa" w:w="480"/>
            <w:tcBorders>
              <w:top w:val="single" w:color="CCCCCC" w:sz="1"/>
              <w:left w:val="single" w:color="CCCCCC" w:sz="1"/>
              <w:bottom w:val="single" w:color="CCCCCC" w:sz="1"/>
              <w:right w:val="single" w:color="CCCCCC" w:sz="1"/>
            </w:tcBorders>
            <w:shd w:fill="7C3AED"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
            </w:r>
          </w:p>
        </w:tc>
        <w:tc>
          <w:tcPr>
            <w:tcW w:type="dxa" w:w="2280"/>
            <w:tcBorders>
              <w:top w:val="single" w:color="CCCCCC" w:sz="1"/>
              <w:left w:val="single" w:color="CCCCCC" w:sz="1"/>
              <w:bottom w:val="single" w:color="CCCCCC" w:sz="1"/>
              <w:right w:val="single" w:color="CCCCCC" w:sz="1"/>
            </w:tcBorders>
            <w:shd w:fill="7C3AED"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Etapa</w:t>
            </w:r>
          </w:p>
        </w:tc>
        <w:tc>
          <w:tcPr>
            <w:tcW w:type="dxa" w:w="6600"/>
            <w:tcBorders>
              <w:top w:val="single" w:color="CCCCCC" w:sz="1"/>
              <w:left w:val="single" w:color="CCCCCC" w:sz="1"/>
              <w:bottom w:val="single" w:color="CCCCCC" w:sz="1"/>
              <w:right w:val="single" w:color="CCCCCC" w:sz="1"/>
            </w:tcBorders>
            <w:shd w:fill="7C3AED"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Descripcion del Cliente en esa Etapa</w:t>
            </w:r>
          </w:p>
        </w:tc>
      </w:tr>
      <w:tr>
        <w:tc>
          <w:tcPr>
            <w:tcW w:type="dxa" w:w="48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vAlign w:val="center"/>
          </w:tcPr>
          <w:p>
            <w:pPr>
              <w:shd w:fill="2563EB" w:val="clear"/>
              <w:spacing w:after="0" w:before="0"/>
              <w:jc w:val="center"/>
            </w:pPr>
            <w:r>
              <w:rPr>
                <w:rFonts w:ascii="Arial" w:cs="Arial" w:eastAsia="Arial" w:hAnsi="Arial"/>
                <w:b/>
                <w:bCs/>
                <w:i w:val="false"/>
                <w:iCs w:val="false"/>
                <w:color w:val="FFFFFF"/>
                <w:sz w:val="18"/>
                <w:szCs w:val="18"/>
              </w:rPr>
              <w:t xml:space="preserve">1</w:t>
            </w:r>
          </w:p>
        </w:tc>
        <w:tc>
          <w:tcPr>
            <w:tcW w:type="dxa" w:w="228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2563EB"/>
                <w:sz w:val="18"/>
                <w:szCs w:val="18"/>
              </w:rPr>
              <w:t xml:space="preserve">📈 Prospecto (Ventas)</w:t>
            </w:r>
          </w:p>
        </w:tc>
        <w:tc>
          <w:tcPr>
            <w:tcW w:type="dxa" w:w="66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Primer contacto. El bot lo precalifico. El agente de Ventas valida, explica el servicio y recopila documentos iniciales.</w:t>
            </w:r>
          </w:p>
        </w:tc>
      </w:tr>
      <w:tr>
        <w:tc>
          <w:tcPr>
            <w:tcW w:type="dxa" w:w="480"/>
            <w:tcBorders>
              <w:top w:val="single" w:color="CCCCCC" w:sz="1"/>
              <w:left w:val="single" w:color="CCCCCC" w:sz="1"/>
              <w:bottom w:val="single" w:color="CCCCCC" w:sz="1"/>
              <w:right w:val="single" w:color="CCCCCC" w:sz="1"/>
            </w:tcBorders>
            <w:shd w:fill="D1FAE5" w:val="clear"/>
            <w:tcMar>
              <w:top w:type="dxa" w:w="80"/>
              <w:left w:type="dxa" w:w="140"/>
              <w:bottom w:type="dxa" w:w="80"/>
              <w:right w:type="dxa" w:w="140"/>
            </w:tcMar>
            <w:vAlign w:val="center"/>
          </w:tcPr>
          <w:p>
            <w:pPr>
              <w:shd w:fill="059669" w:val="clear"/>
              <w:spacing w:after="0" w:before="0"/>
              <w:jc w:val="center"/>
            </w:pPr>
            <w:r>
              <w:rPr>
                <w:rFonts w:ascii="Arial" w:cs="Arial" w:eastAsia="Arial" w:hAnsi="Arial"/>
                <w:b/>
                <w:bCs/>
                <w:i w:val="false"/>
                <w:iCs w:val="false"/>
                <w:color w:val="FFFFFF"/>
                <w:sz w:val="18"/>
                <w:szCs w:val="18"/>
              </w:rPr>
              <w:t xml:space="preserve">2</w:t>
            </w:r>
          </w:p>
        </w:tc>
        <w:tc>
          <w:tcPr>
            <w:tcW w:type="dxa" w:w="2280"/>
            <w:tcBorders>
              <w:top w:val="single" w:color="CCCCCC" w:sz="1"/>
              <w:left w:val="single" w:color="CCCCCC" w:sz="1"/>
              <w:bottom w:val="single" w:color="CCCCCC" w:sz="1"/>
              <w:right w:val="single" w:color="CCCCCC" w:sz="1"/>
            </w:tcBorders>
            <w:shd w:fill="D1FAE5"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059669"/>
                <w:sz w:val="18"/>
                <w:szCs w:val="18"/>
              </w:rPr>
              <w:t xml:space="preserve">🤝 En Tramite (Posventa)</w:t>
            </w:r>
          </w:p>
        </w:tc>
        <w:tc>
          <w:tcPr>
            <w:tcW w:type="dxa" w:w="6600"/>
            <w:tcBorders>
              <w:top w:val="single" w:color="CCCCCC" w:sz="1"/>
              <w:left w:val="single" w:color="CCCCCC" w:sz="1"/>
              <w:bottom w:val="single" w:color="CCCCCC" w:sz="1"/>
              <w:right w:val="single" w:color="CCCCCC" w:sz="1"/>
            </w:tcBorders>
            <w:shd w:fill="D1FAE5"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Acepto el servicio. Posventa lleva el avance del tramite ante IMSS/AFORE, actualiza etapas y mantiene comunicacion con el cliente.</w:t>
            </w:r>
          </w:p>
        </w:tc>
      </w:tr>
      <w:tr>
        <w:tc>
          <w:tcPr>
            <w:tcW w:type="dxa" w:w="480"/>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40"/>
            </w:tcMar>
            <w:vAlign w:val="center"/>
          </w:tcPr>
          <w:p>
            <w:pPr>
              <w:shd w:fill="DC2626" w:val="clear"/>
              <w:spacing w:after="0" w:before="0"/>
              <w:jc w:val="center"/>
            </w:pPr>
            <w:r>
              <w:rPr>
                <w:rFonts w:ascii="Arial" w:cs="Arial" w:eastAsia="Arial" w:hAnsi="Arial"/>
                <w:b/>
                <w:bCs/>
                <w:i w:val="false"/>
                <w:iCs w:val="false"/>
                <w:color w:val="FFFFFF"/>
                <w:sz w:val="18"/>
                <w:szCs w:val="18"/>
              </w:rPr>
              <w:t xml:space="preserve">3</w:t>
            </w:r>
          </w:p>
        </w:tc>
        <w:tc>
          <w:tcPr>
            <w:tcW w:type="dxa" w:w="2280"/>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DC2626"/>
                <w:sz w:val="18"/>
                <w:szCs w:val="18"/>
              </w:rPr>
              <w:t xml:space="preserve">💰 Con Adeudo (Cobranza)</w:t>
            </w:r>
          </w:p>
        </w:tc>
        <w:tc>
          <w:tcPr>
            <w:tcW w:type="dxa" w:w="6600"/>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Tramite concluido con honorarios pendientes. Cobranza gestiona el cobro, registra pagos y acuerdos.</w:t>
            </w:r>
          </w:p>
        </w:tc>
      </w:tr>
      <w:tr>
        <w:tc>
          <w:tcPr>
            <w:tcW w:type="dxa" w:w="48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vAlign w:val="center"/>
          </w:tcPr>
          <w:p>
            <w:pPr>
              <w:shd w:fill="7C3AED" w:val="clear"/>
              <w:spacing w:after="0" w:before="0"/>
              <w:jc w:val="center"/>
            </w:pPr>
            <w:r>
              <w:rPr>
                <w:rFonts w:ascii="Arial" w:cs="Arial" w:eastAsia="Arial" w:hAnsi="Arial"/>
                <w:b/>
                <w:bCs/>
                <w:i w:val="false"/>
                <w:iCs w:val="false"/>
                <w:color w:val="FFFFFF"/>
                <w:sz w:val="18"/>
                <w:szCs w:val="18"/>
              </w:rPr>
              <w:t xml:space="preserve">4</w:t>
            </w:r>
          </w:p>
        </w:tc>
        <w:tc>
          <w:tcPr>
            <w:tcW w:type="dxa" w:w="228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7C3AED"/>
                <w:sz w:val="18"/>
                <w:szCs w:val="18"/>
              </w:rPr>
              <w:t xml:space="preserve">Concluido / Recurrente</w:t>
            </w:r>
          </w:p>
        </w:tc>
        <w:tc>
          <w:tcPr>
            <w:tcW w:type="dxa" w:w="66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Tramite concluido y liquidado. Queda en el sistema para futura referencia o inicio de nuevo tramite.</w:t>
            </w:r>
          </w:p>
        </w:tc>
      </w:tr>
    </w:tbl>
    <w:p>
      <w:pPr>
        <w:spacing w:after="0" w:before="120"/>
      </w:pPr>
      <w:r>
        <w:rPr>
          <w:rFonts w:ascii="Arial" w:cs="Arial" w:eastAsia="Arial" w:hAnsi="Arial"/>
          <w:b w:val="false"/>
          <w:bCs w:val="false"/>
          <w:i w:val="false"/>
          <w:iCs w:val="false"/>
          <w:color w:val="1E293B"/>
          <w:sz w:val="20"/>
          <w:szCs w:val="20"/>
        </w:rPr>
        <w:t xml:space="preserve"/>
      </w:r>
    </w:p>
    <w:p>
      <w:pPr>
        <w:pBdr>
          <w:left w:val="thick" w:color="2563EB" w:sz="10" w:space="6"/>
        </w:pBdr>
        <w:shd w:fill="EFF6FF" w:val="clear"/>
        <w:spacing w:after="120" w:before="120"/>
      </w:pPr>
      <w:r>
        <w:rPr>
          <w:rFonts w:ascii="Arial" w:cs="Arial" w:eastAsia="Arial" w:hAnsi="Arial"/>
          <w:b/>
          <w:bCs/>
          <w:i w:val="false"/>
          <w:iCs w:val="false"/>
          <w:color w:val="2563EB"/>
          <w:sz w:val="18"/>
          <w:szCs w:val="18"/>
        </w:rPr>
        <w:t xml:space="preserve">INFO:  </w:t>
      </w:r>
      <w:r>
        <w:rPr>
          <w:rFonts w:ascii="Arial" w:cs="Arial" w:eastAsia="Arial" w:hAnsi="Arial"/>
          <w:b w:val="false"/>
          <w:bCs w:val="false"/>
          <w:i w:val="false"/>
          <w:iCs w:val="false"/>
          <w:color w:val="1E293B"/>
          <w:sz w:val="18"/>
          <w:szCs w:val="18"/>
        </w:rPr>
        <w:t xml:space="preserve">Un cliente puede tener tramites simultaneos en diferentes etapas. El expediente los muestra todos ordenados por fecha.</w:t>
      </w:r>
    </w:p>
    <w:p>
      <w:r>
        <w:br w:type="page"/>
      </w:r>
    </w:p>
    <w:p>
      <w:pPr>
        <w:spacing w:after="0" w:before="200"/>
      </w:pPr>
      <w:r>
        <w:rPr>
          <w:rFonts w:ascii="Arial" w:cs="Arial" w:eastAsia="Arial" w:hAnsi="Arial"/>
          <w:b w:val="false"/>
          <w:bCs w:val="false"/>
          <w:i w:val="false"/>
          <w:iCs w:val="false"/>
          <w:color w:val="1E293B"/>
          <w:sz w:val="20"/>
          <w:szCs w:val="20"/>
        </w:rPr>
        <w:t xml:space="preserve"/>
      </w:r>
    </w:p>
    <w:p>
      <w:pPr>
        <w:shd w:fill="D97706" w:val="clear"/>
        <w:spacing w:after="0" w:before="0"/>
      </w:pPr>
      <w:r>
        <w:rPr>
          <w:rFonts w:ascii="Arial" w:cs="Arial" w:eastAsia="Arial" w:hAnsi="Arial"/>
          <w:b/>
          <w:bCs/>
          <w:i w:val="false"/>
          <w:iCs w:val="false"/>
          <w:color w:val="FFFFFF"/>
          <w:sz w:val="28"/>
          <w:szCs w:val="28"/>
        </w:rPr>
        <w:t xml:space="preserve">  MODULO 05</w:t>
      </w:r>
    </w:p>
    <w:p>
      <w:pPr>
        <w:shd w:fill="D97706" w:val="clear"/>
        <w:spacing w:after="0" w:before="0"/>
      </w:pPr>
      <w:r>
        <w:rPr>
          <w:rFonts w:ascii="Arial" w:cs="Arial" w:eastAsia="Arial" w:hAnsi="Arial"/>
          <w:b/>
          <w:bCs/>
          <w:i w:val="false"/>
          <w:iCs w:val="false"/>
          <w:color w:val="93C5FD"/>
          <w:sz w:val="26"/>
          <w:szCs w:val="26"/>
        </w:rPr>
        <w:t xml:space="preserve">  GESTION DE TRAMITES</w:t>
      </w:r>
    </w:p>
    <w:p>
      <w:pPr>
        <w:shd w:fill="D97706" w:val="clear"/>
        <w:spacing w:after="160" w:before="0"/>
      </w:pPr>
      <w:r>
        <w:rPr>
          <w:rFonts w:ascii="Arial" w:cs="Arial" w:eastAsia="Arial" w:hAnsi="Arial"/>
          <w:b w:val="false"/>
          <w:bCs w:val="false"/>
          <w:i w:val="false"/>
          <w:iCs w:val="false"/>
          <w:color w:val="BFDBFE"/>
          <w:sz w:val="18"/>
          <w:szCs w:val="18"/>
        </w:rPr>
        <w:t xml:space="preserve">  Ciclo de vida completo de cada tramite de seguridad social — operado por Posventa</w:t>
      </w:r>
    </w:p>
    <w:p>
      <w:pPr>
        <w:spacing w:after="0" w:before="160"/>
      </w:pPr>
      <w:r>
        <w:rPr>
          <w:rFonts w:ascii="Arial" w:cs="Arial" w:eastAsia="Arial" w:hAnsi="Arial"/>
          <w:b w:val="false"/>
          <w:bCs w:val="false"/>
          <w:i w:val="false"/>
          <w:iCs w:val="false"/>
          <w:color w:val="1E293B"/>
          <w:sz w:val="20"/>
          <w:szCs w:val="20"/>
        </w:rPr>
        <w:t xml:space="preserve"/>
      </w:r>
    </w:p>
    <w:p>
      <w:pPr>
        <w:pBdr>
          <w:bottom w:val="single" w:color="2563EB" w:sz="3" w:space="3"/>
        </w:pBdr>
        <w:spacing w:after="80" w:before="200"/>
      </w:pPr>
      <w:r>
        <w:rPr>
          <w:rFonts w:ascii="Arial" w:cs="Arial" w:eastAsia="Arial" w:hAnsi="Arial"/>
          <w:b/>
          <w:bCs/>
          <w:i w:val="false"/>
          <w:iCs w:val="false"/>
          <w:color w:val="2563EB"/>
          <w:sz w:val="22"/>
          <w:szCs w:val="22"/>
        </w:rPr>
        <w:t xml:space="preserve">Departamento Responsable: Posventa</w:t>
      </w:r>
    </w:p>
    <w:p>
      <w:pPr>
        <w:spacing w:after="160" w:before="0"/>
        <w:jc w:val="left"/>
      </w:pPr>
      <w:r>
        <w:rPr>
          <w:rFonts w:ascii="Arial" w:cs="Arial" w:eastAsia="Arial" w:hAnsi="Arial"/>
          <w:b w:val="false"/>
          <w:bCs w:val="false"/>
          <w:i w:val="false"/>
          <w:iCs w:val="false"/>
          <w:color w:val="475569"/>
          <w:sz w:val="19"/>
          <w:szCs w:val="19"/>
        </w:rPr>
        <w:t xml:space="preserve">La gestion de tramites es responsabilidad del departamento de Posventa. Una vez que Ventas cierra el primer contacto y transfiere al cliente, Posventa toma el control del expediente y lleva el tramite hasta su conclusion.</w:t>
      </w:r>
    </w:p>
    <w:p>
      <w:pPr>
        <w:pBdr>
          <w:bottom w:val="single" w:color="2563EB" w:sz="3" w:space="3"/>
        </w:pBdr>
        <w:spacing w:after="80" w:before="200"/>
      </w:pPr>
      <w:r>
        <w:rPr>
          <w:rFonts w:ascii="Arial" w:cs="Arial" w:eastAsia="Arial" w:hAnsi="Arial"/>
          <w:b/>
          <w:bCs/>
          <w:i w:val="false"/>
          <w:iCs w:val="false"/>
          <w:color w:val="2563EB"/>
          <w:sz w:val="22"/>
          <w:szCs w:val="22"/>
        </w:rPr>
        <w:t xml:space="preserve">Tipos de Tramite y Documentos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80"/>
        <w:gridCol w:w="2880"/>
      </w:tblGrid>
      <w:tr>
        <w:trPr>
          <w:tblHeader/>
        </w:trPr>
        <w:tc>
          <w:tcPr>
            <w:tcW w:type="dxa" w:w="2600"/>
            <w:tcBorders>
              <w:top w:val="single" w:color="CCCCCC" w:sz="1"/>
              <w:left w:val="single" w:color="CCCCCC" w:sz="1"/>
              <w:bottom w:val="single" w:color="CCCCCC" w:sz="1"/>
              <w:right w:val="single" w:color="CCCCCC" w:sz="1"/>
            </w:tcBorders>
            <w:shd w:fill="D97706"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Tipo de Tramite</w:t>
            </w:r>
          </w:p>
        </w:tc>
        <w:tc>
          <w:tcPr>
            <w:tcW w:type="dxa" w:w="3880"/>
            <w:tcBorders>
              <w:top w:val="single" w:color="CCCCCC" w:sz="1"/>
              <w:left w:val="single" w:color="CCCCCC" w:sz="1"/>
              <w:bottom w:val="single" w:color="CCCCCC" w:sz="1"/>
              <w:right w:val="single" w:color="CCCCCC" w:sz="1"/>
            </w:tcBorders>
            <w:shd w:fill="D97706"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Documentos Requeridos</w:t>
            </w:r>
          </w:p>
        </w:tc>
        <w:tc>
          <w:tcPr>
            <w:tcW w:type="dxa" w:w="2880"/>
            <w:tcBorders>
              <w:top w:val="single" w:color="CCCCCC" w:sz="1"/>
              <w:left w:val="single" w:color="CCCCCC" w:sz="1"/>
              <w:bottom w:val="single" w:color="CCCCCC" w:sz="1"/>
              <w:right w:val="single" w:color="CCCCCC" w:sz="1"/>
            </w:tcBorders>
            <w:shd w:fill="D97706"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Tiempo Estimado</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Retiro por Desempleo</w:t>
            </w:r>
          </w:p>
        </w:tc>
        <w:tc>
          <w:tcPr>
            <w:tcW w:type="dxa" w:w="38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INE, CURP, NSS, comprobante domicilio, carta no relacion laboral</w:t>
            </w:r>
          </w:p>
        </w:tc>
        <w:tc>
          <w:tcPr>
            <w:tcW w:type="dxa" w:w="28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5-10 dias habiles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Modalidad 40</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INE, CURP, NSS, comprobante domicilio, CLABE interbancaria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7-15 dias habiles</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Subcuenta de Vivienda</w:t>
            </w:r>
          </w:p>
        </w:tc>
        <w:tc>
          <w:tcPr>
            <w:tcW w:type="dxa" w:w="38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INE, CURP, NSS, credito INFONAVIT activo o liberado</w:t>
            </w:r>
          </w:p>
        </w:tc>
        <w:tc>
          <w:tcPr>
            <w:tcW w:type="dxa" w:w="28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10-20 dias habiles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Proyecto de Pension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INE, CURP, NSS, historial semanas cotizadas, resolucion IMSS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Variable</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Plan Privado de Retiro</w:t>
            </w:r>
          </w:p>
        </w:tc>
        <w:tc>
          <w:tcPr>
            <w:tcW w:type="dxa" w:w="38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INE, CURP, evaluacion financiera, propuesta personalizada</w:t>
            </w:r>
          </w:p>
        </w:tc>
        <w:tc>
          <w:tcPr>
            <w:tcW w:type="dxa" w:w="28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Variable</w:t>
            </w:r>
          </w:p>
        </w:tc>
      </w:tr>
    </w:tbl>
    <w:p>
      <w:pPr>
        <w:spacing w:after="0" w:before="160"/>
      </w:pPr>
      <w:r>
        <w:rPr>
          <w:rFonts w:ascii="Arial" w:cs="Arial" w:eastAsia="Arial" w:hAnsi="Arial"/>
          <w:b w:val="false"/>
          <w:bCs w:val="false"/>
          <w:i w:val="false"/>
          <w:iCs w:val="false"/>
          <w:color w:val="1E293B"/>
          <w:sz w:val="20"/>
          <w:szCs w:val="20"/>
        </w:rPr>
        <w:t xml:space="preserve"/>
      </w:r>
    </w:p>
    <w:p>
      <w:pPr>
        <w:pBdr>
          <w:bottom w:val="single" w:color="2563EB" w:sz="3" w:space="3"/>
        </w:pBdr>
        <w:spacing w:after="80" w:before="200"/>
      </w:pPr>
      <w:r>
        <w:rPr>
          <w:rFonts w:ascii="Arial" w:cs="Arial" w:eastAsia="Arial" w:hAnsi="Arial"/>
          <w:b/>
          <w:bCs/>
          <w:i w:val="false"/>
          <w:iCs w:val="false"/>
          <w:color w:val="2563EB"/>
          <w:sz w:val="22"/>
          <w:szCs w:val="22"/>
        </w:rPr>
        <w:t xml:space="preserve">Funcionalidades</w:t>
      </w:r>
    </w:p>
    <w:p>
      <w:pPr>
        <w:spacing w:after="40" w:before="80"/>
        <w:jc w:val="left"/>
      </w:pPr>
      <w:r>
        <w:rPr>
          <w:rFonts w:ascii="Arial" w:cs="Arial" w:eastAsia="Arial" w:hAnsi="Arial"/>
          <w:b/>
          <w:bCs/>
          <w:i w:val="false"/>
          <w:iCs w:val="false"/>
          <w:color w:val="1E3A5F"/>
          <w:sz w:val="20"/>
          <w:szCs w:val="20"/>
        </w:rPr>
        <w:t xml:space="preserve">✅  Checklist Dinamico</w:t>
      </w:r>
    </w:p>
    <w:p>
      <w:pPr>
        <w:spacing w:after="100" w:before="0"/>
        <w:ind w:left="360"/>
        <w:jc w:val="left"/>
      </w:pPr>
      <w:r>
        <w:rPr>
          <w:rFonts w:ascii="Arial" w:cs="Arial" w:eastAsia="Arial" w:hAnsi="Arial"/>
          <w:b w:val="false"/>
          <w:bCs w:val="false"/>
          <w:i w:val="false"/>
          <w:iCs w:val="false"/>
          <w:color w:val="475569"/>
          <w:sz w:val="18"/>
          <w:szCs w:val="18"/>
        </w:rPr>
        <w:t xml:space="preserve">Al seleccionar el tipo de tramite, el sistema genera automaticamente la lista de documentos. El agente de Posventa marca cada documento conforme el cliente los envia. El porcentaje de completitud es visible en tiempo real.</w:t>
      </w:r>
    </w:p>
    <w:p>
      <w:pPr>
        <w:spacing w:after="40" w:before="80"/>
        <w:jc w:val="left"/>
      </w:pPr>
      <w:r>
        <w:rPr>
          <w:rFonts w:ascii="Arial" w:cs="Arial" w:eastAsia="Arial" w:hAnsi="Arial"/>
          <w:b/>
          <w:bCs/>
          <w:i w:val="false"/>
          <w:iCs w:val="false"/>
          <w:color w:val="1E3A5F"/>
          <w:sz w:val="20"/>
          <w:szCs w:val="20"/>
        </w:rPr>
        <w:t xml:space="preserve">📊  Etapas del Proceso</w:t>
      </w:r>
    </w:p>
    <w:p>
      <w:pPr>
        <w:spacing w:after="100" w:before="0"/>
        <w:ind w:left="360"/>
        <w:jc w:val="left"/>
      </w:pPr>
      <w:r>
        <w:rPr>
          <w:rFonts w:ascii="Arial" w:cs="Arial" w:eastAsia="Arial" w:hAnsi="Arial"/>
          <w:b w:val="false"/>
          <w:bCs w:val="false"/>
          <w:i w:val="false"/>
          <w:iCs w:val="false"/>
          <w:color w:val="475569"/>
          <w:sz w:val="18"/>
          <w:szCs w:val="18"/>
        </w:rPr>
        <w:t xml:space="preserve">Cada tramite tiene etapas: Inicio / Documentacion / Validacion / Gestion ante IMSS-AFORE / Resolucion / Concluido. Cada etapa registra quien la completo y cuando. El bot notifica al cliente automaticamente en cada cambio.</w:t>
      </w:r>
    </w:p>
    <w:p>
      <w:pPr>
        <w:spacing w:after="40" w:before="80"/>
        <w:jc w:val="left"/>
      </w:pPr>
      <w:r>
        <w:rPr>
          <w:rFonts w:ascii="Arial" w:cs="Arial" w:eastAsia="Arial" w:hAnsi="Arial"/>
          <w:b/>
          <w:bCs/>
          <w:i w:val="false"/>
          <w:iCs w:val="false"/>
          <w:color w:val="1E3A5F"/>
          <w:sz w:val="20"/>
          <w:szCs w:val="20"/>
        </w:rPr>
        <w:t xml:space="preserve">📆  Alertas de Tramite Detenido</w:t>
      </w:r>
    </w:p>
    <w:p>
      <w:pPr>
        <w:spacing w:after="100" w:before="0"/>
        <w:ind w:left="360"/>
        <w:jc w:val="left"/>
      </w:pPr>
      <w:r>
        <w:rPr>
          <w:rFonts w:ascii="Arial" w:cs="Arial" w:eastAsia="Arial" w:hAnsi="Arial"/>
          <w:b w:val="false"/>
          <w:bCs w:val="false"/>
          <w:i w:val="false"/>
          <w:iCs w:val="false"/>
          <w:color w:val="475569"/>
          <w:sz w:val="18"/>
          <w:szCs w:val="18"/>
        </w:rPr>
        <w:t xml:space="preserve">Si un tramite lleva mas de X dias sin avanzar, el sistema alerta al agente de Posventa y al supervisor. Evita expedientes 'congelados'.</w:t>
      </w:r>
    </w:p>
    <w:p>
      <w:pPr>
        <w:spacing w:after="40" w:before="80"/>
        <w:jc w:val="left"/>
      </w:pPr>
      <w:r>
        <w:rPr>
          <w:rFonts w:ascii="Arial" w:cs="Arial" w:eastAsia="Arial" w:hAnsi="Arial"/>
          <w:b/>
          <w:bCs/>
          <w:i w:val="false"/>
          <w:iCs w:val="false"/>
          <w:color w:val="1E3A5F"/>
          <w:sz w:val="20"/>
          <w:szCs w:val="20"/>
        </w:rPr>
        <w:t xml:space="preserve">💰  Vinculacion con Cobranza</w:t>
      </w:r>
    </w:p>
    <w:p>
      <w:pPr>
        <w:spacing w:after="100" w:before="0"/>
        <w:ind w:left="360"/>
        <w:jc w:val="left"/>
      </w:pPr>
      <w:r>
        <w:rPr>
          <w:rFonts w:ascii="Arial" w:cs="Arial" w:eastAsia="Arial" w:hAnsi="Arial"/>
          <w:b w:val="false"/>
          <w:bCs w:val="false"/>
          <w:i w:val="false"/>
          <w:iCs w:val="false"/>
          <w:color w:val="475569"/>
          <w:sz w:val="18"/>
          <w:szCs w:val="18"/>
        </w:rPr>
        <w:t xml:space="preserve">Al marcar un tramite como concluido, el sistema pregunta: Hay honorarios pendientes? Si la respuesta es Si, genera automaticamente una tarea en el departamento de Cobranza con el monto acordado.</w:t>
      </w:r>
    </w:p>
    <w:p>
      <w:pPr>
        <w:spacing w:after="40" w:before="80"/>
        <w:jc w:val="left"/>
      </w:pPr>
      <w:r>
        <w:rPr>
          <w:rFonts w:ascii="Arial" w:cs="Arial" w:eastAsia="Arial" w:hAnsi="Arial"/>
          <w:b/>
          <w:bCs/>
          <w:i w:val="false"/>
          <w:iCs w:val="false"/>
          <w:color w:val="1E3A5F"/>
          <w:sz w:val="20"/>
          <w:szCs w:val="20"/>
        </w:rPr>
        <w:t xml:space="preserve">📄  Documentos de Salida</w:t>
      </w:r>
    </w:p>
    <w:p>
      <w:pPr>
        <w:spacing w:after="100" w:before="0"/>
        <w:ind w:left="360"/>
        <w:jc w:val="left"/>
      </w:pPr>
      <w:r>
        <w:rPr>
          <w:rFonts w:ascii="Arial" w:cs="Arial" w:eastAsia="Arial" w:hAnsi="Arial"/>
          <w:b w:val="false"/>
          <w:bCs w:val="false"/>
          <w:i w:val="false"/>
          <w:iCs w:val="false"/>
          <w:color w:val="475569"/>
          <w:sz w:val="18"/>
          <w:szCs w:val="18"/>
        </w:rPr>
        <w:t xml:space="preserve">El sistema genera automaticamente: carta de autorizacion, resumen del tramite en PDF y constancia de servicio para el cliente al concluir.</w:t>
      </w:r>
    </w:p>
    <w:p>
      <w:pPr>
        <w:pBdr>
          <w:left w:val="thick" w:color="2563EB" w:sz="10" w:space="6"/>
        </w:pBdr>
        <w:shd w:fill="EFF6FF" w:val="clear"/>
        <w:spacing w:after="120" w:before="120"/>
      </w:pPr>
      <w:r>
        <w:rPr>
          <w:rFonts w:ascii="Arial" w:cs="Arial" w:eastAsia="Arial" w:hAnsi="Arial"/>
          <w:b/>
          <w:bCs/>
          <w:i w:val="false"/>
          <w:iCs w:val="false"/>
          <w:color w:val="2563EB"/>
          <w:sz w:val="18"/>
          <w:szCs w:val="18"/>
        </w:rPr>
        <w:t xml:space="preserve">INFO:  </w:t>
      </w:r>
      <w:r>
        <w:rPr>
          <w:rFonts w:ascii="Arial" w:cs="Arial" w:eastAsia="Arial" w:hAnsi="Arial"/>
          <w:b w:val="false"/>
          <w:bCs w:val="false"/>
          <w:i w:val="false"/>
          <w:iCs w:val="false"/>
          <w:color w:val="1E293B"/>
          <w:sz w:val="18"/>
          <w:szCs w:val="18"/>
        </w:rPr>
        <w:t xml:space="preserve">El agente de Ventas puede ver el avance del tramite de sus clientes en modo lectura, pero NO puede modificarlo. La gestion del tramite es exclusiva de Posventa.</w:t>
      </w:r>
    </w:p>
    <w:p>
      <w:r>
        <w:br w:type="page"/>
      </w:r>
    </w:p>
    <w:p>
      <w:pPr>
        <w:spacing w:after="0" w:before="200"/>
      </w:pPr>
      <w:r>
        <w:rPr>
          <w:rFonts w:ascii="Arial" w:cs="Arial" w:eastAsia="Arial" w:hAnsi="Arial"/>
          <w:b w:val="false"/>
          <w:bCs w:val="false"/>
          <w:i w:val="false"/>
          <w:iCs w:val="false"/>
          <w:color w:val="1E293B"/>
          <w:sz w:val="20"/>
          <w:szCs w:val="20"/>
        </w:rPr>
        <w:t xml:space="preserve"/>
      </w:r>
    </w:p>
    <w:p>
      <w:pPr>
        <w:shd w:fill="DC2626" w:val="clear"/>
        <w:spacing w:after="0" w:before="0"/>
      </w:pPr>
      <w:r>
        <w:rPr>
          <w:rFonts w:ascii="Arial" w:cs="Arial" w:eastAsia="Arial" w:hAnsi="Arial"/>
          <w:b/>
          <w:bCs/>
          <w:i w:val="false"/>
          <w:iCs w:val="false"/>
          <w:color w:val="FFFFFF"/>
          <w:sz w:val="28"/>
          <w:szCs w:val="28"/>
        </w:rPr>
        <w:t xml:space="preserve">  MODULO 06</w:t>
      </w:r>
    </w:p>
    <w:p>
      <w:pPr>
        <w:shd w:fill="DC2626" w:val="clear"/>
        <w:spacing w:after="0" w:before="0"/>
      </w:pPr>
      <w:r>
        <w:rPr>
          <w:rFonts w:ascii="Arial" w:cs="Arial" w:eastAsia="Arial" w:hAnsi="Arial"/>
          <w:b/>
          <w:bCs/>
          <w:i w:val="false"/>
          <w:iCs w:val="false"/>
          <w:color w:val="93C5FD"/>
          <w:sz w:val="26"/>
          <w:szCs w:val="26"/>
        </w:rPr>
        <w:t xml:space="preserve">  MODULO DE COBRANZA</w:t>
      </w:r>
    </w:p>
    <w:p>
      <w:pPr>
        <w:shd w:fill="DC2626" w:val="clear"/>
        <w:spacing w:after="160" w:before="0"/>
      </w:pPr>
      <w:r>
        <w:rPr>
          <w:rFonts w:ascii="Arial" w:cs="Arial" w:eastAsia="Arial" w:hAnsi="Arial"/>
          <w:b w:val="false"/>
          <w:bCs w:val="false"/>
          <w:i w:val="false"/>
          <w:iCs w:val="false"/>
          <w:color w:val="BFDBFE"/>
          <w:sz w:val="18"/>
          <w:szCs w:val="18"/>
        </w:rPr>
        <w:t xml:space="preserve">  Gestion de honorarios, pagos y acuerdos — departamento exclusivo de Cobranza</w:t>
      </w:r>
    </w:p>
    <w:p>
      <w:pPr>
        <w:spacing w:after="0" w:before="160"/>
      </w:pPr>
      <w:r>
        <w:rPr>
          <w:rFonts w:ascii="Arial" w:cs="Arial" w:eastAsia="Arial" w:hAnsi="Arial"/>
          <w:b w:val="false"/>
          <w:bCs w:val="false"/>
          <w:i w:val="false"/>
          <w:iCs w:val="false"/>
          <w:color w:val="1E293B"/>
          <w:sz w:val="20"/>
          <w:szCs w:val="20"/>
        </w:rPr>
        <w:t xml:space="preserve"/>
      </w:r>
    </w:p>
    <w:p>
      <w:pPr>
        <w:pBdr>
          <w:bottom w:val="single" w:color="2563EB" w:sz="3" w:space="3"/>
        </w:pBdr>
        <w:spacing w:after="80" w:before="200"/>
      </w:pPr>
      <w:r>
        <w:rPr>
          <w:rFonts w:ascii="Arial" w:cs="Arial" w:eastAsia="Arial" w:hAnsi="Arial"/>
          <w:b/>
          <w:bCs/>
          <w:i w:val="false"/>
          <w:iCs w:val="false"/>
          <w:color w:val="2563EB"/>
          <w:sz w:val="22"/>
          <w:szCs w:val="22"/>
        </w:rPr>
        <w:t xml:space="preserve">Descripcion General</w:t>
      </w:r>
    </w:p>
    <w:p>
      <w:pPr>
        <w:spacing w:after="160" w:before="0"/>
        <w:jc w:val="left"/>
      </w:pPr>
      <w:r>
        <w:rPr>
          <w:rFonts w:ascii="Arial" w:cs="Arial" w:eastAsia="Arial" w:hAnsi="Arial"/>
          <w:b w:val="false"/>
          <w:bCs w:val="false"/>
          <w:i w:val="false"/>
          <w:iCs w:val="false"/>
          <w:color w:val="475569"/>
          <w:sz w:val="19"/>
          <w:szCs w:val="19"/>
        </w:rPr>
        <w:t xml:space="preserve">El departamento de Cobranza tiene su propio modulo dentro del sistema para gestionar los honorarios de los tramites realizados. Trabaja en estrecha coordinacion con Posventa: cuando un tramite se marca como concluido, Cobranza recibe automaticamente la notificacion con el monto pendiente.</w:t>
      </w:r>
    </w:p>
    <w:p>
      <w:pPr>
        <w:pBdr>
          <w:bottom w:val="single" w:color="2563EB" w:sz="3" w:space="3"/>
        </w:pBdr>
        <w:spacing w:after="80" w:before="200"/>
      </w:pPr>
      <w:r>
        <w:rPr>
          <w:rFonts w:ascii="Arial" w:cs="Arial" w:eastAsia="Arial" w:hAnsi="Arial"/>
          <w:b/>
          <w:bCs/>
          <w:i w:val="false"/>
          <w:iCs w:val="false"/>
          <w:color w:val="2563EB"/>
          <w:sz w:val="22"/>
          <w:szCs w:val="22"/>
        </w:rPr>
        <w:t xml:space="preserve">Estados de una Cuenta de Cobranza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80"/>
        <w:gridCol w:w="3480"/>
      </w:tblGrid>
      <w:tr>
        <w:trPr>
          <w:tblHeader/>
        </w:trPr>
        <w:tc>
          <w:tcPr>
            <w:tcW w:type="dxa" w:w="2000"/>
            <w:tcBorders>
              <w:top w:val="single" w:color="CCCCCC" w:sz="1"/>
              <w:left w:val="single" w:color="CCCCCC" w:sz="1"/>
              <w:bottom w:val="single" w:color="CCCCCC" w:sz="1"/>
              <w:right w:val="single" w:color="CCCCCC" w:sz="1"/>
            </w:tcBorders>
            <w:shd w:fill="DC2626"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Estado</w:t>
            </w:r>
          </w:p>
        </w:tc>
        <w:tc>
          <w:tcPr>
            <w:tcW w:type="dxa" w:w="3880"/>
            <w:tcBorders>
              <w:top w:val="single" w:color="CCCCCC" w:sz="1"/>
              <w:left w:val="single" w:color="CCCCCC" w:sz="1"/>
              <w:bottom w:val="single" w:color="CCCCCC" w:sz="1"/>
              <w:right w:val="single" w:color="CCCCCC" w:sz="1"/>
            </w:tcBorders>
            <w:shd w:fill="DC2626"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Descripcion</w:t>
            </w:r>
          </w:p>
        </w:tc>
        <w:tc>
          <w:tcPr>
            <w:tcW w:type="dxa" w:w="3480"/>
            <w:tcBorders>
              <w:top w:val="single" w:color="CCCCCC" w:sz="1"/>
              <w:left w:val="single" w:color="CCCCCC" w:sz="1"/>
              <w:bottom w:val="single" w:color="CCCCCC" w:sz="1"/>
              <w:right w:val="single" w:color="CCCCCC" w:sz="1"/>
            </w:tcBorders>
            <w:shd w:fill="DC2626"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Accion del Sistema</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Pendiente</w:t>
            </w:r>
          </w:p>
        </w:tc>
        <w:tc>
          <w:tcPr>
            <w:tcW w:type="dxa" w:w="38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Honorario acordado, cliente aun no ha pagado</w:t>
            </w:r>
          </w:p>
        </w:tc>
        <w:tc>
          <w:tcPr>
            <w:tcW w:type="dxa" w:w="34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Bot envia recordatorio automatico a los 3 y 7 dias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En Acuerdo</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Cliente acordo plan de pagos con el agente de Cobranza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Sistema registra fecha y monto de cada pago acordado</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Pago Parcial</w:t>
            </w:r>
          </w:p>
        </w:tc>
        <w:tc>
          <w:tcPr>
            <w:tcW w:type="dxa" w:w="38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Cliente pago una parte del monto total</w:t>
            </w:r>
          </w:p>
        </w:tc>
        <w:tc>
          <w:tcPr>
            <w:tcW w:type="dxa" w:w="34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Actualiza saldo pendiente y registra el abono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Liquidado</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Honorario pagado en su totalidad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Cierra la cuenta, notifica a Posventa, libera al cliente para nuevo tramite</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Incobrable</w:t>
            </w:r>
          </w:p>
        </w:tc>
        <w:tc>
          <w:tcPr>
            <w:tcW w:type="dxa" w:w="38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Agente de Cobranza marca como irrecuperable</w:t>
            </w:r>
          </w:p>
        </w:tc>
        <w:tc>
          <w:tcPr>
            <w:tcW w:type="dxa" w:w="34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Registra motivo, conserva historial, notifica al director</w:t>
            </w:r>
          </w:p>
        </w:tc>
      </w:tr>
    </w:tbl>
    <w:p>
      <w:pPr>
        <w:spacing w:after="0" w:before="160"/>
      </w:pPr>
      <w:r>
        <w:rPr>
          <w:rFonts w:ascii="Arial" w:cs="Arial" w:eastAsia="Arial" w:hAnsi="Arial"/>
          <w:b w:val="false"/>
          <w:bCs w:val="false"/>
          <w:i w:val="false"/>
          <w:iCs w:val="false"/>
          <w:color w:val="1E293B"/>
          <w:sz w:val="20"/>
          <w:szCs w:val="20"/>
        </w:rPr>
        <w:t xml:space="preserve"/>
      </w:r>
    </w:p>
    <w:p>
      <w:pPr>
        <w:pBdr>
          <w:bottom w:val="single" w:color="2563EB" w:sz="3" w:space="3"/>
        </w:pBdr>
        <w:spacing w:after="80" w:before="200"/>
      </w:pPr>
      <w:r>
        <w:rPr>
          <w:rFonts w:ascii="Arial" w:cs="Arial" w:eastAsia="Arial" w:hAnsi="Arial"/>
          <w:b/>
          <w:bCs/>
          <w:i w:val="false"/>
          <w:iCs w:val="false"/>
          <w:color w:val="2563EB"/>
          <w:sz w:val="22"/>
          <w:szCs w:val="22"/>
        </w:rPr>
        <w:t xml:space="preserve">Funcionalidades del Modulo de Cobranza</w:t>
      </w:r>
    </w:p>
    <w:p>
      <w:pPr>
        <w:spacing w:after="40" w:before="80"/>
        <w:jc w:val="left"/>
      </w:pPr>
      <w:r>
        <w:rPr>
          <w:rFonts w:ascii="Arial" w:cs="Arial" w:eastAsia="Arial" w:hAnsi="Arial"/>
          <w:b/>
          <w:bCs/>
          <w:i w:val="false"/>
          <w:iCs w:val="false"/>
          <w:color w:val="1E3A5F"/>
          <w:sz w:val="20"/>
          <w:szCs w:val="20"/>
        </w:rPr>
        <w:t xml:space="preserve">📲  Gestion de Cobro via WhatsApp</w:t>
      </w:r>
    </w:p>
    <w:p>
      <w:pPr>
        <w:spacing w:after="100" w:before="0"/>
        <w:ind w:left="360"/>
        <w:jc w:val="left"/>
      </w:pPr>
      <w:r>
        <w:rPr>
          <w:rFonts w:ascii="Arial" w:cs="Arial" w:eastAsia="Arial" w:hAnsi="Arial"/>
          <w:b w:val="false"/>
          <w:bCs w:val="false"/>
          <w:i w:val="false"/>
          <w:iCs w:val="false"/>
          <w:color w:val="475569"/>
          <w:sz w:val="18"/>
          <w:szCs w:val="18"/>
        </w:rPr>
        <w:t xml:space="preserve">El agente de Cobranza contacta al cliente directamente desde el sistema via WhatsApp. El historial de la conversacion queda en el expediente del cliente, separado de las conversaciones de Ventas y Posventa.</w:t>
      </w:r>
    </w:p>
    <w:p>
      <w:pPr>
        <w:spacing w:after="40" w:before="80"/>
        <w:jc w:val="left"/>
      </w:pPr>
      <w:r>
        <w:rPr>
          <w:rFonts w:ascii="Arial" w:cs="Arial" w:eastAsia="Arial" w:hAnsi="Arial"/>
          <w:b/>
          <w:bCs/>
          <w:i w:val="false"/>
          <w:iCs w:val="false"/>
          <w:color w:val="1E3A5F"/>
          <w:sz w:val="20"/>
          <w:szCs w:val="20"/>
        </w:rPr>
        <w:t xml:space="preserve">📅  Acuerdos de Pago</w:t>
      </w:r>
    </w:p>
    <w:p>
      <w:pPr>
        <w:spacing w:after="100" w:before="0"/>
        <w:ind w:left="360"/>
        <w:jc w:val="left"/>
      </w:pPr>
      <w:r>
        <w:rPr>
          <w:rFonts w:ascii="Arial" w:cs="Arial" w:eastAsia="Arial" w:hAnsi="Arial"/>
          <w:b w:val="false"/>
          <w:bCs w:val="false"/>
          <w:i w:val="false"/>
          <w:iCs w:val="false"/>
          <w:color w:val="475569"/>
          <w:sz w:val="18"/>
          <w:szCs w:val="18"/>
        </w:rPr>
        <w:t xml:space="preserve">El agente puede registrar un plan de pagos: fecha de cada abono y monto. El bot envia recordatorios automaticos 24 horas antes de cada fecha acordada.</w:t>
      </w:r>
    </w:p>
    <w:p>
      <w:pPr>
        <w:spacing w:after="40" w:before="80"/>
        <w:jc w:val="left"/>
      </w:pPr>
      <w:r>
        <w:rPr>
          <w:rFonts w:ascii="Arial" w:cs="Arial" w:eastAsia="Arial" w:hAnsi="Arial"/>
          <w:b/>
          <w:bCs/>
          <w:i w:val="false"/>
          <w:iCs w:val="false"/>
          <w:color w:val="1E3A5F"/>
          <w:sz w:val="20"/>
          <w:szCs w:val="20"/>
        </w:rPr>
        <w:t xml:space="preserve">💳  Registro de Pagos</w:t>
      </w:r>
    </w:p>
    <w:p>
      <w:pPr>
        <w:spacing w:after="100" w:before="0"/>
        <w:ind w:left="360"/>
        <w:jc w:val="left"/>
      </w:pPr>
      <w:r>
        <w:rPr>
          <w:rFonts w:ascii="Arial" w:cs="Arial" w:eastAsia="Arial" w:hAnsi="Arial"/>
          <w:b w:val="false"/>
          <w:bCs w:val="false"/>
          <w:i w:val="false"/>
          <w:iCs w:val="false"/>
          <w:color w:val="475569"/>
          <w:sz w:val="18"/>
          <w:szCs w:val="18"/>
        </w:rPr>
        <w:t xml:space="preserve">El agente registra cada pago recibido: monto, fecha, metodo de pago (transferencia, efectivo, etc.) y adjunta comprobante. El saldo se actualiza automaticamente.</w:t>
      </w:r>
    </w:p>
    <w:p>
      <w:pPr>
        <w:spacing w:after="40" w:before="80"/>
        <w:jc w:val="left"/>
      </w:pPr>
      <w:r>
        <w:rPr>
          <w:rFonts w:ascii="Arial" w:cs="Arial" w:eastAsia="Arial" w:hAnsi="Arial"/>
          <w:b/>
          <w:bCs/>
          <w:i w:val="false"/>
          <w:iCs w:val="false"/>
          <w:color w:val="1E3A5F"/>
          <w:sz w:val="20"/>
          <w:szCs w:val="20"/>
        </w:rPr>
        <w:t xml:space="preserve">📊  Reportes de Cobranza</w:t>
      </w:r>
    </w:p>
    <w:p>
      <w:pPr>
        <w:spacing w:after="100" w:before="0"/>
        <w:ind w:left="360"/>
        <w:jc w:val="left"/>
      </w:pPr>
      <w:r>
        <w:rPr>
          <w:rFonts w:ascii="Arial" w:cs="Arial" w:eastAsia="Arial" w:hAnsi="Arial"/>
          <w:b w:val="false"/>
          <w:bCs w:val="false"/>
          <w:i w:val="false"/>
          <w:iCs w:val="false"/>
          <w:color w:val="475569"/>
          <w:sz w:val="18"/>
          <w:szCs w:val="18"/>
        </w:rPr>
        <w:t xml:space="preserve">El supervisor de Cobranza ve: cartera total por cobrar, cobrado del mes, porcentaje de recuperacion, cuentas por vencer y agente con mejor desempeno.</w:t>
      </w:r>
    </w:p>
    <w:p>
      <w:pPr>
        <w:spacing w:after="40" w:before="80"/>
        <w:jc w:val="left"/>
      </w:pPr>
      <w:r>
        <w:rPr>
          <w:rFonts w:ascii="Arial" w:cs="Arial" w:eastAsia="Arial" w:hAnsi="Arial"/>
          <w:b/>
          <w:bCs/>
          <w:i w:val="false"/>
          <w:iCs w:val="false"/>
          <w:color w:val="1E3A5F"/>
          <w:sz w:val="20"/>
          <w:szCs w:val="20"/>
        </w:rPr>
        <w:t xml:space="preserve">🔔  Recordatorios Automaticos</w:t>
      </w:r>
    </w:p>
    <w:p>
      <w:pPr>
        <w:spacing w:after="100" w:before="0"/>
        <w:ind w:left="360"/>
        <w:jc w:val="left"/>
      </w:pPr>
      <w:r>
        <w:rPr>
          <w:rFonts w:ascii="Arial" w:cs="Arial" w:eastAsia="Arial" w:hAnsi="Arial"/>
          <w:b w:val="false"/>
          <w:bCs w:val="false"/>
          <w:i w:val="false"/>
          <w:iCs w:val="false"/>
          <w:color w:val="475569"/>
          <w:sz w:val="18"/>
          <w:szCs w:val="18"/>
        </w:rPr>
        <w:t xml:space="preserve">El sistema envia mensajes automaticos al cliente a los 3, 7 y 15 dias de tener un saldo pendiente, liberando al agente de hacer seguimiento manual.</w:t>
      </w:r>
    </w:p>
    <w:p>
      <w:pPr>
        <w:pBdr>
          <w:left w:val="thick" w:color="D97706" w:sz="10" w:space="6"/>
        </w:pBdr>
        <w:shd w:fill="FFFBEB" w:val="clear"/>
        <w:spacing w:after="120" w:before="120"/>
      </w:pPr>
      <w:r>
        <w:rPr>
          <w:rFonts w:ascii="Arial" w:cs="Arial" w:eastAsia="Arial" w:hAnsi="Arial"/>
          <w:b/>
          <w:bCs/>
          <w:i w:val="false"/>
          <w:iCs w:val="false"/>
          <w:color w:val="D97706"/>
          <w:sz w:val="18"/>
          <w:szCs w:val="18"/>
        </w:rPr>
        <w:t xml:space="preserve">IMPORTANTE:  </w:t>
      </w:r>
      <w:r>
        <w:rPr>
          <w:rFonts w:ascii="Arial" w:cs="Arial" w:eastAsia="Arial" w:hAnsi="Arial"/>
          <w:b w:val="false"/>
          <w:bCs w:val="false"/>
          <w:i w:val="false"/>
          <w:iCs w:val="false"/>
          <w:color w:val="1E293B"/>
          <w:sz w:val="18"/>
          <w:szCs w:val="18"/>
        </w:rPr>
        <w:t xml:space="preserve">Si un cliente con saldo pendiente escribe al numero de WhatsApp queriendo iniciar un nuevo tramite, el bot detecta el adeudo y lo enruta a Cobranza antes de pasarlo a Ventas.</w:t>
      </w:r>
    </w:p>
    <w:p>
      <w:r>
        <w:br w:type="page"/>
      </w:r>
    </w:p>
    <w:p>
      <w:pPr>
        <w:spacing w:after="0" w:before="200"/>
      </w:pPr>
      <w:r>
        <w:rPr>
          <w:rFonts w:ascii="Arial" w:cs="Arial" w:eastAsia="Arial" w:hAnsi="Arial"/>
          <w:b w:val="false"/>
          <w:bCs w:val="false"/>
          <w:i w:val="false"/>
          <w:iCs w:val="false"/>
          <w:color w:val="1E293B"/>
          <w:sz w:val="20"/>
          <w:szCs w:val="20"/>
        </w:rPr>
        <w:t xml:space="preserve"/>
      </w:r>
    </w:p>
    <w:p>
      <w:pPr>
        <w:shd w:fill="1E3A5F" w:val="clear"/>
        <w:spacing w:after="0" w:before="0"/>
      </w:pPr>
      <w:r>
        <w:rPr>
          <w:rFonts w:ascii="Arial" w:cs="Arial" w:eastAsia="Arial" w:hAnsi="Arial"/>
          <w:b/>
          <w:bCs/>
          <w:i w:val="false"/>
          <w:iCs w:val="false"/>
          <w:color w:val="FFFFFF"/>
          <w:sz w:val="28"/>
          <w:szCs w:val="28"/>
        </w:rPr>
        <w:t xml:space="preserve">  MODULO 07</w:t>
      </w:r>
    </w:p>
    <w:p>
      <w:pPr>
        <w:shd w:fill="1E3A5F" w:val="clear"/>
        <w:spacing w:after="0" w:before="0"/>
      </w:pPr>
      <w:r>
        <w:rPr>
          <w:rFonts w:ascii="Arial" w:cs="Arial" w:eastAsia="Arial" w:hAnsi="Arial"/>
          <w:b/>
          <w:bCs/>
          <w:i w:val="false"/>
          <w:iCs w:val="false"/>
          <w:color w:val="93C5FD"/>
          <w:sz w:val="26"/>
          <w:szCs w:val="26"/>
        </w:rPr>
        <w:t xml:space="preserve">  ATENCION EXTENDIDA (FUERA DE HORARIO)</w:t>
      </w:r>
    </w:p>
    <w:p>
      <w:pPr>
        <w:shd w:fill="1E3A5F" w:val="clear"/>
        <w:spacing w:after="160" w:before="0"/>
      </w:pPr>
      <w:r>
        <w:rPr>
          <w:rFonts w:ascii="Arial" w:cs="Arial" w:eastAsia="Arial" w:hAnsi="Arial"/>
          <w:b w:val="false"/>
          <w:bCs w:val="false"/>
          <w:i w:val="false"/>
          <w:iCs w:val="false"/>
          <w:color w:val="BFDBFE"/>
          <w:sz w:val="18"/>
          <w:szCs w:val="18"/>
        </w:rPr>
        <w:t xml:space="preserve">  Cobertura fuera del horario laboral sin celulares personales</w:t>
      </w:r>
    </w:p>
    <w:p>
      <w:pPr>
        <w:spacing w:after="0" w:before="160"/>
      </w:pPr>
      <w:r>
        <w:rPr>
          <w:rFonts w:ascii="Arial" w:cs="Arial" w:eastAsia="Arial" w:hAnsi="Arial"/>
          <w:b w:val="false"/>
          <w:bCs w:val="false"/>
          <w:i w:val="false"/>
          <w:iCs w:val="false"/>
          <w:color w:val="1E293B"/>
          <w:sz w:val="20"/>
          <w:szCs w:val="20"/>
        </w:rPr>
        <w:t xml:space="preserve"/>
      </w:r>
    </w:p>
    <w:p>
      <w:pPr>
        <w:pBdr>
          <w:bottom w:val="single" w:color="2563EB" w:sz="3" w:space="3"/>
        </w:pBdr>
        <w:spacing w:after="80" w:before="200"/>
      </w:pPr>
      <w:r>
        <w:rPr>
          <w:rFonts w:ascii="Arial" w:cs="Arial" w:eastAsia="Arial" w:hAnsi="Arial"/>
          <w:b/>
          <w:bCs/>
          <w:i w:val="false"/>
          <w:iCs w:val="false"/>
          <w:color w:val="2563EB"/>
          <w:sz w:val="22"/>
          <w:szCs w:val="22"/>
        </w:rPr>
        <w:t xml:space="preserve">El Problema que Resuelve</w:t>
      </w:r>
    </w:p>
    <w:p>
      <w:pPr>
        <w:pBdr>
          <w:left w:val="thick" w:color="D97706" w:sz="10" w:space="6"/>
        </w:pBdr>
        <w:shd w:fill="FFFBEB" w:val="clear"/>
        <w:spacing w:after="120" w:before="120"/>
      </w:pPr>
      <w:r>
        <w:rPr>
          <w:rFonts w:ascii="Arial" w:cs="Arial" w:eastAsia="Arial" w:hAnsi="Arial"/>
          <w:b/>
          <w:bCs/>
          <w:i w:val="false"/>
          <w:iCs w:val="false"/>
          <w:color w:val="D97706"/>
          <w:sz w:val="18"/>
          <w:szCs w:val="18"/>
        </w:rPr>
        <w:t xml:space="preserve">IMPORTANTE:  </w:t>
      </w:r>
      <w:r>
        <w:rPr>
          <w:rFonts w:ascii="Arial" w:cs="Arial" w:eastAsia="Arial" w:hAnsi="Arial"/>
          <w:b w:val="false"/>
          <w:bCs w:val="false"/>
          <w:i w:val="false"/>
          <w:iCs w:val="false"/>
          <w:color w:val="1E293B"/>
          <w:sz w:val="18"/>
          <w:szCs w:val="18"/>
        </w:rPr>
        <w:t xml:space="preserve">Los agentes de Crear-Co llevaban los celulares de la empresa a su casa y gestionaban conversaciones desde sus numeros personales. Este modulo elimina esa practica de forma ordenada.</w:t>
      </w:r>
    </w:p>
    <w:p>
      <w:pPr>
        <w:spacing w:after="0" w:before="120"/>
      </w:pPr>
      <w:r>
        <w:rPr>
          <w:rFonts w:ascii="Arial" w:cs="Arial" w:eastAsia="Arial" w:hAnsi="Arial"/>
          <w:b w:val="false"/>
          <w:bCs w:val="false"/>
          <w:i w:val="false"/>
          <w:iCs w:val="false"/>
          <w:color w:val="1E293B"/>
          <w:sz w:val="20"/>
          <w:szCs w:val="20"/>
        </w:rPr>
        <w:t xml:space="preserve"/>
      </w:r>
    </w:p>
    <w:p>
      <w:pPr>
        <w:pBdr>
          <w:bottom w:val="single" w:color="2563EB" w:sz="3" w:space="3"/>
        </w:pBdr>
        <w:spacing w:after="80" w:before="200"/>
      </w:pPr>
      <w:r>
        <w:rPr>
          <w:rFonts w:ascii="Arial" w:cs="Arial" w:eastAsia="Arial" w:hAnsi="Arial"/>
          <w:b/>
          <w:bCs/>
          <w:i w:val="false"/>
          <w:iCs w:val="false"/>
          <w:color w:val="2563EB"/>
          <w:sz w:val="22"/>
          <w:szCs w:val="22"/>
        </w:rPr>
        <w:t xml:space="preserve">Modos de Cobertura por Departamento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Modo</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Ventas</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Posventa</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Cobranza</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Bot de Cobertura</w:t>
            </w:r>
          </w:p>
        </w:tc>
        <w:tc>
          <w:tcPr>
            <w:tcW w:type="dxa" w:w="25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Precalifica y captura datos para el dia siguiente</w:t>
            </w:r>
          </w:p>
        </w:tc>
        <w:tc>
          <w:tcPr>
            <w:tcW w:type="dxa" w:w="25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Informa status del tramite si el cliente pregunta</w:t>
            </w:r>
          </w:p>
        </w:tc>
        <w:tc>
          <w:tcPr>
            <w:tcW w:type="dxa" w:w="25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Recuerda el saldo pendiente y el horario de atencion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Guardia Voluntaria</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Para oportunidades urgentes de cierre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Para avances criticos del tramite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Para acuerdos de pago urgentes</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Escala a Supervisor</w:t>
            </w:r>
          </w:p>
        </w:tc>
        <w:tc>
          <w:tcPr>
            <w:tcW w:type="dxa" w:w="25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Si el prospecto es de alto valor</w:t>
            </w:r>
          </w:p>
        </w:tc>
        <w:tc>
          <w:tcPr>
            <w:tcW w:type="dxa" w:w="25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Si hay una resolucion IMSS urgente</w:t>
            </w:r>
          </w:p>
        </w:tc>
        <w:tc>
          <w:tcPr>
            <w:tcW w:type="dxa" w:w="25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Si el monto es superior al umbral configurado</w:t>
            </w:r>
          </w:p>
        </w:tc>
      </w:tr>
    </w:tbl>
    <w:p>
      <w:pPr>
        <w:spacing w:after="0" w:before="160"/>
      </w:pPr>
      <w:r>
        <w:rPr>
          <w:rFonts w:ascii="Arial" w:cs="Arial" w:eastAsia="Arial" w:hAnsi="Arial"/>
          <w:b w:val="false"/>
          <w:bCs w:val="false"/>
          <w:i w:val="false"/>
          <w:iCs w:val="false"/>
          <w:color w:val="1E293B"/>
          <w:sz w:val="20"/>
          <w:szCs w:val="20"/>
        </w:rPr>
        <w:t xml:space="preserve"/>
      </w:r>
    </w:p>
    <w:p>
      <w:pPr>
        <w:pBdr>
          <w:bottom w:val="single" w:color="2563EB" w:sz="3" w:space="3"/>
        </w:pBdr>
        <w:spacing w:after="80" w:before="200"/>
      </w:pPr>
      <w:r>
        <w:rPr>
          <w:rFonts w:ascii="Arial" w:cs="Arial" w:eastAsia="Arial" w:hAnsi="Arial"/>
          <w:b/>
          <w:bCs/>
          <w:i w:val="false"/>
          <w:iCs w:val="false"/>
          <w:color w:val="2563EB"/>
          <w:sz w:val="22"/>
          <w:szCs w:val="22"/>
        </w:rPr>
        <w:t xml:space="preserve">Funcionalidades</w:t>
      </w:r>
    </w:p>
    <w:p>
      <w:pPr>
        <w:spacing w:after="40" w:before="80"/>
        <w:jc w:val="left"/>
      </w:pPr>
      <w:r>
        <w:rPr>
          <w:rFonts w:ascii="Arial" w:cs="Arial" w:eastAsia="Arial" w:hAnsi="Arial"/>
          <w:b/>
          <w:bCs/>
          <w:i w:val="false"/>
          <w:iCs w:val="false"/>
          <w:color w:val="1E3A5F"/>
          <w:sz w:val="20"/>
          <w:szCs w:val="20"/>
        </w:rPr>
        <w:t xml:space="preserve">📅  Horario por Sucursal y Departamento</w:t>
      </w:r>
    </w:p>
    <w:p>
      <w:pPr>
        <w:spacing w:after="100" w:before="0"/>
        <w:ind w:left="360"/>
        <w:jc w:val="left"/>
      </w:pPr>
      <w:r>
        <w:rPr>
          <w:rFonts w:ascii="Arial" w:cs="Arial" w:eastAsia="Arial" w:hAnsi="Arial"/>
          <w:b w:val="false"/>
          <w:bCs w:val="false"/>
          <w:i w:val="false"/>
          <w:iCs w:val="false"/>
          <w:color w:val="475569"/>
          <w:sz w:val="18"/>
          <w:szCs w:val="18"/>
        </w:rPr>
        <w:t xml:space="preserve">Cada sucursal configura su horario. Cada departamento puede tener horario diferente dentro de la misma sucursal. Ejemplo: Ventas hasta las 8pm, Cobranza hasta las 6pm.</w:t>
      </w:r>
    </w:p>
    <w:p>
      <w:pPr>
        <w:spacing w:after="40" w:before="80"/>
        <w:jc w:val="left"/>
      </w:pPr>
      <w:r>
        <w:rPr>
          <w:rFonts w:ascii="Arial" w:cs="Arial" w:eastAsia="Arial" w:hAnsi="Arial"/>
          <w:b/>
          <w:bCs/>
          <w:i w:val="false"/>
          <w:iCs w:val="false"/>
          <w:color w:val="1E3A5F"/>
          <w:sz w:val="20"/>
          <w:szCs w:val="20"/>
        </w:rPr>
        <w:t xml:space="preserve">📲  Guardia Voluntaria con Bonificacion</w:t>
      </w:r>
    </w:p>
    <w:p>
      <w:pPr>
        <w:spacing w:after="100" w:before="0"/>
        <w:ind w:left="360"/>
        <w:jc w:val="left"/>
      </w:pPr>
      <w:r>
        <w:rPr>
          <w:rFonts w:ascii="Arial" w:cs="Arial" w:eastAsia="Arial" w:hAnsi="Arial"/>
          <w:b w:val="false"/>
          <w:bCs w:val="false"/>
          <w:i w:val="false"/>
          <w:iCs w:val="false"/>
          <w:color w:val="475569"/>
          <w:sz w:val="18"/>
          <w:szCs w:val="18"/>
        </w:rPr>
        <w:t xml:space="preserve">El agente activa su guardia desde su perfil. Atiende desde la PWA en su movil. El sistema registra las horas fuera de horario para comisiones extras o bonos.</w:t>
      </w:r>
    </w:p>
    <w:p>
      <w:pPr>
        <w:spacing w:after="40" w:before="80"/>
        <w:jc w:val="left"/>
      </w:pPr>
      <w:r>
        <w:rPr>
          <w:rFonts w:ascii="Arial" w:cs="Arial" w:eastAsia="Arial" w:hAnsi="Arial"/>
          <w:b/>
          <w:bCs/>
          <w:i w:val="false"/>
          <w:iCs w:val="false"/>
          <w:color w:val="1E3A5F"/>
          <w:sz w:val="20"/>
          <w:szCs w:val="20"/>
        </w:rPr>
        <w:t xml:space="preserve">🔑  Palabras Clave por Departamento</w:t>
      </w:r>
    </w:p>
    <w:p>
      <w:pPr>
        <w:spacing w:after="100" w:before="0"/>
        <w:ind w:left="360"/>
        <w:jc w:val="left"/>
      </w:pPr>
      <w:r>
        <w:rPr>
          <w:rFonts w:ascii="Arial" w:cs="Arial" w:eastAsia="Arial" w:hAnsi="Arial"/>
          <w:b w:val="false"/>
          <w:bCs w:val="false"/>
          <w:i w:val="false"/>
          <w:iCs w:val="false"/>
          <w:color w:val="475569"/>
          <w:sz w:val="18"/>
          <w:szCs w:val="18"/>
        </w:rPr>
        <w:t xml:space="preserve">Ventas detecta: 'quiero empezar', 'cuando puedo ir'. Posventa detecta: 'ya me llego', 'tengo cita mañana'. Cobranza detecta: 'ya pague', 'quiero liquidar'.</w:t>
      </w:r>
    </w:p>
    <w:p>
      <w:pPr>
        <w:spacing w:after="40" w:before="80"/>
        <w:jc w:val="left"/>
      </w:pPr>
      <w:r>
        <w:rPr>
          <w:rFonts w:ascii="Arial" w:cs="Arial" w:eastAsia="Arial" w:hAnsi="Arial"/>
          <w:b/>
          <w:bCs/>
          <w:i w:val="false"/>
          <w:iCs w:val="false"/>
          <w:color w:val="1E3A5F"/>
          <w:sz w:val="20"/>
          <w:szCs w:val="20"/>
        </w:rPr>
        <w:t xml:space="preserve">📋  Bandeja Prioritaria al Dia Siguiente</w:t>
      </w:r>
    </w:p>
    <w:p>
      <w:pPr>
        <w:spacing w:after="100" w:before="0"/>
        <w:ind w:left="360"/>
        <w:jc w:val="left"/>
      </w:pPr>
      <w:r>
        <w:rPr>
          <w:rFonts w:ascii="Arial" w:cs="Arial" w:eastAsia="Arial" w:hAnsi="Arial"/>
          <w:b w:val="false"/>
          <w:bCs w:val="false"/>
          <w:i w:val="false"/>
          <w:iCs w:val="false"/>
          <w:color w:val="475569"/>
          <w:sz w:val="18"/>
          <w:szCs w:val="18"/>
        </w:rPr>
        <w:t xml:space="preserve">Las conversaciones fuera de horario aparecen al tope de la bandeja del departamento correspondiente al iniciar el dia, ordenadas por hora de llegada y urgencia.</w:t>
      </w:r>
    </w:p>
    <w:p>
      <w:r>
        <w:br w:type="page"/>
      </w:r>
    </w:p>
    <w:p>
      <w:pPr>
        <w:spacing w:after="0" w:before="200"/>
      </w:pPr>
      <w:r>
        <w:rPr>
          <w:rFonts w:ascii="Arial" w:cs="Arial" w:eastAsia="Arial" w:hAnsi="Arial"/>
          <w:b w:val="false"/>
          <w:bCs w:val="false"/>
          <w:i w:val="false"/>
          <w:iCs w:val="false"/>
          <w:color w:val="1E293B"/>
          <w:sz w:val="20"/>
          <w:szCs w:val="20"/>
        </w:rPr>
        <w:t xml:space="preserve"/>
      </w:r>
    </w:p>
    <w:p>
      <w:pPr>
        <w:shd w:fill="059669" w:val="clear"/>
        <w:spacing w:after="0" w:before="0"/>
      </w:pPr>
      <w:r>
        <w:rPr>
          <w:rFonts w:ascii="Arial" w:cs="Arial" w:eastAsia="Arial" w:hAnsi="Arial"/>
          <w:b/>
          <w:bCs/>
          <w:i w:val="false"/>
          <w:iCs w:val="false"/>
          <w:color w:val="FFFFFF"/>
          <w:sz w:val="28"/>
          <w:szCs w:val="28"/>
        </w:rPr>
        <w:t xml:space="preserve">  MODULO 08</w:t>
      </w:r>
    </w:p>
    <w:p>
      <w:pPr>
        <w:shd w:fill="059669" w:val="clear"/>
        <w:spacing w:after="0" w:before="0"/>
      </w:pPr>
      <w:r>
        <w:rPr>
          <w:rFonts w:ascii="Arial" w:cs="Arial" w:eastAsia="Arial" w:hAnsi="Arial"/>
          <w:b/>
          <w:bCs/>
          <w:i w:val="false"/>
          <w:iCs w:val="false"/>
          <w:color w:val="93C5FD"/>
          <w:sz w:val="26"/>
          <w:szCs w:val="26"/>
        </w:rPr>
        <w:t xml:space="preserve">  GESTION MULTI-SUCURSAL</w:t>
      </w:r>
    </w:p>
    <w:p>
      <w:pPr>
        <w:shd w:fill="059669" w:val="clear"/>
        <w:spacing w:after="160" w:before="0"/>
      </w:pPr>
      <w:r>
        <w:rPr>
          <w:rFonts w:ascii="Arial" w:cs="Arial" w:eastAsia="Arial" w:hAnsi="Arial"/>
          <w:b w:val="false"/>
          <w:bCs w:val="false"/>
          <w:i w:val="false"/>
          <w:iCs w:val="false"/>
          <w:color w:val="BFDBFE"/>
          <w:sz w:val="18"/>
          <w:szCs w:val="18"/>
        </w:rPr>
        <w:t xml:space="preserve">  Las 27 sucursales de Crear-Co en una sola plataforma</w:t>
      </w:r>
    </w:p>
    <w:p>
      <w:pPr>
        <w:spacing w:after="0" w:before="160"/>
      </w:pPr>
      <w:r>
        <w:rPr>
          <w:rFonts w:ascii="Arial" w:cs="Arial" w:eastAsia="Arial" w:hAnsi="Arial"/>
          <w:b w:val="false"/>
          <w:bCs w:val="false"/>
          <w:i w:val="false"/>
          <w:iCs w:val="false"/>
          <w:color w:val="1E293B"/>
          <w:sz w:val="20"/>
          <w:szCs w:val="20"/>
        </w:rPr>
        <w:t xml:space="preserve"/>
      </w:r>
    </w:p>
    <w:p>
      <w:pPr>
        <w:pBdr>
          <w:bottom w:val="single" w:color="2563EB" w:sz="3" w:space="3"/>
        </w:pBdr>
        <w:spacing w:after="80" w:before="200"/>
      </w:pPr>
      <w:r>
        <w:rPr>
          <w:rFonts w:ascii="Arial" w:cs="Arial" w:eastAsia="Arial" w:hAnsi="Arial"/>
          <w:b/>
          <w:bCs/>
          <w:i w:val="false"/>
          <w:iCs w:val="false"/>
          <w:color w:val="2563EB"/>
          <w:sz w:val="22"/>
          <w:szCs w:val="22"/>
        </w:rPr>
        <w:t xml:space="preserve">Estructura Organizacional en 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059669"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Nivel</w:t>
            </w:r>
          </w:p>
        </w:tc>
        <w:tc>
          <w:tcPr>
            <w:tcW w:type="dxa" w:w="3580"/>
            <w:tcBorders>
              <w:top w:val="single" w:color="CCCCCC" w:sz="1"/>
              <w:left w:val="single" w:color="CCCCCC" w:sz="1"/>
              <w:bottom w:val="single" w:color="CCCCCC" w:sz="1"/>
              <w:right w:val="single" w:color="CCCCCC" w:sz="1"/>
            </w:tcBorders>
            <w:shd w:fill="059669"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Entidad</w:t>
            </w:r>
          </w:p>
        </w:tc>
        <w:tc>
          <w:tcPr>
            <w:tcW w:type="dxa" w:w="3580"/>
            <w:tcBorders>
              <w:top w:val="single" w:color="CCCCCC" w:sz="1"/>
              <w:left w:val="single" w:color="CCCCCC" w:sz="1"/>
              <w:bottom w:val="single" w:color="CCCCCC" w:sz="1"/>
              <w:right w:val="single" w:color="CCCCCC" w:sz="1"/>
            </w:tcBorders>
            <w:shd w:fill="059669"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Alcance en el Sistema</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Nacional</w:t>
            </w:r>
          </w:p>
        </w:tc>
        <w:tc>
          <w:tcPr>
            <w:tcW w:type="dxa" w:w="35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Direccion General</w:t>
            </w:r>
          </w:p>
        </w:tc>
        <w:tc>
          <w:tcPr>
            <w:tcW w:type="dxa" w:w="35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Dashboard consolidado de todas las sucursales y departamentos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Sucursal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Coordinador / Administrador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Todos los departamentos de su sucursal</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Departamento</w:t>
            </w:r>
          </w:p>
        </w:tc>
        <w:tc>
          <w:tcPr>
            <w:tcW w:type="dxa" w:w="35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Supervisor</w:t>
            </w:r>
          </w:p>
        </w:tc>
        <w:tc>
          <w:tcPr>
            <w:tcW w:type="dxa" w:w="35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Su departamento (Ventas, Posventa o Cobranza) en su sucursal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Individual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Agente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Su cartera de clientes asignada dentro de su departamento</w:t>
            </w:r>
          </w:p>
        </w:tc>
      </w:tr>
    </w:tbl>
    <w:p>
      <w:pPr>
        <w:spacing w:after="0" w:before="160"/>
      </w:pPr>
      <w:r>
        <w:rPr>
          <w:rFonts w:ascii="Arial" w:cs="Arial" w:eastAsia="Arial" w:hAnsi="Arial"/>
          <w:b w:val="false"/>
          <w:bCs w:val="false"/>
          <w:i w:val="false"/>
          <w:iCs w:val="false"/>
          <w:color w:val="1E293B"/>
          <w:sz w:val="20"/>
          <w:szCs w:val="20"/>
        </w:rPr>
        <w:t xml:space="preserve"/>
      </w:r>
    </w:p>
    <w:p>
      <w:pPr>
        <w:pBdr>
          <w:bottom w:val="single" w:color="2563EB" w:sz="3" w:space="3"/>
        </w:pBdr>
        <w:spacing w:after="80" w:before="200"/>
      </w:pPr>
      <w:r>
        <w:rPr>
          <w:rFonts w:ascii="Arial" w:cs="Arial" w:eastAsia="Arial" w:hAnsi="Arial"/>
          <w:b/>
          <w:bCs/>
          <w:i w:val="false"/>
          <w:iCs w:val="false"/>
          <w:color w:val="2563EB"/>
          <w:sz w:val="22"/>
          <w:szCs w:val="22"/>
        </w:rPr>
        <w:t xml:space="preserve">Funcionalidades Multi-Sucursal</w:t>
      </w:r>
    </w:p>
    <w:p>
      <w:pPr>
        <w:spacing w:after="40" w:before="80"/>
        <w:jc w:val="left"/>
      </w:pPr>
      <w:r>
        <w:rPr>
          <w:rFonts w:ascii="Arial" w:cs="Arial" w:eastAsia="Arial" w:hAnsi="Arial"/>
          <w:b/>
          <w:bCs/>
          <w:i w:val="false"/>
          <w:iCs w:val="false"/>
          <w:color w:val="1E3A5F"/>
          <w:sz w:val="20"/>
          <w:szCs w:val="20"/>
        </w:rPr>
        <w:t xml:space="preserve">📍  Configuracion Independiente por Sucursal</w:t>
      </w:r>
    </w:p>
    <w:p>
      <w:pPr>
        <w:spacing w:after="100" w:before="0"/>
        <w:ind w:left="360"/>
        <w:jc w:val="left"/>
      </w:pPr>
      <w:r>
        <w:rPr>
          <w:rFonts w:ascii="Arial" w:cs="Arial" w:eastAsia="Arial" w:hAnsi="Arial"/>
          <w:b w:val="false"/>
          <w:bCs w:val="false"/>
          <w:i w:val="false"/>
          <w:iCs w:val="false"/>
          <w:color w:val="475569"/>
          <w:sz w:val="18"/>
          <w:szCs w:val="18"/>
        </w:rPr>
        <w:t xml:space="preserve">Cada sucursal tiene su numero(s) de WhatsApp, horario de atencion, flujos de bot y reglas de asignacion propias. El administrador central puede ver y sobreescribir cualquier configuracion.</w:t>
      </w:r>
    </w:p>
    <w:p>
      <w:pPr>
        <w:spacing w:after="40" w:before="80"/>
        <w:jc w:val="left"/>
      </w:pPr>
      <w:r>
        <w:rPr>
          <w:rFonts w:ascii="Arial" w:cs="Arial" w:eastAsia="Arial" w:hAnsi="Arial"/>
          <w:b/>
          <w:bCs/>
          <w:i w:val="false"/>
          <w:iCs w:val="false"/>
          <w:color w:val="1E3A5F"/>
          <w:sz w:val="20"/>
          <w:szCs w:val="20"/>
        </w:rPr>
        <w:t xml:space="preserve">🔢  Numeracion de Expedientes por Sucursal</w:t>
      </w:r>
    </w:p>
    <w:p>
      <w:pPr>
        <w:spacing w:after="100" w:before="0"/>
        <w:ind w:left="360"/>
        <w:jc w:val="left"/>
      </w:pPr>
      <w:r>
        <w:rPr>
          <w:rFonts w:ascii="Arial" w:cs="Arial" w:eastAsia="Arial" w:hAnsi="Arial"/>
          <w:b w:val="false"/>
          <w:bCs w:val="false"/>
          <w:i w:val="false"/>
          <w:iCs w:val="false"/>
          <w:color w:val="475569"/>
          <w:sz w:val="18"/>
          <w:szCs w:val="18"/>
        </w:rPr>
        <w:t xml:space="preserve">Cada sucursal tiene su prefijo: CUL-2026-001 para Culiacan, GDL-2026-001 para Guadalajara, etc. Facilita la identificacion rapida del origen del tramite.</w:t>
      </w:r>
    </w:p>
    <w:p>
      <w:pPr>
        <w:spacing w:after="40" w:before="80"/>
        <w:jc w:val="left"/>
      </w:pPr>
      <w:r>
        <w:rPr>
          <w:rFonts w:ascii="Arial" w:cs="Arial" w:eastAsia="Arial" w:hAnsi="Arial"/>
          <w:b/>
          <w:bCs/>
          <w:i w:val="false"/>
          <w:iCs w:val="false"/>
          <w:color w:val="1E3A5F"/>
          <w:sz w:val="20"/>
          <w:szCs w:val="20"/>
        </w:rPr>
        <w:t xml:space="preserve">🔄  Transferencia entre Sucursales</w:t>
      </w:r>
    </w:p>
    <w:p>
      <w:pPr>
        <w:spacing w:after="100" w:before="0"/>
        <w:ind w:left="360"/>
        <w:jc w:val="left"/>
      </w:pPr>
      <w:r>
        <w:rPr>
          <w:rFonts w:ascii="Arial" w:cs="Arial" w:eastAsia="Arial" w:hAnsi="Arial"/>
          <w:b w:val="false"/>
          <w:bCs w:val="false"/>
          <w:i w:val="false"/>
          <w:iCs w:val="false"/>
          <w:color w:val="475569"/>
          <w:sz w:val="18"/>
          <w:szCs w:val="18"/>
        </w:rPr>
        <w:t xml:space="preserve">Un cliente puede transferirse de sucursal conservando todo su historial. Util cuando un cliente cambia de ciudad o prefiere ser atendido por otra sucursal.</w:t>
      </w:r>
    </w:p>
    <w:p>
      <w:pPr>
        <w:spacing w:after="40" w:before="80"/>
        <w:jc w:val="left"/>
      </w:pPr>
      <w:r>
        <w:rPr>
          <w:rFonts w:ascii="Arial" w:cs="Arial" w:eastAsia="Arial" w:hAnsi="Arial"/>
          <w:b/>
          <w:bCs/>
          <w:i w:val="false"/>
          <w:iCs w:val="false"/>
          <w:color w:val="1E3A5F"/>
          <w:sz w:val="20"/>
          <w:szCs w:val="20"/>
        </w:rPr>
        <w:t xml:space="preserve">👥  Apoyo entre Sucursales</w:t>
      </w:r>
    </w:p>
    <w:p>
      <w:pPr>
        <w:spacing w:after="100" w:before="0"/>
        <w:ind w:left="360"/>
        <w:jc w:val="left"/>
      </w:pPr>
      <w:r>
        <w:rPr>
          <w:rFonts w:ascii="Arial" w:cs="Arial" w:eastAsia="Arial" w:hAnsi="Arial"/>
          <w:b w:val="false"/>
          <w:bCs w:val="false"/>
          <w:i w:val="false"/>
          <w:iCs w:val="false"/>
          <w:color w:val="475569"/>
          <w:sz w:val="18"/>
          <w:szCs w:val="18"/>
        </w:rPr>
        <w:t xml:space="preserve">Si una sucursal tiene sobrecarga, el supervisor puede solicitar apoyo a otra sucursal. Los agentes de apoyo ven las conversaciones en modo compartido con etiqueta de sucursal de origen.</w:t>
      </w:r>
    </w:p>
    <w:p>
      <w:pPr>
        <w:spacing w:after="0" w:before="160"/>
      </w:pPr>
      <w:r>
        <w:rPr>
          <w:rFonts w:ascii="Arial" w:cs="Arial" w:eastAsia="Arial" w:hAnsi="Arial"/>
          <w:b w:val="false"/>
          <w:bCs w:val="false"/>
          <w:i w:val="false"/>
          <w:iCs w:val="false"/>
          <w:color w:val="1E293B"/>
          <w:sz w:val="20"/>
          <w:szCs w:val="20"/>
        </w:rPr>
        <w:t xml:space="preserve"/>
      </w:r>
    </w:p>
    <w:p>
      <w:pPr>
        <w:pBdr>
          <w:bottom w:val="single" w:color="2563EB" w:sz="3" w:space="3"/>
        </w:pBdr>
        <w:spacing w:after="80" w:before="200"/>
      </w:pPr>
      <w:r>
        <w:rPr>
          <w:rFonts w:ascii="Arial" w:cs="Arial" w:eastAsia="Arial" w:hAnsi="Arial"/>
          <w:b/>
          <w:bCs/>
          <w:i w:val="false"/>
          <w:iCs w:val="false"/>
          <w:color w:val="2563EB"/>
          <w:sz w:val="22"/>
          <w:szCs w:val="22"/>
        </w:rPr>
        <w:t xml:space="preserve">Dashboard del Director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059669"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Metrica</w:t>
            </w:r>
          </w:p>
        </w:tc>
        <w:tc>
          <w:tcPr>
            <w:tcW w:type="dxa" w:w="6240"/>
            <w:tcBorders>
              <w:top w:val="single" w:color="CCCCCC" w:sz="1"/>
              <w:left w:val="single" w:color="CCCCCC" w:sz="1"/>
              <w:bottom w:val="single" w:color="CCCCCC" w:sz="1"/>
              <w:right w:val="single" w:color="CCCCCC" w:sz="1"/>
            </w:tcBorders>
            <w:shd w:fill="059669"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Descripcion</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Conversaciones Activas</w:t>
            </w:r>
          </w:p>
        </w:tc>
        <w:tc>
          <w:tcPr>
            <w:tcW w:type="dxa" w:w="624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Total nacional desglosado por sucursal y departamento en tiempo real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Tramites del Mes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Abiertos, cerrados y en proceso por sucursal, departamento y tipo</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Cobranza Nacional</w:t>
            </w:r>
          </w:p>
        </w:tc>
        <w:tc>
          <w:tcPr>
            <w:tcW w:type="dxa" w:w="624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Cartera total, cobrado del mes, porcentaje de recuperacion por sucursal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Tiempo de Respuesta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Promedio por sucursal y departamento. Alerta si supera umbral</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CSAT por Departamento</w:t>
            </w:r>
          </w:p>
        </w:tc>
        <w:tc>
          <w:tcPr>
            <w:tcW w:type="dxa" w:w="624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Satisfaccion del cliente separada por Ventas, Posventa y Cobranza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Agentes Conectados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Quienes estan activos ahora, en que depto. y en que sucursal</w:t>
            </w:r>
          </w:p>
        </w:tc>
      </w:tr>
    </w:tbl>
    <w:p>
      <w:r>
        <w:br w:type="page"/>
      </w:r>
    </w:p>
    <w:p>
      <w:pPr>
        <w:spacing w:after="0" w:before="200"/>
      </w:pPr>
      <w:r>
        <w:rPr>
          <w:rFonts w:ascii="Arial" w:cs="Arial" w:eastAsia="Arial" w:hAnsi="Arial"/>
          <w:b w:val="false"/>
          <w:bCs w:val="false"/>
          <w:i w:val="false"/>
          <w:iCs w:val="false"/>
          <w:color w:val="1E293B"/>
          <w:sz w:val="20"/>
          <w:szCs w:val="20"/>
        </w:rPr>
        <w:t xml:space="preserve"/>
      </w:r>
    </w:p>
    <w:p>
      <w:pPr>
        <w:shd w:fill="DC2626" w:val="clear"/>
        <w:spacing w:after="0" w:before="0"/>
      </w:pPr>
      <w:r>
        <w:rPr>
          <w:rFonts w:ascii="Arial" w:cs="Arial" w:eastAsia="Arial" w:hAnsi="Arial"/>
          <w:b/>
          <w:bCs/>
          <w:i w:val="false"/>
          <w:iCs w:val="false"/>
          <w:color w:val="FFFFFF"/>
          <w:sz w:val="28"/>
          <w:szCs w:val="28"/>
        </w:rPr>
        <w:t xml:space="preserve">  MODULO 09</w:t>
      </w:r>
    </w:p>
    <w:p>
      <w:pPr>
        <w:shd w:fill="DC2626" w:val="clear"/>
        <w:spacing w:after="0" w:before="0"/>
      </w:pPr>
      <w:r>
        <w:rPr>
          <w:rFonts w:ascii="Arial" w:cs="Arial" w:eastAsia="Arial" w:hAnsi="Arial"/>
          <w:b/>
          <w:bCs/>
          <w:i w:val="false"/>
          <w:iCs w:val="false"/>
          <w:color w:val="93C5FD"/>
          <w:sz w:val="26"/>
          <w:szCs w:val="26"/>
        </w:rPr>
        <w:t xml:space="preserve">  REPORTES, SUPERVISION Y SEGURIDAD</w:t>
      </w:r>
    </w:p>
    <w:p>
      <w:pPr>
        <w:shd w:fill="DC2626" w:val="clear"/>
        <w:spacing w:after="160" w:before="0"/>
      </w:pPr>
      <w:r>
        <w:rPr>
          <w:rFonts w:ascii="Arial" w:cs="Arial" w:eastAsia="Arial" w:hAnsi="Arial"/>
          <w:b w:val="false"/>
          <w:bCs w:val="false"/>
          <w:i w:val="false"/>
          <w:iCs w:val="false"/>
          <w:color w:val="BFDBFE"/>
          <w:sz w:val="18"/>
          <w:szCs w:val="18"/>
        </w:rPr>
        <w:t xml:space="preserve">  Visibilidad completa por rol y cumplimiento de LFPDPPP</w:t>
      </w:r>
    </w:p>
    <w:p>
      <w:pPr>
        <w:spacing w:after="0" w:before="160"/>
      </w:pPr>
      <w:r>
        <w:rPr>
          <w:rFonts w:ascii="Arial" w:cs="Arial" w:eastAsia="Arial" w:hAnsi="Arial"/>
          <w:b w:val="false"/>
          <w:bCs w:val="false"/>
          <w:i w:val="false"/>
          <w:iCs w:val="false"/>
          <w:color w:val="1E293B"/>
          <w:sz w:val="20"/>
          <w:szCs w:val="20"/>
        </w:rPr>
        <w:t xml:space="preserve"/>
      </w:r>
    </w:p>
    <w:p>
      <w:pPr>
        <w:pBdr>
          <w:bottom w:val="single" w:color="2563EB" w:sz="3" w:space="3"/>
        </w:pBdr>
        <w:spacing w:after="80" w:before="200"/>
      </w:pPr>
      <w:r>
        <w:rPr>
          <w:rFonts w:ascii="Arial" w:cs="Arial" w:eastAsia="Arial" w:hAnsi="Arial"/>
          <w:b/>
          <w:bCs/>
          <w:i w:val="false"/>
          <w:iCs w:val="false"/>
          <w:color w:val="2563EB"/>
          <w:sz w:val="22"/>
          <w:szCs w:val="22"/>
        </w:rPr>
        <w:t xml:space="preserve">Reportes por Rol y Departamento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760"/>
        <w:gridCol w:w="2400"/>
      </w:tblGrid>
      <w:tr>
        <w:trPr>
          <w:tblHeader/>
        </w:trPr>
        <w:tc>
          <w:tcPr>
            <w:tcW w:type="dxa" w:w="1400"/>
            <w:tcBorders>
              <w:top w:val="single" w:color="CCCCCC" w:sz="1"/>
              <w:left w:val="single" w:color="CCCCCC" w:sz="1"/>
              <w:bottom w:val="single" w:color="CCCCCC" w:sz="1"/>
              <w:right w:val="single" w:color="CCCCCC" w:sz="1"/>
            </w:tcBorders>
            <w:shd w:fill="DC2626"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Rol</w:t>
            </w:r>
          </w:p>
        </w:tc>
        <w:tc>
          <w:tcPr>
            <w:tcW w:type="dxa" w:w="1800"/>
            <w:tcBorders>
              <w:top w:val="single" w:color="CCCCCC" w:sz="1"/>
              <w:left w:val="single" w:color="CCCCCC" w:sz="1"/>
              <w:bottom w:val="single" w:color="CCCCCC" w:sz="1"/>
              <w:right w:val="single" w:color="CCCCCC" w:sz="1"/>
            </w:tcBorders>
            <w:shd w:fill="DC2626"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Depto.</w:t>
            </w:r>
          </w:p>
        </w:tc>
        <w:tc>
          <w:tcPr>
            <w:tcW w:type="dxa" w:w="3760"/>
            <w:tcBorders>
              <w:top w:val="single" w:color="CCCCCC" w:sz="1"/>
              <w:left w:val="single" w:color="CCCCCC" w:sz="1"/>
              <w:bottom w:val="single" w:color="CCCCCC" w:sz="1"/>
              <w:right w:val="single" w:color="CCCCCC" w:sz="1"/>
            </w:tcBorders>
            <w:shd w:fill="DC2626"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Reportes Disponibles</w:t>
            </w:r>
          </w:p>
        </w:tc>
        <w:tc>
          <w:tcPr>
            <w:tcW w:type="dxa" w:w="2400"/>
            <w:tcBorders>
              <w:top w:val="single" w:color="CCCCCC" w:sz="1"/>
              <w:left w:val="single" w:color="CCCCCC" w:sz="1"/>
              <w:bottom w:val="single" w:color="CCCCCC" w:sz="1"/>
              <w:right w:val="single" w:color="CCCCCC" w:sz="1"/>
            </w:tcBorders>
            <w:shd w:fill="DC2626"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Exportacion</w:t>
            </w:r>
          </w:p>
        </w:tc>
      </w:tr>
      <w:tr>
        <w:tc>
          <w:tcPr>
            <w:tcW w:type="dxa" w:w="1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Agente</w:t>
            </w:r>
          </w:p>
        </w:tc>
        <w:tc>
          <w:tcPr>
            <w:tcW w:type="dxa" w:w="18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Ventas</w:t>
            </w:r>
          </w:p>
        </w:tc>
        <w:tc>
          <w:tcPr>
            <w:tcW w:type="dxa" w:w="37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Mis prospectos, tasa de conversion, tiempo de respuesta, CSAT</w:t>
            </w:r>
          </w:p>
        </w:tc>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PDF personal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Agente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Posventa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Mis tramites, etapas completadas, tramites concluidos del mes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PDF personal</w:t>
            </w:r>
          </w:p>
        </w:tc>
      </w:tr>
      <w:tr>
        <w:tc>
          <w:tcPr>
            <w:tcW w:type="dxa" w:w="1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Agente</w:t>
            </w:r>
          </w:p>
        </w:tc>
        <w:tc>
          <w:tcPr>
            <w:tcW w:type="dxa" w:w="18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Cobranza</w:t>
            </w:r>
          </w:p>
        </w:tc>
        <w:tc>
          <w:tcPr>
            <w:tcW w:type="dxa" w:w="37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Mi cartera, cobrado del mes, acuerdos activos, vencimientos proximos</w:t>
            </w:r>
          </w:p>
        </w:tc>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PDF personal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Supervisor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Cualquiera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Desempeno de su equipo, tiempos, CSAT, tramites/cobranza de su depto.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Excel / PDF</w:t>
            </w:r>
          </w:p>
        </w:tc>
      </w:tr>
      <w:tr>
        <w:tc>
          <w:tcPr>
            <w:tcW w:type="dxa" w:w="1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Coordinador</w:t>
            </w:r>
          </w:p>
        </w:tc>
        <w:tc>
          <w:tcPr>
            <w:tcW w:type="dxa" w:w="18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Cualquiera</w:t>
            </w:r>
          </w:p>
        </w:tc>
        <w:tc>
          <w:tcPr>
            <w:tcW w:type="dxa" w:w="37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Mismo que supervisor + tendencias y comparativos historicos</w:t>
            </w:r>
          </w:p>
        </w:tc>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Excel / PDF</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Director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Todos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Dashboard nacional, comparativo entre sucursales y deptos., honorarios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Excel / PDF / API</w:t>
            </w:r>
          </w:p>
        </w:tc>
      </w:tr>
    </w:tbl>
    <w:p>
      <w:pPr>
        <w:spacing w:after="0" w:before="160"/>
      </w:pPr>
      <w:r>
        <w:rPr>
          <w:rFonts w:ascii="Arial" w:cs="Arial" w:eastAsia="Arial" w:hAnsi="Arial"/>
          <w:b w:val="false"/>
          <w:bCs w:val="false"/>
          <w:i w:val="false"/>
          <w:iCs w:val="false"/>
          <w:color w:val="1E293B"/>
          <w:sz w:val="20"/>
          <w:szCs w:val="20"/>
        </w:rPr>
        <w:t xml:space="preserve"/>
      </w:r>
    </w:p>
    <w:p>
      <w:pPr>
        <w:pBdr>
          <w:bottom w:val="single" w:color="2563EB" w:sz="3" w:space="3"/>
        </w:pBdr>
        <w:spacing w:after="80" w:before="200"/>
      </w:pPr>
      <w:r>
        <w:rPr>
          <w:rFonts w:ascii="Arial" w:cs="Arial" w:eastAsia="Arial" w:hAnsi="Arial"/>
          <w:b/>
          <w:bCs/>
          <w:i w:val="false"/>
          <w:iCs w:val="false"/>
          <w:color w:val="2563EB"/>
          <w:sz w:val="22"/>
          <w:szCs w:val="22"/>
        </w:rPr>
        <w:t xml:space="preserve">Seguridad y Cumplimiento LFPDPPP</w:t>
      </w:r>
    </w:p>
    <w:p>
      <w:pPr>
        <w:spacing w:after="40" w:before="80"/>
        <w:jc w:val="left"/>
      </w:pPr>
      <w:r>
        <w:rPr>
          <w:rFonts w:ascii="Arial" w:cs="Arial" w:eastAsia="Arial" w:hAnsi="Arial"/>
          <w:b/>
          <w:bCs/>
          <w:i w:val="false"/>
          <w:iCs w:val="false"/>
          <w:color w:val="1E3A5F"/>
          <w:sz w:val="20"/>
          <w:szCs w:val="20"/>
        </w:rPr>
        <w:t xml:space="preserve">🔒  Cifrado de Datos Sensibles</w:t>
      </w:r>
    </w:p>
    <w:p>
      <w:pPr>
        <w:spacing w:after="100" w:before="0"/>
        <w:ind w:left="360"/>
        <w:jc w:val="left"/>
      </w:pPr>
      <w:r>
        <w:rPr>
          <w:rFonts w:ascii="Arial" w:cs="Arial" w:eastAsia="Arial" w:hAnsi="Arial"/>
          <w:b w:val="false"/>
          <w:bCs w:val="false"/>
          <w:i w:val="false"/>
          <w:iCs w:val="false"/>
          <w:color w:val="475569"/>
          <w:sz w:val="18"/>
          <w:szCs w:val="18"/>
        </w:rPr>
        <w:t xml:space="preserve">CURP, NSS y documentos de AFORE se almacenan cifrados con AES-256. Solo usuarios con rol Agente o superior y el departamento correspondiente pueden acceder.</w:t>
      </w:r>
    </w:p>
    <w:p>
      <w:pPr>
        <w:spacing w:after="40" w:before="80"/>
        <w:jc w:val="left"/>
      </w:pPr>
      <w:r>
        <w:rPr>
          <w:rFonts w:ascii="Arial" w:cs="Arial" w:eastAsia="Arial" w:hAnsi="Arial"/>
          <w:b/>
          <w:bCs/>
          <w:i w:val="false"/>
          <w:iCs w:val="false"/>
          <w:color w:val="1E3A5F"/>
          <w:sz w:val="20"/>
          <w:szCs w:val="20"/>
        </w:rPr>
        <w:t xml:space="preserve">📝  Auditoria Completa e Inmutable</w:t>
      </w:r>
    </w:p>
    <w:p>
      <w:pPr>
        <w:spacing w:after="100" w:before="0"/>
        <w:ind w:left="360"/>
        <w:jc w:val="left"/>
      </w:pPr>
      <w:r>
        <w:rPr>
          <w:rFonts w:ascii="Arial" w:cs="Arial" w:eastAsia="Arial" w:hAnsi="Arial"/>
          <w:b w:val="false"/>
          <w:bCs w:val="false"/>
          <w:i w:val="false"/>
          <w:iCs w:val="false"/>
          <w:color w:val="475569"/>
          <w:sz w:val="18"/>
          <w:szCs w:val="18"/>
        </w:rPr>
        <w:t xml:space="preserve">Cada accion queda registrada: quien accedio, a que expediente, cuando, que modifico y desde que IP. Los logs son inmutables y se retienen por 12 meses minimo.</w:t>
      </w:r>
    </w:p>
    <w:p>
      <w:pPr>
        <w:spacing w:after="40" w:before="80"/>
        <w:jc w:val="left"/>
      </w:pPr>
      <w:r>
        <w:rPr>
          <w:rFonts w:ascii="Arial" w:cs="Arial" w:eastAsia="Arial" w:hAnsi="Arial"/>
          <w:b/>
          <w:bCs/>
          <w:i w:val="false"/>
          <w:iCs w:val="false"/>
          <w:color w:val="1E3A5F"/>
          <w:sz w:val="20"/>
          <w:szCs w:val="20"/>
        </w:rPr>
        <w:t xml:space="preserve">🚫  Control de Descarga de Documentos</w:t>
      </w:r>
    </w:p>
    <w:p>
      <w:pPr>
        <w:spacing w:after="100" w:before="0"/>
        <w:ind w:left="360"/>
        <w:jc w:val="left"/>
      </w:pPr>
      <w:r>
        <w:rPr>
          <w:rFonts w:ascii="Arial" w:cs="Arial" w:eastAsia="Arial" w:hAnsi="Arial"/>
          <w:b w:val="false"/>
          <w:bCs w:val="false"/>
          <w:i w:val="false"/>
          <w:iCs w:val="false"/>
          <w:color w:val="475569"/>
          <w:sz w:val="18"/>
          <w:szCs w:val="18"/>
        </w:rPr>
        <w:t xml:space="preserve">Los documentos del cliente no pueden descargarse sin permiso del supervisor del departamento. Cada descarga queda en el log de auditoria.</w:t>
      </w:r>
    </w:p>
    <w:p>
      <w:pPr>
        <w:spacing w:after="40" w:before="80"/>
        <w:jc w:val="left"/>
      </w:pPr>
      <w:r>
        <w:rPr>
          <w:rFonts w:ascii="Arial" w:cs="Arial" w:eastAsia="Arial" w:hAnsi="Arial"/>
          <w:b/>
          <w:bCs/>
          <w:i w:val="false"/>
          <w:iCs w:val="false"/>
          <w:color w:val="1E3A5F"/>
          <w:sz w:val="20"/>
          <w:szCs w:val="20"/>
        </w:rPr>
        <w:t xml:space="preserve">🗑️  Derecho al Olvido (LFPDPPP Art. 16)</w:t>
      </w:r>
    </w:p>
    <w:p>
      <w:pPr>
        <w:spacing w:after="100" w:before="0"/>
        <w:ind w:left="360"/>
        <w:jc w:val="left"/>
      </w:pPr>
      <w:r>
        <w:rPr>
          <w:rFonts w:ascii="Arial" w:cs="Arial" w:eastAsia="Arial" w:hAnsi="Arial"/>
          <w:b w:val="false"/>
          <w:bCs w:val="false"/>
          <w:i w:val="false"/>
          <w:iCs w:val="false"/>
          <w:color w:val="475569"/>
          <w:sz w:val="18"/>
          <w:szCs w:val="18"/>
        </w:rPr>
        <w:t xml:space="preserve">Funcionalidad para eliminar datos de un cliente a solicitud expresa, cumpliendo con la ley mexicana de proteccion de datos. Genera constancia de eliminacion.</w:t>
      </w:r>
    </w:p>
    <w:p>
      <w:pPr>
        <w:spacing w:after="0" w:before="120"/>
      </w:pPr>
      <w:r>
        <w:rPr>
          <w:rFonts w:ascii="Arial" w:cs="Arial" w:eastAsia="Arial" w:hAnsi="Arial"/>
          <w:b w:val="false"/>
          <w:bCs w:val="false"/>
          <w:i w:val="false"/>
          <w:iCs w:val="false"/>
          <w:color w:val="1E293B"/>
          <w:sz w:val="20"/>
          <w:szCs w:val="20"/>
        </w:rPr>
        <w:t xml:space="preserve"/>
      </w:r>
    </w:p>
    <w:p>
      <w:pPr>
        <w:pBdr>
          <w:left w:val="thick" w:color="DC2626" w:sz="10" w:space="6"/>
        </w:pBdr>
        <w:shd w:fill="FFF1F2" w:val="clear"/>
        <w:spacing w:after="120" w:before="120"/>
      </w:pPr>
      <w:r>
        <w:rPr>
          <w:rFonts w:ascii="Arial" w:cs="Arial" w:eastAsia="Arial" w:hAnsi="Arial"/>
          <w:b/>
          <w:bCs/>
          <w:i w:val="false"/>
          <w:iCs w:val="false"/>
          <w:color w:val="DC2626"/>
          <w:sz w:val="18"/>
          <w:szCs w:val="18"/>
        </w:rPr>
        <w:t xml:space="preserve">SEGURIDAD:  </w:t>
      </w:r>
      <w:r>
        <w:rPr>
          <w:rFonts w:ascii="Arial" w:cs="Arial" w:eastAsia="Arial" w:hAnsi="Arial"/>
          <w:b w:val="false"/>
          <w:bCs w:val="false"/>
          <w:i w:val="false"/>
          <w:iCs w:val="false"/>
          <w:color w:val="1E293B"/>
          <w:sz w:val="18"/>
          <w:szCs w:val="18"/>
        </w:rPr>
        <w:t xml:space="preserve">El incumplimiento de la LFPDPPP puede generar multas de hasta 320,000 dias de salario minimo segun el INAI. El sistema esta disenado para cumplir con todas las obligaciones de responsable de datos personales.</w:t>
      </w:r>
    </w:p>
    <w:p>
      <w:r>
        <w:br w:type="page"/>
      </w:r>
    </w:p>
    <w:p>
      <w:pPr>
        <w:spacing w:after="80" w:before="0"/>
        <w:jc w:val="left"/>
      </w:pPr>
      <w:r>
        <w:rPr>
          <w:rFonts w:ascii="Arial" w:cs="Arial" w:eastAsia="Arial" w:hAnsi="Arial"/>
          <w:b/>
          <w:bCs/>
          <w:i w:val="false"/>
          <w:iCs w:val="false"/>
          <w:color w:val="1E3A5F"/>
          <w:sz w:val="32"/>
          <w:szCs w:val="32"/>
        </w:rPr>
        <w:t xml:space="preserve">ARQUITECTURA: PROVEEDOR WHATSAPP DOBLE</w:t>
      </w:r>
    </w:p>
    <w:p>
      <w:pPr>
        <w:pBdr>
          <w:bottom w:val="single" w:color="2563EB" w:sz="4" w:space="4"/>
        </w:pBdr>
        <w:spacing w:after="160" w:before="0"/>
      </w:pPr>
      <w:r>
        <w:rPr>
          <w:rFonts w:ascii="Arial" w:cs="Arial" w:eastAsia="Arial" w:hAnsi="Arial"/>
          <w:b w:val="false"/>
          <w:bCs w:val="false"/>
          <w:i w:val="false"/>
          <w:iCs w:val="false"/>
          <w:color w:val="475569"/>
          <w:sz w:val="20"/>
          <w:szCs w:val="20"/>
        </w:rPr>
        <w:t xml:space="preserve">Soporte para API Oficial y Baileys con migracion transparente en una sola linea de configuracion</w:t>
      </w:r>
    </w:p>
    <w:p>
      <w:pPr>
        <w:spacing w:after="0" w:before="120"/>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3400"/>
        <w:gridCol w:w="3400"/>
      </w:tblGrid>
      <w:tr>
        <w:trPr>
          <w:tblHeader/>
        </w:trPr>
        <w:tc>
          <w:tcPr>
            <w:tcW w:type="dxa" w:w="2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Criterio</w:t>
            </w:r>
          </w:p>
        </w:tc>
        <w:tc>
          <w:tcPr>
            <w:tcW w:type="dxa" w:w="3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Baileys (Fase 1)</w:t>
            </w:r>
          </w:p>
        </w:tc>
        <w:tc>
          <w:tcPr>
            <w:tcW w:type="dxa" w:w="3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API Oficial Meta (Fase 2)</w:t>
            </w:r>
          </w:p>
        </w:tc>
      </w:tr>
      <w:tr>
        <w:tc>
          <w:tcPr>
            <w:tcW w:type="dxa" w:w="25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Costo</w:t>
            </w:r>
          </w:p>
        </w:tc>
        <w:tc>
          <w:tcPr>
            <w:tcW w:type="dxa" w:w="3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Gratuito</w:t>
            </w:r>
          </w:p>
        </w:tc>
        <w:tc>
          <w:tcPr>
            <w:tcW w:type="dxa" w:w="3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Por conversacion (~$0.05 USD)</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Aprobacion Meta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No requerida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Proceso de verificacion 5-10 dias</w:t>
            </w:r>
          </w:p>
        </w:tc>
      </w:tr>
      <w:tr>
        <w:tc>
          <w:tcPr>
            <w:tcW w:type="dxa" w:w="25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Riesgo de Ban</w:t>
            </w:r>
          </w:p>
        </w:tc>
        <w:tc>
          <w:tcPr>
            <w:tcW w:type="dxa" w:w="3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Medio-Alto</w:t>
            </w:r>
          </w:p>
        </w:tc>
        <w:tc>
          <w:tcPr>
            <w:tcW w:type="dxa" w:w="3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Ninguno</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Estabilidad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Depende de updates de WA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100% estable</w:t>
            </w:r>
          </w:p>
        </w:tc>
      </w:tr>
      <w:tr>
        <w:tc>
          <w:tcPr>
            <w:tcW w:type="dxa" w:w="25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Historial ante ban</w:t>
            </w:r>
          </w:p>
        </w:tc>
        <w:tc>
          <w:tcPr>
            <w:tcW w:type="dxa" w:w="3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Intacto en BD, solo cambiar num.</w:t>
            </w:r>
          </w:p>
        </w:tc>
        <w:tc>
          <w:tcPr>
            <w:tcW w:type="dxa" w:w="3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No aplica</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Migracion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WHATSAPP_PROVIDER=baileys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WHATSAPP_PROVIDER=official</w:t>
            </w:r>
          </w:p>
        </w:tc>
      </w:tr>
    </w:tbl>
    <w:p>
      <w:pPr>
        <w:spacing w:after="0" w:before="160"/>
      </w:pPr>
      <w:r>
        <w:rPr>
          <w:rFonts w:ascii="Arial" w:cs="Arial" w:eastAsia="Arial" w:hAnsi="Arial"/>
          <w:b w:val="false"/>
          <w:bCs w:val="false"/>
          <w:i w:val="false"/>
          <w:iCs w:val="false"/>
          <w:color w:val="1E293B"/>
          <w:sz w:val="20"/>
          <w:szCs w:val="20"/>
        </w:rPr>
        <w:t xml:space="preserve"/>
      </w:r>
    </w:p>
    <w:p>
      <w:pPr>
        <w:spacing w:after="40" w:before="80"/>
        <w:jc w:val="left"/>
      </w:pPr>
      <w:r>
        <w:rPr>
          <w:rFonts w:ascii="Arial" w:cs="Arial" w:eastAsia="Arial" w:hAnsi="Arial"/>
          <w:b/>
          <w:bCs/>
          <w:i w:val="false"/>
          <w:iCs w:val="false"/>
          <w:color w:val="1E3A5F"/>
          <w:sz w:val="20"/>
          <w:szCs w:val="20"/>
        </w:rPr>
        <w:t xml:space="preserve">🚀  Fase 1 — Baileys (Meses 1-3)</w:t>
      </w:r>
    </w:p>
    <w:p>
      <w:pPr>
        <w:spacing w:after="100" w:before="0"/>
        <w:ind w:left="360"/>
        <w:jc w:val="left"/>
      </w:pPr>
      <w:r>
        <w:rPr>
          <w:rFonts w:ascii="Arial" w:cs="Arial" w:eastAsia="Arial" w:hAnsi="Arial"/>
          <w:b w:val="false"/>
          <w:bCs w:val="false"/>
          <w:i w:val="false"/>
          <w:iCs w:val="false"/>
          <w:color w:val="475569"/>
          <w:sz w:val="18"/>
          <w:szCs w:val="18"/>
        </w:rPr>
        <w:t xml:space="preserve">Arranque sin costo ni aprobaciones. Los agentes se capacitan y los flujos por departamento se ajustan en produccion real.</w:t>
      </w:r>
    </w:p>
    <w:p>
      <w:pPr>
        <w:spacing w:after="40" w:before="80"/>
        <w:jc w:val="left"/>
      </w:pPr>
      <w:r>
        <w:rPr>
          <w:rFonts w:ascii="Arial" w:cs="Arial" w:eastAsia="Arial" w:hAnsi="Arial"/>
          <w:b/>
          <w:bCs/>
          <w:i w:val="false"/>
          <w:iCs w:val="false"/>
          <w:color w:val="1E3A5F"/>
          <w:sz w:val="20"/>
          <w:szCs w:val="20"/>
        </w:rPr>
        <w:t xml:space="preserve">🏗️  Fase 2 — API Oficial (Mes 4+)</w:t>
      </w:r>
    </w:p>
    <w:p>
      <w:pPr>
        <w:spacing w:after="100" w:before="0"/>
        <w:ind w:left="360"/>
        <w:jc w:val="left"/>
      </w:pPr>
      <w:r>
        <w:rPr>
          <w:rFonts w:ascii="Arial" w:cs="Arial" w:eastAsia="Arial" w:hAnsi="Arial"/>
          <w:b w:val="false"/>
          <w:bCs w:val="false"/>
          <w:i w:val="false"/>
          <w:iCs w:val="false"/>
          <w:color w:val="475569"/>
          <w:sz w:val="18"/>
          <w:szCs w:val="18"/>
        </w:rPr>
        <w:t xml:space="preserve">Con los flujos probados se solicita la Business API ante Meta. La migracion es transparente para todos los agentes y clientes.</w:t>
      </w:r>
    </w:p>
    <w:p>
      <w:pPr>
        <w:pBdr>
          <w:left w:val="thick" w:color="059669" w:sz="10" w:space="6"/>
        </w:pBdr>
        <w:shd w:fill="F0FDF4" w:val="clear"/>
        <w:spacing w:after="120" w:before="120"/>
      </w:pPr>
      <w:r>
        <w:rPr>
          <w:rFonts w:ascii="Arial" w:cs="Arial" w:eastAsia="Arial" w:hAnsi="Arial"/>
          <w:b/>
          <w:bCs/>
          <w:i w:val="false"/>
          <w:iCs w:val="false"/>
          <w:color w:val="059669"/>
          <w:sz w:val="18"/>
          <w:szCs w:val="18"/>
        </w:rPr>
        <w:t xml:space="preserve">VENTAJA CLAVE:  </w:t>
      </w:r>
      <w:r>
        <w:rPr>
          <w:rFonts w:ascii="Arial" w:cs="Arial" w:eastAsia="Arial" w:hAnsi="Arial"/>
          <w:b w:val="false"/>
          <w:bCs w:val="false"/>
          <w:i w:val="false"/>
          <w:iCs w:val="false"/>
          <w:color w:val="1E293B"/>
          <w:sz w:val="18"/>
          <w:szCs w:val="18"/>
        </w:rPr>
        <w:t xml:space="preserve">El historial de conversaciones se guarda en la BD de Crear-Co desde el primer dia, independientemente del proveedor. El ban de un numero nunca implica perdida de datos.</w:t>
      </w:r>
    </w:p>
    <w:p>
      <w:r>
        <w:br w:type="page"/>
      </w:r>
    </w:p>
    <w:p>
      <w:pPr>
        <w:spacing w:after="80" w:before="0"/>
        <w:jc w:val="left"/>
      </w:pPr>
      <w:r>
        <w:rPr>
          <w:rFonts w:ascii="Arial" w:cs="Arial" w:eastAsia="Arial" w:hAnsi="Arial"/>
          <w:b/>
          <w:bCs/>
          <w:i w:val="false"/>
          <w:iCs w:val="false"/>
          <w:color w:val="1E3A5F"/>
          <w:sz w:val="32"/>
          <w:szCs w:val="32"/>
        </w:rPr>
        <w:t xml:space="preserve">ROADMAP DE IMPLEMENTACION</w:t>
      </w:r>
    </w:p>
    <w:p>
      <w:pPr>
        <w:pBdr>
          <w:bottom w:val="single" w:color="2563EB" w:sz="4" w:space="4"/>
        </w:pBdr>
        <w:spacing w:after="160" w:before="0"/>
      </w:pPr>
      <w:r>
        <w:rPr>
          <w:rFonts w:ascii="Arial" w:cs="Arial" w:eastAsia="Arial" w:hAnsi="Arial"/>
          <w:b w:val="false"/>
          <w:bCs w:val="false"/>
          <w:i w:val="false"/>
          <w:iCs w:val="false"/>
          <w:color w:val="475569"/>
          <w:sz w:val="20"/>
          <w:szCs w:val="20"/>
        </w:rPr>
        <w:t xml:space="preserve">Plan de desarrollo en 5 fases con entrega de valor desde la Semana 4</w:t>
      </w:r>
    </w:p>
    <w:p>
      <w:pPr>
        <w:spacing w:after="0" w:before="120"/>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4200"/>
        <w:gridCol w:w="240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Fase</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Duracion</w:t>
            </w:r>
          </w:p>
        </w:tc>
        <w:tc>
          <w:tcPr>
            <w:tcW w:type="dxa" w:w="4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Modulos / Entregables</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Hito</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Fase 1</w:t>
            </w:r>
          </w:p>
        </w:tc>
        <w:tc>
          <w:tcPr>
            <w:tcW w:type="dxa" w:w="15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Sem. 1-4</w:t>
            </w:r>
          </w:p>
        </w:tc>
        <w:tc>
          <w:tcPr>
            <w:tcW w:type="dxa" w:w="4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Autenticacion + Departamentos + Bandeja de Conversaciones + Baileys</w:t>
            </w:r>
          </w:p>
        </w:tc>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Primer agente atendiendo por el sistema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Fase 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Sem. 5-8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Bot con enrutamiento por depto. + Gestion de Clientes CRM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Bot activo con los 3 departamentos diferenciados</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Fase 3</w:t>
            </w:r>
          </w:p>
        </w:tc>
        <w:tc>
          <w:tcPr>
            <w:tcW w:type="dxa" w:w="15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Sem. 9-12</w:t>
            </w:r>
          </w:p>
        </w:tc>
        <w:tc>
          <w:tcPr>
            <w:tcW w:type="dxa" w:w="4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Gestion de Tramites (Posventa) + Modulo de Cobranza</w:t>
            </w:r>
          </w:p>
        </w:tc>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Checklist de tramites y cobranza automatizada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Fase 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Sem. 13-16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Atencion Extendida + Multi-Sucursal + Reportes por depto.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Director con dashboard de 27 sucursales</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Fase 5</w:t>
            </w:r>
          </w:p>
        </w:tc>
        <w:tc>
          <w:tcPr>
            <w:tcW w:type="dxa" w:w="15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Sem. 17-20</w:t>
            </w:r>
          </w:p>
        </w:tc>
        <w:tc>
          <w:tcPr>
            <w:tcW w:type="dxa" w:w="4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Seguridad LFPDPPP + Migracion a API Oficial + Ajustes finales</w:t>
            </w:r>
          </w:p>
        </w:tc>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475569"/>
                <w:sz w:val="18"/>
                <w:szCs w:val="18"/>
              </w:rPr>
              <w:t xml:space="preserve">Sistema 100% en produccion con proveedor oficial</w:t>
            </w:r>
          </w:p>
        </w:tc>
      </w:tr>
    </w:tbl>
    <w:p>
      <w:pPr>
        <w:spacing w:after="0" w:before="160"/>
      </w:pPr>
      <w:r>
        <w:rPr>
          <w:rFonts w:ascii="Arial" w:cs="Arial" w:eastAsia="Arial" w:hAnsi="Arial"/>
          <w:b w:val="false"/>
          <w:bCs w:val="false"/>
          <w:i w:val="false"/>
          <w:iCs w:val="false"/>
          <w:color w:val="1E293B"/>
          <w:sz w:val="20"/>
          <w:szCs w:val="20"/>
        </w:rPr>
        <w:t xml:space="preserve"/>
      </w:r>
    </w:p>
    <w:p>
      <w:pPr>
        <w:pBdr>
          <w:left w:val="thick" w:color="059669" w:sz="10" w:space="6"/>
        </w:pBdr>
        <w:shd w:fill="F0FDF4" w:val="clear"/>
        <w:spacing w:after="120" w:before="120"/>
      </w:pPr>
      <w:r>
        <w:rPr>
          <w:rFonts w:ascii="Arial" w:cs="Arial" w:eastAsia="Arial" w:hAnsi="Arial"/>
          <w:b/>
          <w:bCs/>
          <w:i w:val="false"/>
          <w:iCs w:val="false"/>
          <w:color w:val="059669"/>
          <w:sz w:val="18"/>
          <w:szCs w:val="18"/>
        </w:rPr>
        <w:t xml:space="preserve">VENTAJA CLAVE:  </w:t>
      </w:r>
      <w:r>
        <w:rPr>
          <w:rFonts w:ascii="Arial" w:cs="Arial" w:eastAsia="Arial" w:hAnsi="Arial"/>
          <w:b w:val="false"/>
          <w:bCs w:val="false"/>
          <w:i w:val="false"/>
          <w:iCs w:val="false"/>
          <w:color w:val="1E293B"/>
          <w:sz w:val="18"/>
          <w:szCs w:val="18"/>
        </w:rPr>
        <w:t xml:space="preserve">El desarrollo iterativo por fases permite que Crear-Co obtenga beneficios desde la Semana 4, sin esperar a que el sistema este 100% completo.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spacing w:after="0" w:before="60"/>
      <w:jc w:val="center"/>
    </w:pPr>
    <w:r>
      <w:rPr>
        <w:rFonts w:ascii="Arial" w:cs="Arial" w:eastAsia="Arial" w:hAnsi="Arial"/>
        <w:b w:val="false"/>
        <w:bCs w:val="false"/>
        <w:i w:val="false"/>
        <w:iCs w:val="false"/>
        <w:color w:val="CBD5E1"/>
        <w:sz w:val="16"/>
        <w:szCs w:val="16"/>
      </w:rPr>
      <w:t xml:space="preserve">Documento Confidencial  |  Crear-Co (c) 2026  |  Despacho en Seguridad Social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0" w:before="0"/>
      <w:jc w:val="right"/>
    </w:pPr>
    <w:r>
      <w:rPr>
        <w:rFonts w:ascii="Arial" w:cs="Arial" w:eastAsia="Arial" w:hAnsi="Arial"/>
        <w:b w:val="false"/>
        <w:bCs w:val="false"/>
        <w:i w:val="false"/>
        <w:iCs w:val="false"/>
        <w:color w:val="475569"/>
        <w:sz w:val="16"/>
        <w:szCs w:val="16"/>
      </w:rPr>
      <w:t xml:space="preserve">Crear-Co  |  Sistema WhatsApp Multiagente  |  Ventas / Posventa / Cobranza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2026-03-05T00:53:52.477Z</dcterms:created>
  <dcterms:modified xsi:type="dcterms:W3CDTF">2026-03-05T00:53:52.478Z</dcterms:modified>
</cp:coreProperties>
</file>

<file path=docProps/custom.xml><?xml version="1.0" encoding="utf-8"?>
<Properties xmlns="http://schemas.openxmlformats.org/officeDocument/2006/custom-properties" xmlns:vt="http://schemas.openxmlformats.org/officeDocument/2006/docPropsVTypes"/>
</file>