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EF87" w14:textId="77777777" w:rsidR="00F0397E" w:rsidRDefault="00F0397E" w:rsidP="00F0397E">
      <w:pPr>
        <w:spacing w:line="360" w:lineRule="auto"/>
        <w:jc w:val="center"/>
        <w:rPr>
          <w:rFonts w:ascii="Courier New" w:hAnsi="Courier New" w:cs="Courier New"/>
          <w:b/>
          <w:bCs/>
          <w:sz w:val="40"/>
          <w:szCs w:val="40"/>
          <w:lang w:val="en-CA"/>
        </w:rPr>
      </w:pPr>
    </w:p>
    <w:p w14:paraId="51453D6F" w14:textId="77777777" w:rsidR="00F0397E" w:rsidRDefault="00F0397E" w:rsidP="00F0397E">
      <w:pPr>
        <w:spacing w:line="360" w:lineRule="auto"/>
        <w:jc w:val="center"/>
        <w:rPr>
          <w:rFonts w:ascii="Courier New" w:hAnsi="Courier New" w:cs="Courier New"/>
          <w:b/>
          <w:bCs/>
          <w:sz w:val="40"/>
          <w:szCs w:val="40"/>
          <w:lang w:val="en-CA"/>
        </w:rPr>
      </w:pPr>
    </w:p>
    <w:p w14:paraId="444F5CAC" w14:textId="77777777" w:rsidR="00F0397E" w:rsidRDefault="00F0397E" w:rsidP="00F0397E">
      <w:pPr>
        <w:spacing w:line="360" w:lineRule="auto"/>
        <w:jc w:val="center"/>
        <w:rPr>
          <w:rFonts w:ascii="Courier New" w:hAnsi="Courier New" w:cs="Courier New"/>
          <w:b/>
          <w:bCs/>
          <w:sz w:val="40"/>
          <w:szCs w:val="40"/>
          <w:lang w:val="en-CA"/>
        </w:rPr>
      </w:pPr>
    </w:p>
    <w:p w14:paraId="42B48B98" w14:textId="77777777" w:rsidR="00F0397E" w:rsidRP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THE CHARTER OF CIVILITY</w:t>
      </w:r>
    </w:p>
    <w:p w14:paraId="235C254E" w14:textId="77777777" w:rsidR="00F0397E" w:rsidRP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Version 1.0</w:t>
      </w:r>
    </w:p>
    <w:p w14:paraId="210FE812" w14:textId="77777777" w:rsidR="00F0397E" w:rsidRPr="00F0397E" w:rsidRDefault="00F0397E" w:rsidP="00F0397E">
      <w:pPr>
        <w:spacing w:line="360" w:lineRule="auto"/>
        <w:jc w:val="center"/>
        <w:rPr>
          <w:rFonts w:ascii="Courier New" w:hAnsi="Courier New" w:cs="Courier New"/>
          <w:b/>
          <w:bCs/>
          <w:sz w:val="40"/>
          <w:szCs w:val="40"/>
          <w:lang w:val="en-CA"/>
        </w:rPr>
      </w:pPr>
    </w:p>
    <w:p w14:paraId="7A46BFFF" w14:textId="30FBBCCB" w:rsidR="00F0397E" w:rsidRPr="00F0397E" w:rsidRDefault="00F0397E" w:rsidP="00F0397E">
      <w:pPr>
        <w:spacing w:line="360" w:lineRule="auto"/>
        <w:jc w:val="center"/>
        <w:rPr>
          <w:rFonts w:ascii="Courier New" w:hAnsi="Courier New" w:cs="Courier New"/>
          <w:b/>
          <w:bCs/>
          <w:lang w:val="en-CA"/>
        </w:rPr>
      </w:pPr>
      <w:r w:rsidRPr="00F0397E">
        <w:rPr>
          <w:rFonts w:ascii="Courier New" w:hAnsi="Courier New" w:cs="Courier New"/>
          <w:b/>
          <w:bCs/>
          <w:lang w:val="en-CA"/>
        </w:rPr>
        <w:t xml:space="preserve">A Framework of </w:t>
      </w:r>
      <w:r>
        <w:rPr>
          <w:rFonts w:ascii="Courier New" w:hAnsi="Courier New" w:cs="Courier New"/>
          <w:b/>
          <w:bCs/>
          <w:lang w:val="en-CA"/>
        </w:rPr>
        <w:t>Civil</w:t>
      </w:r>
      <w:r w:rsidRPr="00F0397E">
        <w:rPr>
          <w:rFonts w:ascii="Courier New" w:hAnsi="Courier New" w:cs="Courier New"/>
          <w:b/>
          <w:bCs/>
          <w:lang w:val="en-CA"/>
        </w:rPr>
        <w:t xml:space="preserve"> and Economic Invariants</w:t>
      </w:r>
    </w:p>
    <w:p w14:paraId="07408217" w14:textId="7AEE27B3" w:rsidR="00F0397E" w:rsidRPr="00F0397E" w:rsidRDefault="00F0397E" w:rsidP="00F0397E">
      <w:pPr>
        <w:spacing w:line="360" w:lineRule="auto"/>
        <w:jc w:val="center"/>
        <w:rPr>
          <w:rFonts w:ascii="Courier New" w:hAnsi="Courier New" w:cs="Courier New"/>
          <w:b/>
          <w:bCs/>
          <w:lang w:val="en-CA"/>
        </w:rPr>
      </w:pPr>
      <w:r w:rsidRPr="00F0397E">
        <w:rPr>
          <w:rFonts w:ascii="Courier New" w:hAnsi="Courier New" w:cs="Courier New"/>
          <w:b/>
          <w:bCs/>
          <w:lang w:val="en-CA"/>
        </w:rPr>
        <w:t xml:space="preserve">for the </w:t>
      </w:r>
      <w:r w:rsidR="00B33251">
        <w:rPr>
          <w:rFonts w:ascii="Courier New" w:hAnsi="Courier New" w:cs="Courier New"/>
          <w:b/>
          <w:bCs/>
          <w:lang w:val="en-CA"/>
        </w:rPr>
        <w:t>Automated Age</w:t>
      </w:r>
    </w:p>
    <w:p w14:paraId="50CB67EC" w14:textId="77777777" w:rsidR="00F0397E" w:rsidRPr="00F0397E" w:rsidRDefault="00F0397E" w:rsidP="00F0397E">
      <w:pPr>
        <w:spacing w:line="360" w:lineRule="auto"/>
        <w:jc w:val="center"/>
        <w:rPr>
          <w:rFonts w:ascii="Courier New" w:hAnsi="Courier New" w:cs="Courier New"/>
          <w:b/>
          <w:bCs/>
          <w:sz w:val="40"/>
          <w:szCs w:val="40"/>
          <w:lang w:val="en-CA"/>
        </w:rPr>
      </w:pPr>
    </w:p>
    <w:p w14:paraId="265EB216" w14:textId="77777777" w:rsidR="00F0397E" w:rsidRPr="00F607C9" w:rsidRDefault="00F0397E" w:rsidP="00F0397E">
      <w:pPr>
        <w:spacing w:line="360" w:lineRule="auto"/>
        <w:jc w:val="center"/>
        <w:rPr>
          <w:rFonts w:ascii="Courier New" w:hAnsi="Courier New" w:cs="Courier New"/>
          <w:b/>
          <w:bCs/>
          <w:sz w:val="32"/>
          <w:szCs w:val="32"/>
          <w:lang w:val="en-CA"/>
        </w:rPr>
      </w:pPr>
      <w:r w:rsidRPr="00F607C9">
        <w:rPr>
          <w:rFonts w:ascii="Courier New" w:hAnsi="Courier New" w:cs="Courier New"/>
          <w:b/>
          <w:bCs/>
          <w:sz w:val="32"/>
          <w:szCs w:val="32"/>
          <w:lang w:val="en-CA"/>
        </w:rPr>
        <w:t>THE CIVIL FOUNDATION</w:t>
      </w:r>
    </w:p>
    <w:p w14:paraId="12E71A72" w14:textId="77777777" w:rsidR="00F0397E" w:rsidRDefault="00F0397E" w:rsidP="00F0397E">
      <w:pPr>
        <w:spacing w:line="360" w:lineRule="auto"/>
        <w:jc w:val="center"/>
        <w:rPr>
          <w:rFonts w:ascii="Courier New" w:hAnsi="Courier New" w:cs="Courier New"/>
          <w:b/>
          <w:bCs/>
          <w:sz w:val="40"/>
          <w:szCs w:val="40"/>
          <w:lang w:val="en-CA"/>
        </w:rPr>
      </w:pPr>
    </w:p>
    <w:p w14:paraId="6F4EB892" w14:textId="77777777" w:rsidR="00F0397E" w:rsidRDefault="00F0397E" w:rsidP="00F0397E">
      <w:pPr>
        <w:spacing w:line="360" w:lineRule="auto"/>
        <w:jc w:val="center"/>
        <w:rPr>
          <w:rFonts w:ascii="Courier New" w:hAnsi="Courier New" w:cs="Courier New"/>
          <w:b/>
          <w:bCs/>
          <w:sz w:val="40"/>
          <w:szCs w:val="40"/>
          <w:lang w:val="en-CA"/>
        </w:rPr>
      </w:pPr>
    </w:p>
    <w:p w14:paraId="6DF3DB19" w14:textId="77777777" w:rsidR="00F0397E" w:rsidRDefault="00F0397E" w:rsidP="00F0397E">
      <w:pPr>
        <w:spacing w:line="360" w:lineRule="auto"/>
        <w:jc w:val="center"/>
        <w:rPr>
          <w:rFonts w:ascii="Courier New" w:hAnsi="Courier New" w:cs="Courier New"/>
          <w:b/>
          <w:bCs/>
          <w:sz w:val="40"/>
          <w:szCs w:val="40"/>
          <w:lang w:val="en-CA"/>
        </w:rPr>
      </w:pPr>
    </w:p>
    <w:p w14:paraId="537E858E" w14:textId="77777777" w:rsidR="00B33251" w:rsidRDefault="00B33251" w:rsidP="00F0397E">
      <w:pPr>
        <w:spacing w:line="360" w:lineRule="auto"/>
        <w:jc w:val="center"/>
        <w:rPr>
          <w:rFonts w:ascii="Courier New" w:hAnsi="Courier New" w:cs="Courier New"/>
          <w:b/>
          <w:bCs/>
          <w:sz w:val="40"/>
          <w:szCs w:val="40"/>
          <w:lang w:val="en-CA"/>
        </w:rPr>
      </w:pPr>
    </w:p>
    <w:p w14:paraId="549CEE59" w14:textId="77777777" w:rsidR="00B33251" w:rsidRPr="00F0397E" w:rsidRDefault="00B33251" w:rsidP="00F0397E">
      <w:pPr>
        <w:spacing w:line="360" w:lineRule="auto"/>
        <w:jc w:val="center"/>
        <w:rPr>
          <w:rFonts w:ascii="Courier New" w:hAnsi="Courier New" w:cs="Courier New"/>
          <w:b/>
          <w:bCs/>
          <w:sz w:val="40"/>
          <w:szCs w:val="40"/>
          <w:lang w:val="en-CA"/>
        </w:rPr>
      </w:pPr>
    </w:p>
    <w:p w14:paraId="12758E4F" w14:textId="46EE5317" w:rsidR="00F0397E" w:rsidRDefault="00F0397E" w:rsidP="00F0397E">
      <w:pPr>
        <w:spacing w:line="360" w:lineRule="auto"/>
        <w:jc w:val="center"/>
        <w:rPr>
          <w:rFonts w:ascii="Courier New" w:hAnsi="Courier New" w:cs="Courier New"/>
          <w:b/>
          <w:bCs/>
          <w:sz w:val="40"/>
          <w:szCs w:val="40"/>
          <w:lang w:val="en-CA"/>
        </w:rPr>
      </w:pPr>
      <w:r w:rsidRPr="00F0397E">
        <w:rPr>
          <w:rFonts w:ascii="Courier New" w:hAnsi="Courier New" w:cs="Courier New"/>
          <w:b/>
          <w:bCs/>
          <w:sz w:val="40"/>
          <w:szCs w:val="40"/>
          <w:lang w:val="en-CA"/>
        </w:rPr>
        <w:t>Published: February 1, 2026</w:t>
      </w:r>
    </w:p>
    <w:p w14:paraId="6DC3FA6E" w14:textId="77777777" w:rsidR="00F0397E" w:rsidRPr="00F0397E" w:rsidRDefault="00F0397E" w:rsidP="00F0397E">
      <w:pPr>
        <w:spacing w:line="360" w:lineRule="auto"/>
        <w:rPr>
          <w:rFonts w:ascii="Courier New" w:hAnsi="Courier New" w:cs="Courier New"/>
          <w:b/>
          <w:bCs/>
          <w:sz w:val="40"/>
          <w:szCs w:val="40"/>
          <w:lang w:val="en-CA"/>
        </w:rPr>
      </w:pPr>
      <w:r w:rsidRPr="00F0397E">
        <w:rPr>
          <w:rFonts w:ascii="Courier New" w:hAnsi="Courier New" w:cs="Courier New"/>
          <w:b/>
          <w:bCs/>
          <w:sz w:val="40"/>
          <w:szCs w:val="40"/>
          <w:lang w:val="en-CA"/>
        </w:rPr>
        <w:lastRenderedPageBreak/>
        <w:t>TABLE OF CONTENTS</w:t>
      </w:r>
    </w:p>
    <w:p w14:paraId="126B39C0" w14:textId="77777777" w:rsidR="00F0397E" w:rsidRPr="00F0397E" w:rsidRDefault="00F0397E" w:rsidP="00401532">
      <w:pPr>
        <w:spacing w:line="480" w:lineRule="auto"/>
        <w:rPr>
          <w:rFonts w:ascii="Courier New" w:hAnsi="Courier New" w:cs="Courier New"/>
          <w:b/>
          <w:bCs/>
          <w:sz w:val="40"/>
          <w:szCs w:val="40"/>
          <w:lang w:val="en-CA"/>
        </w:rPr>
      </w:pPr>
    </w:p>
    <w:p w14:paraId="36932649" w14:textId="25B4BD67"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Preamble …………………………………………………………………………………………………………………………………………… 3</w:t>
      </w:r>
    </w:p>
    <w:p w14:paraId="46308673" w14:textId="77777777" w:rsidR="00F0397E" w:rsidRPr="00F0397E" w:rsidRDefault="00F0397E" w:rsidP="00401532">
      <w:pPr>
        <w:spacing w:line="480" w:lineRule="auto"/>
        <w:rPr>
          <w:rFonts w:ascii="Courier New" w:hAnsi="Courier New" w:cs="Courier New"/>
          <w:b/>
          <w:bCs/>
          <w:lang w:val="en-CA"/>
        </w:rPr>
      </w:pPr>
    </w:p>
    <w:p w14:paraId="4EA2D201" w14:textId="12BF0A54"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One: Freedom of Expression ………………………………………………………………………… 5</w:t>
      </w:r>
    </w:p>
    <w:p w14:paraId="575F3D3D" w14:textId="77777777" w:rsidR="00F0397E" w:rsidRPr="00F0397E" w:rsidRDefault="00F0397E" w:rsidP="00401532">
      <w:pPr>
        <w:spacing w:line="480" w:lineRule="auto"/>
        <w:rPr>
          <w:rFonts w:ascii="Courier New" w:hAnsi="Courier New" w:cs="Courier New"/>
          <w:b/>
          <w:bCs/>
          <w:lang w:val="en-CA"/>
        </w:rPr>
      </w:pPr>
    </w:p>
    <w:p w14:paraId="7BBD34EF" w14:textId="09ECF2FC"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Two: Bodily Autonomy and Human Dignity ………………………………………… 6</w:t>
      </w:r>
    </w:p>
    <w:p w14:paraId="24A4A49F" w14:textId="77777777" w:rsidR="00F0397E" w:rsidRPr="00F0397E" w:rsidRDefault="00F0397E" w:rsidP="00401532">
      <w:pPr>
        <w:spacing w:line="480" w:lineRule="auto"/>
        <w:rPr>
          <w:rFonts w:ascii="Courier New" w:hAnsi="Courier New" w:cs="Courier New"/>
          <w:b/>
          <w:bCs/>
          <w:lang w:val="en-CA"/>
        </w:rPr>
      </w:pPr>
    </w:p>
    <w:p w14:paraId="5B4C1B89" w14:textId="0E3C4CE6"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Three: Data Sovereignty and the Digital Self ………………………… 8</w:t>
      </w:r>
    </w:p>
    <w:p w14:paraId="11C94451" w14:textId="77777777" w:rsidR="00F0397E" w:rsidRPr="00F0397E" w:rsidRDefault="00F0397E" w:rsidP="00401532">
      <w:pPr>
        <w:spacing w:line="480" w:lineRule="auto"/>
        <w:rPr>
          <w:rFonts w:ascii="Courier New" w:hAnsi="Courier New" w:cs="Courier New"/>
          <w:b/>
          <w:bCs/>
          <w:lang w:val="en-CA"/>
        </w:rPr>
      </w:pPr>
    </w:p>
    <w:p w14:paraId="714EA054" w14:textId="0BE33DE7"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Four: Economic Autonomy and Property Rights …………………………… 9</w:t>
      </w:r>
    </w:p>
    <w:p w14:paraId="7069AC9A" w14:textId="77777777" w:rsidR="00F0397E" w:rsidRPr="00F0397E" w:rsidRDefault="00F0397E" w:rsidP="00401532">
      <w:pPr>
        <w:spacing w:line="480" w:lineRule="auto"/>
        <w:rPr>
          <w:rFonts w:ascii="Courier New" w:hAnsi="Courier New" w:cs="Courier New"/>
          <w:b/>
          <w:bCs/>
          <w:lang w:val="en-CA"/>
        </w:rPr>
      </w:pPr>
    </w:p>
    <w:p w14:paraId="210F73FA" w14:textId="5FACF46B"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Five: Civil Infrastructure ……………………………………………………………………… 10</w:t>
      </w:r>
    </w:p>
    <w:p w14:paraId="68E1042D" w14:textId="77777777" w:rsidR="00F0397E" w:rsidRPr="00F0397E" w:rsidRDefault="00F0397E" w:rsidP="00401532">
      <w:pPr>
        <w:spacing w:line="480" w:lineRule="auto"/>
        <w:rPr>
          <w:rFonts w:ascii="Courier New" w:hAnsi="Courier New" w:cs="Courier New"/>
          <w:b/>
          <w:bCs/>
          <w:lang w:val="en-CA"/>
        </w:rPr>
      </w:pPr>
    </w:p>
    <w:p w14:paraId="1B6A21B2" w14:textId="759839F9"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Pillar Six: The Citizens’ Dividend …………………………………………………………………… 11</w:t>
      </w:r>
    </w:p>
    <w:p w14:paraId="519B59FE" w14:textId="77777777" w:rsidR="00F0397E" w:rsidRPr="00F0397E" w:rsidRDefault="00F0397E" w:rsidP="00401532">
      <w:pPr>
        <w:spacing w:line="480" w:lineRule="auto"/>
        <w:rPr>
          <w:rFonts w:ascii="Courier New" w:hAnsi="Courier New" w:cs="Courier New"/>
          <w:b/>
          <w:bCs/>
          <w:lang w:val="en-CA"/>
        </w:rPr>
      </w:pPr>
    </w:p>
    <w:p w14:paraId="63DD0451" w14:textId="73974D3A" w:rsidR="00F0397E" w:rsidRPr="00F0397E" w:rsidRDefault="00F0397E" w:rsidP="00401532">
      <w:pPr>
        <w:spacing w:line="480" w:lineRule="auto"/>
        <w:rPr>
          <w:rFonts w:ascii="Courier New" w:hAnsi="Courier New" w:cs="Courier New"/>
          <w:b/>
          <w:bCs/>
          <w:lang w:val="en-CA"/>
        </w:rPr>
      </w:pPr>
      <w:r w:rsidRPr="00F0397E">
        <w:rPr>
          <w:rFonts w:ascii="Courier New" w:hAnsi="Courier New" w:cs="Courier New"/>
          <w:b/>
          <w:bCs/>
          <w:lang w:val="en-CA"/>
        </w:rPr>
        <w:t>Closing Declaration …………………………………………………………………………………………………………… 1</w:t>
      </w:r>
      <w:r w:rsidR="00014AC8">
        <w:rPr>
          <w:rFonts w:ascii="Courier New" w:hAnsi="Courier New" w:cs="Courier New"/>
          <w:b/>
          <w:bCs/>
          <w:lang w:val="en-CA"/>
        </w:rPr>
        <w:t>8</w:t>
      </w:r>
    </w:p>
    <w:p w14:paraId="3BF54FB1" w14:textId="77777777" w:rsidR="00F0397E" w:rsidRDefault="00F0397E" w:rsidP="00401532">
      <w:pPr>
        <w:spacing w:line="480" w:lineRule="auto"/>
        <w:rPr>
          <w:rFonts w:ascii="Courier New" w:hAnsi="Courier New" w:cs="Courier New"/>
          <w:b/>
          <w:bCs/>
          <w:sz w:val="40"/>
          <w:szCs w:val="40"/>
          <w:lang w:val="en-CA"/>
        </w:rPr>
      </w:pPr>
    </w:p>
    <w:p w14:paraId="1A90A5B6" w14:textId="3FCF4C39" w:rsidR="000D418E" w:rsidRPr="000D418E" w:rsidRDefault="000D418E" w:rsidP="000D418E">
      <w:pPr>
        <w:spacing w:line="360" w:lineRule="auto"/>
        <w:rPr>
          <w:rFonts w:ascii="Courier New" w:hAnsi="Courier New" w:cs="Courier New"/>
          <w:b/>
          <w:bCs/>
          <w:sz w:val="40"/>
          <w:szCs w:val="40"/>
          <w:lang w:val="en-CA"/>
        </w:rPr>
      </w:pPr>
      <w:r w:rsidRPr="000D418E">
        <w:rPr>
          <w:rFonts w:ascii="Courier New" w:hAnsi="Courier New" w:cs="Courier New"/>
          <w:b/>
          <w:bCs/>
          <w:sz w:val="40"/>
          <w:szCs w:val="40"/>
          <w:lang w:val="en-CA"/>
        </w:rPr>
        <w:lastRenderedPageBreak/>
        <w:t>THE CHARTER OF CIVILITY 1.0 </w:t>
      </w:r>
    </w:p>
    <w:p w14:paraId="0B0F95F7" w14:textId="77777777" w:rsidR="000D418E" w:rsidRPr="000D418E" w:rsidRDefault="000D418E" w:rsidP="000D418E">
      <w:pPr>
        <w:spacing w:line="360" w:lineRule="auto"/>
        <w:rPr>
          <w:rFonts w:ascii="Courier New" w:hAnsi="Courier New" w:cs="Courier New"/>
          <w:sz w:val="22"/>
          <w:szCs w:val="22"/>
          <w:lang w:val="en-CA"/>
        </w:rPr>
      </w:pPr>
    </w:p>
    <w:p w14:paraId="6FF8D14F"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Preamble</w:t>
      </w:r>
    </w:p>
    <w:p w14:paraId="3782C6D3" w14:textId="77777777" w:rsidR="000D418E" w:rsidRPr="000D418E" w:rsidRDefault="000D418E" w:rsidP="000D418E">
      <w:pPr>
        <w:spacing w:line="360" w:lineRule="auto"/>
        <w:rPr>
          <w:rFonts w:ascii="Courier New" w:hAnsi="Courier New" w:cs="Courier New"/>
          <w:lang w:val="en-CA"/>
        </w:rPr>
      </w:pPr>
    </w:p>
    <w:p w14:paraId="74533A1E" w14:textId="30167B4D"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Human societies have always </w:t>
      </w:r>
      <w:r w:rsidR="007A551A">
        <w:rPr>
          <w:rFonts w:ascii="Courier New" w:hAnsi="Courier New" w:cs="Courier New"/>
          <w:lang w:val="en-CA"/>
        </w:rPr>
        <w:t>depended</w:t>
      </w:r>
      <w:r w:rsidRPr="00814634">
        <w:rPr>
          <w:rFonts w:ascii="Courier New" w:hAnsi="Courier New" w:cs="Courier New"/>
          <w:lang w:val="en-CA"/>
        </w:rPr>
        <w:t xml:space="preserve"> on systems of coordination</w:t>
      </w:r>
      <w:r w:rsidR="007A551A">
        <w:rPr>
          <w:rFonts w:ascii="Courier New" w:hAnsi="Courier New" w:cs="Courier New"/>
          <w:lang w:val="en-CA"/>
        </w:rPr>
        <w:t xml:space="preserve"> that shape individual actions into collective outcomes.</w:t>
      </w:r>
      <w:r w:rsidRPr="00814634">
        <w:rPr>
          <w:rFonts w:ascii="Courier New" w:hAnsi="Courier New" w:cs="Courier New"/>
          <w:lang w:val="en-CA"/>
        </w:rPr>
        <w:t xml:space="preserve"> In small communities this coordination arose through kinship, mutual obligation, and shared resources. As populations grew, these early forms developed into markets, laws, institutions, and monetary systems. In every era, the frameworks through which people organized themselves defined the limits of stability, cooperation, and human flourishing.</w:t>
      </w:r>
    </w:p>
    <w:p w14:paraId="37E998AC" w14:textId="77777777" w:rsidR="00814634" w:rsidRPr="00814634" w:rsidRDefault="00814634" w:rsidP="00814634">
      <w:pPr>
        <w:spacing w:line="360" w:lineRule="auto"/>
        <w:rPr>
          <w:rFonts w:ascii="Courier New" w:hAnsi="Courier New" w:cs="Courier New"/>
          <w:lang w:val="en-CA"/>
        </w:rPr>
      </w:pPr>
    </w:p>
    <w:p w14:paraId="1792C299" w14:textId="095E5CD5"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Humanity now approaches a transition without historical precedent. Advances in automation and artificial intelligence are severing the </w:t>
      </w:r>
      <w:r w:rsidR="007A551A">
        <w:rPr>
          <w:rFonts w:ascii="Courier New" w:hAnsi="Courier New" w:cs="Courier New"/>
          <w:lang w:val="en-CA"/>
        </w:rPr>
        <w:t>historical</w:t>
      </w:r>
      <w:r w:rsidRPr="00814634">
        <w:rPr>
          <w:rFonts w:ascii="Courier New" w:hAnsi="Courier New" w:cs="Courier New"/>
          <w:lang w:val="en-CA"/>
        </w:rPr>
        <w:t xml:space="preserve"> link between labour, production, and survival. As productive capacity becomes increasingly independent of human effort, the assumptions inherited from the industrial age no longer hold. This transformation carries extraordinary potential, but it also introduces profound risks if societies fail to adapt the civic and ethical foundations that sustain social order.</w:t>
      </w:r>
    </w:p>
    <w:p w14:paraId="74401F53" w14:textId="77777777" w:rsidR="00814634" w:rsidRPr="00814634" w:rsidRDefault="00814634" w:rsidP="00814634">
      <w:pPr>
        <w:spacing w:line="360" w:lineRule="auto"/>
        <w:rPr>
          <w:rFonts w:ascii="Courier New" w:hAnsi="Courier New" w:cs="Courier New"/>
          <w:lang w:val="en-CA"/>
        </w:rPr>
      </w:pPr>
    </w:p>
    <w:p w14:paraId="5AFEB8C0" w14:textId="5BFE2BFD"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 xml:space="preserve">The Charter of Civility establishes a framework to </w:t>
      </w:r>
      <w:r>
        <w:rPr>
          <w:rFonts w:ascii="Courier New" w:hAnsi="Courier New" w:cs="Courier New"/>
          <w:lang w:val="en-CA"/>
        </w:rPr>
        <w:t>assist</w:t>
      </w:r>
      <w:r w:rsidRPr="00814634">
        <w:rPr>
          <w:rFonts w:ascii="Courier New" w:hAnsi="Courier New" w:cs="Courier New"/>
          <w:lang w:val="en-CA"/>
        </w:rPr>
        <w:t xml:space="preserve"> societies </w:t>
      </w:r>
      <w:r>
        <w:rPr>
          <w:rFonts w:ascii="Courier New" w:hAnsi="Courier New" w:cs="Courier New"/>
          <w:lang w:val="en-CA"/>
        </w:rPr>
        <w:t xml:space="preserve">in </w:t>
      </w:r>
      <w:r w:rsidRPr="00814634">
        <w:rPr>
          <w:rFonts w:ascii="Courier New" w:hAnsi="Courier New" w:cs="Courier New"/>
          <w:lang w:val="en-CA"/>
        </w:rPr>
        <w:t>maintain</w:t>
      </w:r>
      <w:r>
        <w:rPr>
          <w:rFonts w:ascii="Courier New" w:hAnsi="Courier New" w:cs="Courier New"/>
          <w:lang w:val="en-CA"/>
        </w:rPr>
        <w:t>ing</w:t>
      </w:r>
      <w:r w:rsidRPr="00814634">
        <w:rPr>
          <w:rFonts w:ascii="Courier New" w:hAnsi="Courier New" w:cs="Courier New"/>
          <w:lang w:val="en-CA"/>
        </w:rPr>
        <w:t xml:space="preserve"> coherence and stability in an automated age. Its principles are minimal so they may be universal, and explicit so they may serve as a reliable guide for governance across cultures and political systems. These commitments clarify </w:t>
      </w:r>
      <w:r w:rsidRPr="00814634">
        <w:rPr>
          <w:rFonts w:ascii="Courier New" w:hAnsi="Courier New" w:cs="Courier New"/>
          <w:lang w:val="en-CA"/>
        </w:rPr>
        <w:lastRenderedPageBreak/>
        <w:t>the conditions under which individuals can remain autonomous, secure, and capable of meaningful participation in public life.</w:t>
      </w:r>
    </w:p>
    <w:p w14:paraId="7902727E" w14:textId="77777777" w:rsidR="00814634" w:rsidRPr="00814634" w:rsidRDefault="00814634" w:rsidP="00814634">
      <w:pPr>
        <w:spacing w:line="360" w:lineRule="auto"/>
        <w:rPr>
          <w:rFonts w:ascii="Courier New" w:hAnsi="Courier New" w:cs="Courier New"/>
          <w:lang w:val="en-CA"/>
        </w:rPr>
      </w:pPr>
    </w:p>
    <w:p w14:paraId="6DEF3652" w14:textId="77777777" w:rsidR="00814634" w:rsidRPr="00814634" w:rsidRDefault="00814634" w:rsidP="00814634">
      <w:pPr>
        <w:spacing w:line="360" w:lineRule="auto"/>
        <w:rPr>
          <w:rFonts w:ascii="Courier New" w:hAnsi="Courier New" w:cs="Courier New"/>
          <w:lang w:val="en-CA"/>
        </w:rPr>
      </w:pPr>
      <w:r w:rsidRPr="00814634">
        <w:rPr>
          <w:rFonts w:ascii="Courier New" w:hAnsi="Courier New" w:cs="Courier New"/>
          <w:lang w:val="en-CA"/>
        </w:rPr>
        <w:t>Where such foundations are upheld, societies remain resilient, inclusive, and capable of directing technological progress toward shared benefit. Where they are neglected, the erosion of trust, agency, and civic cohesion creates conditions in which inequality deepens and institutions falter.</w:t>
      </w:r>
    </w:p>
    <w:p w14:paraId="0D03CD05" w14:textId="77777777" w:rsidR="00814634" w:rsidRPr="00814634" w:rsidRDefault="00814634" w:rsidP="00814634">
      <w:pPr>
        <w:spacing w:line="360" w:lineRule="auto"/>
        <w:rPr>
          <w:rFonts w:ascii="Courier New" w:hAnsi="Courier New" w:cs="Courier New"/>
          <w:lang w:val="en-CA"/>
        </w:rPr>
      </w:pPr>
    </w:p>
    <w:p w14:paraId="3FE11B5A" w14:textId="40EA5FAD" w:rsidR="00814634" w:rsidRDefault="00814634" w:rsidP="00555595">
      <w:pPr>
        <w:spacing w:line="360" w:lineRule="auto"/>
        <w:rPr>
          <w:rFonts w:ascii="Courier New" w:hAnsi="Courier New" w:cs="Courier New"/>
          <w:lang w:val="en-CA"/>
        </w:rPr>
      </w:pPr>
      <w:r w:rsidRPr="00814634">
        <w:rPr>
          <w:rFonts w:ascii="Courier New" w:hAnsi="Courier New" w:cs="Courier New"/>
          <w:lang w:val="en-CA"/>
        </w:rPr>
        <w:t>The following pillars articulate the essential civic structure required for a humane and prosperous post-scarcity world.</w:t>
      </w:r>
    </w:p>
    <w:p w14:paraId="1CBCE01C" w14:textId="77777777" w:rsidR="00814634" w:rsidRDefault="00814634" w:rsidP="00555595">
      <w:pPr>
        <w:spacing w:line="360" w:lineRule="auto"/>
        <w:rPr>
          <w:rFonts w:ascii="Courier New" w:hAnsi="Courier New" w:cs="Courier New"/>
          <w:lang w:val="en-CA"/>
        </w:rPr>
      </w:pPr>
    </w:p>
    <w:p w14:paraId="58A40A14" w14:textId="77777777" w:rsidR="00DC3B41" w:rsidRDefault="00DC3B41" w:rsidP="00555595">
      <w:pPr>
        <w:spacing w:line="360" w:lineRule="auto"/>
        <w:rPr>
          <w:rFonts w:ascii="Courier New" w:hAnsi="Courier New" w:cs="Courier New"/>
          <w:lang w:val="en-CA"/>
        </w:rPr>
      </w:pPr>
    </w:p>
    <w:p w14:paraId="77A3507F" w14:textId="77777777" w:rsidR="00DC3B41" w:rsidRDefault="00DC3B41" w:rsidP="00555595">
      <w:pPr>
        <w:spacing w:line="360" w:lineRule="auto"/>
        <w:rPr>
          <w:rFonts w:ascii="Courier New" w:hAnsi="Courier New" w:cs="Courier New"/>
          <w:lang w:val="en-CA"/>
        </w:rPr>
      </w:pPr>
    </w:p>
    <w:p w14:paraId="684D9251" w14:textId="77777777" w:rsidR="00DC3B41" w:rsidRDefault="00DC3B41" w:rsidP="00555595">
      <w:pPr>
        <w:spacing w:line="360" w:lineRule="auto"/>
        <w:rPr>
          <w:rFonts w:ascii="Courier New" w:hAnsi="Courier New" w:cs="Courier New"/>
          <w:lang w:val="en-CA"/>
        </w:rPr>
      </w:pPr>
    </w:p>
    <w:p w14:paraId="423398D0" w14:textId="77777777" w:rsidR="00DC3B41" w:rsidRDefault="00DC3B41" w:rsidP="00555595">
      <w:pPr>
        <w:spacing w:line="360" w:lineRule="auto"/>
        <w:rPr>
          <w:rFonts w:ascii="Courier New" w:hAnsi="Courier New" w:cs="Courier New"/>
          <w:lang w:val="en-CA"/>
        </w:rPr>
      </w:pPr>
    </w:p>
    <w:p w14:paraId="19736C11" w14:textId="77777777" w:rsidR="00C83944" w:rsidRDefault="00C83944" w:rsidP="00555595">
      <w:pPr>
        <w:spacing w:line="360" w:lineRule="auto"/>
        <w:rPr>
          <w:rFonts w:ascii="Courier New" w:hAnsi="Courier New" w:cs="Courier New"/>
          <w:lang w:val="en-CA"/>
        </w:rPr>
      </w:pPr>
    </w:p>
    <w:p w14:paraId="7C598553" w14:textId="77777777" w:rsidR="00C83944" w:rsidRDefault="00C83944" w:rsidP="00555595">
      <w:pPr>
        <w:spacing w:line="360" w:lineRule="auto"/>
        <w:rPr>
          <w:rFonts w:ascii="Courier New" w:hAnsi="Courier New" w:cs="Courier New"/>
          <w:lang w:val="en-CA"/>
        </w:rPr>
      </w:pPr>
    </w:p>
    <w:p w14:paraId="2CF16323" w14:textId="77777777" w:rsidR="00C83944" w:rsidRDefault="00C83944" w:rsidP="00555595">
      <w:pPr>
        <w:spacing w:line="360" w:lineRule="auto"/>
        <w:rPr>
          <w:rFonts w:ascii="Courier New" w:hAnsi="Courier New" w:cs="Courier New"/>
          <w:lang w:val="en-CA"/>
        </w:rPr>
      </w:pPr>
    </w:p>
    <w:p w14:paraId="7A618918" w14:textId="77777777" w:rsidR="00C83944" w:rsidRDefault="00C83944" w:rsidP="00555595">
      <w:pPr>
        <w:spacing w:line="360" w:lineRule="auto"/>
        <w:rPr>
          <w:rFonts w:ascii="Courier New" w:hAnsi="Courier New" w:cs="Courier New"/>
          <w:lang w:val="en-CA"/>
        </w:rPr>
      </w:pPr>
    </w:p>
    <w:p w14:paraId="362D9C4F" w14:textId="77777777" w:rsidR="00C83944" w:rsidRDefault="00C83944" w:rsidP="00555595">
      <w:pPr>
        <w:spacing w:line="360" w:lineRule="auto"/>
        <w:rPr>
          <w:rFonts w:ascii="Courier New" w:hAnsi="Courier New" w:cs="Courier New"/>
          <w:lang w:val="en-CA"/>
        </w:rPr>
      </w:pPr>
    </w:p>
    <w:p w14:paraId="5B46D8BD" w14:textId="77777777" w:rsidR="00214CBF" w:rsidRDefault="00214CBF" w:rsidP="00555595">
      <w:pPr>
        <w:spacing w:line="360" w:lineRule="auto"/>
        <w:rPr>
          <w:rFonts w:ascii="Courier New" w:hAnsi="Courier New" w:cs="Courier New"/>
          <w:lang w:val="en-CA"/>
        </w:rPr>
      </w:pPr>
    </w:p>
    <w:p w14:paraId="34242F1D" w14:textId="77777777" w:rsidR="00C83944" w:rsidRDefault="00C83944" w:rsidP="00555595">
      <w:pPr>
        <w:spacing w:line="360" w:lineRule="auto"/>
        <w:rPr>
          <w:rFonts w:ascii="Courier New" w:hAnsi="Courier New" w:cs="Courier New"/>
          <w:lang w:val="en-CA"/>
        </w:rPr>
      </w:pPr>
    </w:p>
    <w:p w14:paraId="63CBC01B" w14:textId="77777777" w:rsidR="00EC0420" w:rsidRDefault="00EC0420" w:rsidP="00555595">
      <w:pPr>
        <w:spacing w:line="360" w:lineRule="auto"/>
        <w:rPr>
          <w:rFonts w:ascii="Courier New" w:hAnsi="Courier New" w:cs="Courier New"/>
          <w:lang w:val="en-CA"/>
        </w:rPr>
      </w:pPr>
    </w:p>
    <w:p w14:paraId="7D6500A4" w14:textId="77777777" w:rsidR="00E34432" w:rsidRDefault="00E34432" w:rsidP="000D418E">
      <w:pPr>
        <w:spacing w:line="360" w:lineRule="auto"/>
        <w:rPr>
          <w:rFonts w:ascii="Courier New" w:hAnsi="Courier New" w:cs="Courier New"/>
          <w:lang w:val="en-CA"/>
        </w:rPr>
      </w:pPr>
    </w:p>
    <w:p w14:paraId="110E46D2" w14:textId="797AF70F" w:rsidR="000D418E" w:rsidRPr="002A0282"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ONE: Freedom of Expression</w:t>
      </w:r>
    </w:p>
    <w:p w14:paraId="749FF0CF" w14:textId="77777777" w:rsidR="00780E2E" w:rsidRPr="000D418E" w:rsidRDefault="00780E2E" w:rsidP="000D418E">
      <w:pPr>
        <w:spacing w:line="360" w:lineRule="auto"/>
        <w:rPr>
          <w:rFonts w:ascii="Courier New" w:hAnsi="Courier New" w:cs="Courier New"/>
          <w:b/>
          <w:bCs/>
          <w:lang w:val="en-CA"/>
        </w:rPr>
      </w:pPr>
    </w:p>
    <w:p w14:paraId="0454C176" w14:textId="220EB4AD" w:rsidR="00780E2E" w:rsidRPr="002A0282" w:rsidRDefault="00780E2E" w:rsidP="00780E2E">
      <w:pPr>
        <w:spacing w:line="360" w:lineRule="auto"/>
        <w:rPr>
          <w:rFonts w:ascii="Courier New" w:hAnsi="Courier New" w:cs="Courier New"/>
          <w:lang w:val="en-CA"/>
        </w:rPr>
      </w:pPr>
      <w:r w:rsidRPr="002A0282">
        <w:rPr>
          <w:rFonts w:ascii="Courier New" w:hAnsi="Courier New" w:cs="Courier New"/>
          <w:lang w:val="en-CA"/>
        </w:rPr>
        <w:t>Every person holds the unrestricted right to speak, publish, create, question, critic</w:t>
      </w:r>
      <w:r w:rsidR="002A0282" w:rsidRPr="002A0282">
        <w:rPr>
          <w:rFonts w:ascii="Courier New" w:hAnsi="Courier New" w:cs="Courier New"/>
          <w:lang w:val="en-CA"/>
        </w:rPr>
        <w:t>ize</w:t>
      </w:r>
      <w:r w:rsidRPr="002A0282">
        <w:rPr>
          <w:rFonts w:ascii="Courier New" w:hAnsi="Courier New" w:cs="Courier New"/>
          <w:lang w:val="en-CA"/>
        </w:rPr>
        <w:t>, dissent, satir</w:t>
      </w:r>
      <w:r w:rsidR="002A0282" w:rsidRPr="002A0282">
        <w:rPr>
          <w:rFonts w:ascii="Courier New" w:hAnsi="Courier New" w:cs="Courier New"/>
          <w:lang w:val="en-CA"/>
        </w:rPr>
        <w:t>ize</w:t>
      </w:r>
      <w:r w:rsidRPr="002A0282">
        <w:rPr>
          <w:rFonts w:ascii="Courier New" w:hAnsi="Courier New" w:cs="Courier New"/>
          <w:lang w:val="en-CA"/>
        </w:rPr>
        <w:t>, inquire, and protest without fear of punishment. Civil society depends on the ability of individuals to exchange ideas openly and to examine the institutions that govern them. This freedom is not subordinate to political preference, administrative convenience, or cultural fashion</w:t>
      </w:r>
      <w:r w:rsidR="00A45C84">
        <w:rPr>
          <w:rFonts w:ascii="Courier New" w:hAnsi="Courier New" w:cs="Courier New"/>
          <w:lang w:val="en-CA"/>
        </w:rPr>
        <w:t>. I</w:t>
      </w:r>
      <w:r w:rsidRPr="002A0282">
        <w:rPr>
          <w:rFonts w:ascii="Courier New" w:hAnsi="Courier New" w:cs="Courier New"/>
          <w:lang w:val="en-CA"/>
        </w:rPr>
        <w:t>t is the precondition for all intellectual and civic life.</w:t>
      </w:r>
    </w:p>
    <w:p w14:paraId="428E7D78" w14:textId="77777777" w:rsidR="00780E2E" w:rsidRPr="002A0282" w:rsidRDefault="00780E2E" w:rsidP="00780E2E">
      <w:pPr>
        <w:spacing w:line="360" w:lineRule="auto"/>
        <w:rPr>
          <w:rFonts w:ascii="Courier New" w:hAnsi="Courier New" w:cs="Courier New"/>
          <w:lang w:val="en-CA"/>
        </w:rPr>
      </w:pPr>
    </w:p>
    <w:p w14:paraId="6F7047DF" w14:textId="77777777" w:rsidR="00780E2E" w:rsidRPr="002A0282" w:rsidRDefault="00780E2E" w:rsidP="00780E2E">
      <w:pPr>
        <w:spacing w:line="360" w:lineRule="auto"/>
        <w:rPr>
          <w:rFonts w:ascii="Courier New" w:hAnsi="Courier New" w:cs="Courier New"/>
          <w:lang w:val="en-CA"/>
        </w:rPr>
      </w:pPr>
      <w:r w:rsidRPr="002A0282">
        <w:rPr>
          <w:rFonts w:ascii="Courier New" w:hAnsi="Courier New" w:cs="Courier New"/>
          <w:lang w:val="en-CA"/>
        </w:rPr>
        <w:t>Freedom of expression safeguards far more than the articulation of individual viewpoints. It preserves the institutional and cultural processes through which societies test assumptions, correct errors, and refine public governance. Without this freedom, power becomes insulated from scrutiny, knowledge becomes stagnant, and communities lose the capacity to adapt to changing realities. Expression ensures that ideas contend through reason and persuasion rather than coercion or force.</w:t>
      </w:r>
    </w:p>
    <w:p w14:paraId="418229B4" w14:textId="77777777" w:rsidR="00780E2E" w:rsidRPr="002A0282" w:rsidRDefault="00780E2E" w:rsidP="00780E2E">
      <w:pPr>
        <w:spacing w:line="360" w:lineRule="auto"/>
        <w:rPr>
          <w:rFonts w:ascii="Courier New" w:hAnsi="Courier New" w:cs="Courier New"/>
          <w:lang w:val="en-CA"/>
        </w:rPr>
      </w:pPr>
    </w:p>
    <w:p w14:paraId="6BBF91AC" w14:textId="715573B3" w:rsidR="000D418E" w:rsidRPr="000D418E" w:rsidRDefault="00780E2E" w:rsidP="00780E2E">
      <w:pPr>
        <w:spacing w:line="360" w:lineRule="auto"/>
        <w:rPr>
          <w:rFonts w:ascii="Courier New" w:hAnsi="Courier New" w:cs="Courier New"/>
          <w:lang w:val="en-CA"/>
        </w:rPr>
      </w:pPr>
      <w:r w:rsidRPr="002A0282">
        <w:rPr>
          <w:rFonts w:ascii="Courier New" w:hAnsi="Courier New" w:cs="Courier New"/>
          <w:lang w:val="en-CA"/>
        </w:rPr>
        <w:t>A society that restricts open dialogue constrains its own potential. The freedom to think and speak allows individuals to participate fully in civic life, to hold authority accountable, and to contribute to the continuous improvement of the social order. It is the first protection of the individual</w:t>
      </w:r>
      <w:r w:rsidR="00083732">
        <w:rPr>
          <w:rFonts w:ascii="Courier New" w:hAnsi="Courier New" w:cs="Courier New"/>
          <w:lang w:val="en-CA"/>
        </w:rPr>
        <w:t>,</w:t>
      </w:r>
      <w:r w:rsidRPr="002A0282">
        <w:rPr>
          <w:rFonts w:ascii="Courier New" w:hAnsi="Courier New" w:cs="Courier New"/>
          <w:lang w:val="en-CA"/>
        </w:rPr>
        <w:t xml:space="preserve"> and the foundation upon which all other civic principles rest.</w:t>
      </w:r>
    </w:p>
    <w:p w14:paraId="5639B098" w14:textId="77777777" w:rsidR="007801A8" w:rsidRPr="000D418E" w:rsidRDefault="007801A8" w:rsidP="007801A8">
      <w:pPr>
        <w:spacing w:line="360" w:lineRule="auto"/>
        <w:rPr>
          <w:rFonts w:ascii="Courier New" w:hAnsi="Courier New" w:cs="Courier New"/>
          <w:lang w:val="en-CA"/>
        </w:rPr>
      </w:pPr>
    </w:p>
    <w:p w14:paraId="269665B2"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TWO: Bodily Autonomy, Human Dignity, and the Limits of State Power</w:t>
      </w:r>
    </w:p>
    <w:p w14:paraId="72C82777" w14:textId="77777777" w:rsidR="000D418E" w:rsidRPr="000D418E" w:rsidRDefault="000D418E" w:rsidP="000D418E">
      <w:pPr>
        <w:spacing w:line="360" w:lineRule="auto"/>
        <w:rPr>
          <w:rFonts w:ascii="Courier New" w:hAnsi="Courier New" w:cs="Courier New"/>
          <w:lang w:val="en-CA"/>
        </w:rPr>
      </w:pPr>
    </w:p>
    <w:p w14:paraId="27AD21B1" w14:textId="77777777"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Every person is the sole authority over their own body. Medical decisions, including the acceptance or refusal of any procedure, rest entirely with the individual. This principle extends to all matters of personal sovereignty. A civilized society should strive to cultivate the conditions in which individuals are supported in making decisions that preserve their health and well-being, yet such norms must never be enforced through coercion. Each person retains the right to determine what enters their body and what does not. No government may claim ownership over the physical self.</w:t>
      </w:r>
    </w:p>
    <w:p w14:paraId="37F2593F" w14:textId="77777777" w:rsidR="00ED707F" w:rsidRPr="00ED707F" w:rsidRDefault="00ED707F" w:rsidP="00ED707F">
      <w:pPr>
        <w:spacing w:line="360" w:lineRule="auto"/>
        <w:rPr>
          <w:rFonts w:ascii="Courier New" w:hAnsi="Courier New" w:cs="Courier New"/>
          <w:lang w:val="en-CA"/>
        </w:rPr>
      </w:pPr>
    </w:p>
    <w:p w14:paraId="67568679" w14:textId="6C3E6937"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 xml:space="preserve">Every individual also holds the freedom to move, travel, and associate without interference. The ability to enter public spaces, relocate within the country, and maintain social connections </w:t>
      </w:r>
      <w:r w:rsidR="00F32069">
        <w:rPr>
          <w:rFonts w:ascii="Courier New" w:hAnsi="Courier New" w:cs="Courier New"/>
          <w:lang w:val="en-CA"/>
        </w:rPr>
        <w:t>are</w:t>
      </w:r>
      <w:r w:rsidRPr="00ED707F">
        <w:rPr>
          <w:rFonts w:ascii="Courier New" w:hAnsi="Courier New" w:cs="Courier New"/>
          <w:lang w:val="en-CA"/>
        </w:rPr>
        <w:t xml:space="preserve"> a natural extension of bodily autonomy. These freedoms may be limited only through due process of law and never through administrative discretion or political preference.</w:t>
      </w:r>
    </w:p>
    <w:p w14:paraId="7D71BFD2" w14:textId="77777777" w:rsidR="00ED707F" w:rsidRPr="00ED707F" w:rsidRDefault="00ED707F" w:rsidP="00ED707F">
      <w:pPr>
        <w:spacing w:line="360" w:lineRule="auto"/>
        <w:rPr>
          <w:rFonts w:ascii="Courier New" w:hAnsi="Courier New" w:cs="Courier New"/>
          <w:lang w:val="en-CA"/>
        </w:rPr>
      </w:pPr>
    </w:p>
    <w:p w14:paraId="0FD8E2C3" w14:textId="621E93D0" w:rsidR="00ED707F" w:rsidRPr="00ED707F" w:rsidRDefault="00ED707F" w:rsidP="00ED707F">
      <w:pPr>
        <w:spacing w:line="360" w:lineRule="auto"/>
        <w:rPr>
          <w:rFonts w:ascii="Courier New" w:hAnsi="Courier New" w:cs="Courier New"/>
          <w:lang w:val="en-CA"/>
        </w:rPr>
      </w:pPr>
      <w:r w:rsidRPr="00ED707F">
        <w:rPr>
          <w:rFonts w:ascii="Courier New" w:hAnsi="Courier New" w:cs="Courier New"/>
          <w:lang w:val="en-CA"/>
        </w:rPr>
        <w:t xml:space="preserve">When the state restrains an individual, it may limit their movement only through due process of law and solely for purposes of public safety or rehabilitation. Such restraint must never diminish their humanity. Confinement must never serve as a mechanism for profit, coercion, or degradation. The deprivation of liberty is </w:t>
      </w:r>
      <w:proofErr w:type="gramStart"/>
      <w:r w:rsidRPr="00ED707F">
        <w:rPr>
          <w:rFonts w:ascii="Courier New" w:hAnsi="Courier New" w:cs="Courier New"/>
          <w:lang w:val="en-CA"/>
        </w:rPr>
        <w:t>punishment in itself</w:t>
      </w:r>
      <w:proofErr w:type="gramEnd"/>
      <w:r w:rsidRPr="00ED707F">
        <w:rPr>
          <w:rFonts w:ascii="Courier New" w:hAnsi="Courier New" w:cs="Courier New"/>
          <w:lang w:val="en-CA"/>
        </w:rPr>
        <w:t xml:space="preserve">. Individuals who are detained </w:t>
      </w:r>
      <w:r w:rsidR="00F32069">
        <w:rPr>
          <w:rFonts w:ascii="Courier New" w:hAnsi="Courier New" w:cs="Courier New"/>
          <w:lang w:val="en-CA"/>
        </w:rPr>
        <w:t xml:space="preserve">must still </w:t>
      </w:r>
      <w:r w:rsidRPr="00ED707F">
        <w:rPr>
          <w:rFonts w:ascii="Courier New" w:hAnsi="Courier New" w:cs="Courier New"/>
          <w:lang w:val="en-CA"/>
        </w:rPr>
        <w:t xml:space="preserve">retain the right to humane living conditions, access to education, opportunities for personal development, medical </w:t>
      </w:r>
      <w:r w:rsidRPr="00ED707F">
        <w:rPr>
          <w:rFonts w:ascii="Courier New" w:hAnsi="Courier New" w:cs="Courier New"/>
          <w:lang w:val="en-CA"/>
        </w:rPr>
        <w:lastRenderedPageBreak/>
        <w:t>care, and fair treatment. No person may be subjected to involuntary medical intervention, physical punishment, forced labour, or any practice intended to inflict suffering or diminish human dignity. Those who choose to work while confined must be compensated fairly.</w:t>
      </w:r>
    </w:p>
    <w:p w14:paraId="0E8015E7" w14:textId="77777777" w:rsidR="00ED707F" w:rsidRPr="00ED707F" w:rsidRDefault="00ED707F" w:rsidP="00ED707F">
      <w:pPr>
        <w:spacing w:line="360" w:lineRule="auto"/>
        <w:rPr>
          <w:rFonts w:ascii="Courier New" w:hAnsi="Courier New" w:cs="Courier New"/>
          <w:lang w:val="en-CA"/>
        </w:rPr>
      </w:pPr>
    </w:p>
    <w:p w14:paraId="00453B4F" w14:textId="63BFA051" w:rsidR="00DC3B41" w:rsidRDefault="00ED707F" w:rsidP="007801A8">
      <w:pPr>
        <w:spacing w:line="360" w:lineRule="auto"/>
        <w:rPr>
          <w:rFonts w:ascii="Courier New" w:hAnsi="Courier New" w:cs="Courier New"/>
          <w:lang w:val="en-CA"/>
        </w:rPr>
      </w:pPr>
      <w:r w:rsidRPr="00ED707F">
        <w:rPr>
          <w:rFonts w:ascii="Courier New" w:hAnsi="Courier New" w:cs="Courier New"/>
          <w:lang w:val="en-CA"/>
        </w:rPr>
        <w:t xml:space="preserve">A civilized society upholds dignity even when administering justice. The authority of the state over the body must remain strictly bounded, transparent, and accountable. The preservation of bodily autonomy, including the freedoms of movement and association, marks the boundary between governance and domination and </w:t>
      </w:r>
      <w:r w:rsidR="00A3402D">
        <w:rPr>
          <w:rFonts w:ascii="Courier New" w:hAnsi="Courier New" w:cs="Courier New"/>
          <w:lang w:val="en-CA"/>
        </w:rPr>
        <w:t>are</w:t>
      </w:r>
      <w:r w:rsidRPr="00ED707F">
        <w:rPr>
          <w:rFonts w:ascii="Courier New" w:hAnsi="Courier New" w:cs="Courier New"/>
          <w:lang w:val="en-CA"/>
        </w:rPr>
        <w:t xml:space="preserve"> essential to any society that claims to be free.</w:t>
      </w:r>
    </w:p>
    <w:p w14:paraId="66B30A93" w14:textId="77777777" w:rsidR="00ED707F" w:rsidRDefault="00ED707F" w:rsidP="007801A8">
      <w:pPr>
        <w:spacing w:line="360" w:lineRule="auto"/>
        <w:rPr>
          <w:rFonts w:ascii="Courier New" w:hAnsi="Courier New" w:cs="Courier New"/>
          <w:lang w:val="en-CA"/>
        </w:rPr>
      </w:pPr>
    </w:p>
    <w:p w14:paraId="50B04B6E" w14:textId="77777777" w:rsidR="00F32069" w:rsidRDefault="00F32069" w:rsidP="007801A8">
      <w:pPr>
        <w:spacing w:line="360" w:lineRule="auto"/>
        <w:rPr>
          <w:rFonts w:ascii="Courier New" w:hAnsi="Courier New" w:cs="Courier New"/>
          <w:lang w:val="en-CA"/>
        </w:rPr>
      </w:pPr>
    </w:p>
    <w:p w14:paraId="6F94E2D2" w14:textId="77777777" w:rsidR="00DC3B41" w:rsidRDefault="00DC3B41" w:rsidP="007801A8">
      <w:pPr>
        <w:spacing w:line="360" w:lineRule="auto"/>
        <w:rPr>
          <w:rFonts w:ascii="Courier New" w:hAnsi="Courier New" w:cs="Courier New"/>
          <w:lang w:val="en-CA"/>
        </w:rPr>
      </w:pPr>
    </w:p>
    <w:p w14:paraId="36305C0B" w14:textId="77777777" w:rsidR="00DC3B41" w:rsidRDefault="00DC3B41" w:rsidP="007801A8">
      <w:pPr>
        <w:spacing w:line="360" w:lineRule="auto"/>
        <w:rPr>
          <w:rFonts w:ascii="Courier New" w:hAnsi="Courier New" w:cs="Courier New"/>
          <w:lang w:val="en-CA"/>
        </w:rPr>
      </w:pPr>
    </w:p>
    <w:p w14:paraId="776F0219" w14:textId="77777777" w:rsidR="00DC3B41" w:rsidRDefault="00DC3B41" w:rsidP="007801A8">
      <w:pPr>
        <w:spacing w:line="360" w:lineRule="auto"/>
        <w:rPr>
          <w:rFonts w:ascii="Courier New" w:hAnsi="Courier New" w:cs="Courier New"/>
          <w:lang w:val="en-CA"/>
        </w:rPr>
      </w:pPr>
    </w:p>
    <w:p w14:paraId="2130250D" w14:textId="77777777" w:rsidR="00DC3B41" w:rsidRDefault="00DC3B41" w:rsidP="007801A8">
      <w:pPr>
        <w:spacing w:line="360" w:lineRule="auto"/>
        <w:rPr>
          <w:rFonts w:ascii="Courier New" w:hAnsi="Courier New" w:cs="Courier New"/>
          <w:lang w:val="en-CA"/>
        </w:rPr>
      </w:pPr>
    </w:p>
    <w:p w14:paraId="524E0402" w14:textId="77777777" w:rsidR="00DC3B41" w:rsidRDefault="00DC3B41" w:rsidP="007801A8">
      <w:pPr>
        <w:spacing w:line="360" w:lineRule="auto"/>
        <w:rPr>
          <w:rFonts w:ascii="Courier New" w:hAnsi="Courier New" w:cs="Courier New"/>
          <w:lang w:val="en-CA"/>
        </w:rPr>
      </w:pPr>
    </w:p>
    <w:p w14:paraId="16F07C48" w14:textId="77777777" w:rsidR="00DC3B41" w:rsidRDefault="00DC3B41" w:rsidP="007801A8">
      <w:pPr>
        <w:spacing w:line="360" w:lineRule="auto"/>
        <w:rPr>
          <w:rFonts w:ascii="Courier New" w:hAnsi="Courier New" w:cs="Courier New"/>
          <w:lang w:val="en-CA"/>
        </w:rPr>
      </w:pPr>
    </w:p>
    <w:p w14:paraId="492CCD0D" w14:textId="77777777" w:rsidR="00CA76D0" w:rsidRDefault="00CA76D0" w:rsidP="007801A8">
      <w:pPr>
        <w:spacing w:line="360" w:lineRule="auto"/>
        <w:rPr>
          <w:rFonts w:ascii="Courier New" w:hAnsi="Courier New" w:cs="Courier New"/>
          <w:lang w:val="en-CA"/>
        </w:rPr>
      </w:pPr>
    </w:p>
    <w:p w14:paraId="1E16A28E" w14:textId="77777777" w:rsidR="00CA76D0" w:rsidRDefault="00CA76D0" w:rsidP="007801A8">
      <w:pPr>
        <w:spacing w:line="360" w:lineRule="auto"/>
        <w:rPr>
          <w:rFonts w:ascii="Courier New" w:hAnsi="Courier New" w:cs="Courier New"/>
          <w:lang w:val="en-CA"/>
        </w:rPr>
      </w:pPr>
    </w:p>
    <w:p w14:paraId="351F9773" w14:textId="77777777" w:rsidR="00CA76D0" w:rsidRDefault="00CA76D0" w:rsidP="007801A8">
      <w:pPr>
        <w:spacing w:line="360" w:lineRule="auto"/>
        <w:rPr>
          <w:rFonts w:ascii="Courier New" w:hAnsi="Courier New" w:cs="Courier New"/>
          <w:lang w:val="en-CA"/>
        </w:rPr>
      </w:pPr>
    </w:p>
    <w:p w14:paraId="690F7D37" w14:textId="77777777" w:rsidR="007801A8" w:rsidRPr="000D418E" w:rsidRDefault="007801A8" w:rsidP="007801A8">
      <w:pPr>
        <w:spacing w:line="360" w:lineRule="auto"/>
        <w:rPr>
          <w:rFonts w:ascii="Courier New" w:hAnsi="Courier New" w:cs="Courier New"/>
          <w:lang w:val="en-CA"/>
        </w:rPr>
      </w:pPr>
    </w:p>
    <w:p w14:paraId="5D6418ED"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THREE: Data Sovereignty and the Privacy of the Digital Self</w:t>
      </w:r>
    </w:p>
    <w:p w14:paraId="641D1A6E" w14:textId="77777777" w:rsidR="000D418E" w:rsidRPr="000D418E" w:rsidRDefault="000D418E" w:rsidP="000D418E">
      <w:pPr>
        <w:spacing w:line="360" w:lineRule="auto"/>
        <w:rPr>
          <w:rFonts w:ascii="Courier New" w:hAnsi="Courier New" w:cs="Courier New"/>
          <w:lang w:val="en-CA"/>
        </w:rPr>
      </w:pPr>
    </w:p>
    <w:p w14:paraId="1D1B9A01" w14:textId="46FD917E" w:rsidR="00CA76D0" w:rsidRPr="00CA76D0" w:rsidRDefault="00CA76D0" w:rsidP="00CA76D0">
      <w:pPr>
        <w:spacing w:line="360" w:lineRule="auto"/>
        <w:rPr>
          <w:rFonts w:ascii="Courier New" w:hAnsi="Courier New" w:cs="Courier New"/>
          <w:lang w:val="en-CA"/>
        </w:rPr>
      </w:pPr>
      <w:r w:rsidRPr="00CA76D0">
        <w:rPr>
          <w:rFonts w:ascii="Courier New" w:hAnsi="Courier New" w:cs="Courier New"/>
          <w:lang w:val="en-CA"/>
        </w:rPr>
        <w:t xml:space="preserve">Individuals must retain full sovereignty over the information they generate. Personal data may not be collected, stored, analyzed, or transferred without explicit consent or </w:t>
      </w:r>
      <w:r w:rsidR="00E62177">
        <w:rPr>
          <w:rFonts w:ascii="Courier New" w:hAnsi="Courier New" w:cs="Courier New"/>
          <w:lang w:val="en-CA"/>
        </w:rPr>
        <w:t xml:space="preserve">by way of </w:t>
      </w:r>
      <w:r w:rsidRPr="00CA76D0">
        <w:rPr>
          <w:rFonts w:ascii="Courier New" w:hAnsi="Courier New" w:cs="Courier New"/>
          <w:lang w:val="en-CA"/>
        </w:rPr>
        <w:t xml:space="preserve">judicial </w:t>
      </w:r>
      <w:r w:rsidR="00E62177">
        <w:rPr>
          <w:rFonts w:ascii="Courier New" w:hAnsi="Courier New" w:cs="Courier New"/>
          <w:lang w:val="en-CA"/>
        </w:rPr>
        <w:t>due process</w:t>
      </w:r>
      <w:r w:rsidRPr="00CA76D0">
        <w:rPr>
          <w:rFonts w:ascii="Courier New" w:hAnsi="Courier New" w:cs="Courier New"/>
          <w:lang w:val="en-CA"/>
        </w:rPr>
        <w:t>. Personal data constitutes an extension of the human mind and identity. Mass surveillance, predictive tracking, biometric extraction, and the unbounded retention of personal information are incompatible with a free society.</w:t>
      </w:r>
    </w:p>
    <w:p w14:paraId="46EFE491" w14:textId="77777777" w:rsidR="00CA76D0" w:rsidRPr="00CA76D0" w:rsidRDefault="00CA76D0" w:rsidP="00CA76D0">
      <w:pPr>
        <w:spacing w:line="360" w:lineRule="auto"/>
        <w:rPr>
          <w:rFonts w:ascii="Courier New" w:hAnsi="Courier New" w:cs="Courier New"/>
          <w:lang w:val="en-CA"/>
        </w:rPr>
      </w:pPr>
    </w:p>
    <w:p w14:paraId="5148E15E" w14:textId="7C205E19" w:rsidR="00DC3B41" w:rsidRDefault="00CA76D0" w:rsidP="00CA76D0">
      <w:pPr>
        <w:spacing w:line="360" w:lineRule="auto"/>
        <w:rPr>
          <w:rFonts w:ascii="Courier New" w:hAnsi="Courier New" w:cs="Courier New"/>
          <w:lang w:val="en-CA"/>
        </w:rPr>
      </w:pPr>
      <w:r w:rsidRPr="00CA76D0">
        <w:rPr>
          <w:rFonts w:ascii="Courier New" w:hAnsi="Courier New" w:cs="Courier New"/>
          <w:lang w:val="en-CA"/>
        </w:rPr>
        <w:t>Digital autonomy requires that individuals know who is accessing their data, for what purpose, and under what authority. Any institution that processes personal information must operate transparently, with clear limitations on scope, duration, and permissible use. Oversight is essential, and violations must be subject to effective remedy. The privacy of the digital self is inseparable from the privacy of thought, association, and expression. A society that respects its citizens must ensure that their informational lives remain protected from arbitrary intrusion and technological abuse.</w:t>
      </w:r>
    </w:p>
    <w:p w14:paraId="66B091C9" w14:textId="77777777" w:rsidR="00CA76D0" w:rsidRDefault="00CA76D0" w:rsidP="00CA76D0">
      <w:pPr>
        <w:spacing w:line="360" w:lineRule="auto"/>
        <w:rPr>
          <w:rFonts w:ascii="Courier New" w:hAnsi="Courier New" w:cs="Courier New"/>
          <w:lang w:val="en-CA"/>
        </w:rPr>
      </w:pPr>
    </w:p>
    <w:p w14:paraId="08484388" w14:textId="77777777" w:rsidR="00CA76D0" w:rsidRDefault="00CA76D0" w:rsidP="00CA76D0">
      <w:pPr>
        <w:spacing w:line="360" w:lineRule="auto"/>
        <w:rPr>
          <w:rFonts w:ascii="Courier New" w:hAnsi="Courier New" w:cs="Courier New"/>
          <w:lang w:val="en-CA"/>
        </w:rPr>
      </w:pPr>
    </w:p>
    <w:p w14:paraId="021D0E9C" w14:textId="77777777" w:rsidR="00DC3B41" w:rsidRDefault="00DC3B41" w:rsidP="007801A8">
      <w:pPr>
        <w:spacing w:line="360" w:lineRule="auto"/>
        <w:rPr>
          <w:rFonts w:ascii="Courier New" w:hAnsi="Courier New" w:cs="Courier New"/>
          <w:lang w:val="en-CA"/>
        </w:rPr>
      </w:pPr>
    </w:p>
    <w:p w14:paraId="73B2C38B" w14:textId="77777777" w:rsidR="00CA0187" w:rsidRDefault="00CA0187" w:rsidP="007801A8">
      <w:pPr>
        <w:spacing w:line="360" w:lineRule="auto"/>
        <w:rPr>
          <w:rFonts w:ascii="Courier New" w:hAnsi="Courier New" w:cs="Courier New"/>
          <w:lang w:val="en-CA"/>
        </w:rPr>
      </w:pPr>
    </w:p>
    <w:p w14:paraId="626DECE8" w14:textId="77777777" w:rsidR="00DC3B41" w:rsidRPr="000D418E" w:rsidRDefault="00DC3B41" w:rsidP="007801A8">
      <w:pPr>
        <w:spacing w:line="360" w:lineRule="auto"/>
        <w:rPr>
          <w:rFonts w:ascii="Courier New" w:hAnsi="Courier New" w:cs="Courier New"/>
          <w:lang w:val="en-CA"/>
        </w:rPr>
      </w:pPr>
    </w:p>
    <w:p w14:paraId="130A35F4" w14:textId="77777777" w:rsidR="000D418E" w:rsidRPr="000D418E" w:rsidRDefault="000D418E" w:rsidP="000D418E">
      <w:pPr>
        <w:spacing w:line="360" w:lineRule="auto"/>
        <w:rPr>
          <w:rFonts w:ascii="Courier New" w:hAnsi="Courier New" w:cs="Courier New"/>
          <w:lang w:val="en-CA"/>
        </w:rPr>
      </w:pPr>
    </w:p>
    <w:p w14:paraId="09C4917C"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FOUR: Economic Autonomy, Property Rights, and Protection from Financial Coercion</w:t>
      </w:r>
    </w:p>
    <w:p w14:paraId="550DEC3B" w14:textId="77777777" w:rsidR="000D418E" w:rsidRPr="000D418E" w:rsidRDefault="000D418E" w:rsidP="000D418E">
      <w:pPr>
        <w:spacing w:line="360" w:lineRule="auto"/>
        <w:rPr>
          <w:rFonts w:ascii="Courier New" w:hAnsi="Courier New" w:cs="Courier New"/>
          <w:lang w:val="en-CA"/>
        </w:rPr>
      </w:pPr>
    </w:p>
    <w:p w14:paraId="207DEF99" w14:textId="77777777" w:rsidR="008020D8" w:rsidRPr="008020D8" w:rsidRDefault="008020D8" w:rsidP="008020D8">
      <w:pPr>
        <w:spacing w:line="360" w:lineRule="auto"/>
        <w:rPr>
          <w:rFonts w:ascii="Courier New" w:hAnsi="Courier New" w:cs="Courier New"/>
          <w:lang w:val="en-CA"/>
        </w:rPr>
      </w:pPr>
      <w:r w:rsidRPr="008020D8">
        <w:rPr>
          <w:rFonts w:ascii="Courier New" w:hAnsi="Courier New" w:cs="Courier New"/>
          <w:lang w:val="en-CA"/>
        </w:rPr>
        <w:t>Every individual has the right to own, use, and transfer property. No state, corporation, or institution may seize assets without judicial due process grounded in clear evidence and accountable oversight. Economic participation must remain accessible, non-discriminatory, and insulated from political or administrative retaliation.</w:t>
      </w:r>
    </w:p>
    <w:p w14:paraId="1A5D879E" w14:textId="77777777" w:rsidR="008020D8" w:rsidRPr="008020D8" w:rsidRDefault="008020D8" w:rsidP="008020D8">
      <w:pPr>
        <w:spacing w:line="360" w:lineRule="auto"/>
        <w:rPr>
          <w:rFonts w:ascii="Courier New" w:hAnsi="Courier New" w:cs="Courier New"/>
          <w:lang w:val="en-CA"/>
        </w:rPr>
      </w:pPr>
    </w:p>
    <w:p w14:paraId="1128735F" w14:textId="77777777" w:rsidR="008020D8" w:rsidRPr="008020D8" w:rsidRDefault="008020D8" w:rsidP="008020D8">
      <w:pPr>
        <w:spacing w:line="360" w:lineRule="auto"/>
        <w:rPr>
          <w:rFonts w:ascii="Courier New" w:hAnsi="Courier New" w:cs="Courier New"/>
          <w:lang w:val="en-CA"/>
        </w:rPr>
      </w:pPr>
      <w:r w:rsidRPr="008020D8">
        <w:rPr>
          <w:rFonts w:ascii="Courier New" w:hAnsi="Courier New" w:cs="Courier New"/>
          <w:lang w:val="en-CA"/>
        </w:rPr>
        <w:t>No person may have their accounts frozen, assets blocked, or transactions restricted without lawful adjudication. Financial penalties must be proportionate, transparent, and subject to review. Excessive fines, exploitative financial practices, and punitive debt structures erode personal sovereignty and undermine economic stability.</w:t>
      </w:r>
    </w:p>
    <w:p w14:paraId="57DEB51D" w14:textId="77777777" w:rsidR="008020D8" w:rsidRPr="008020D8" w:rsidRDefault="008020D8" w:rsidP="008020D8">
      <w:pPr>
        <w:spacing w:line="360" w:lineRule="auto"/>
        <w:rPr>
          <w:rFonts w:ascii="Courier New" w:hAnsi="Courier New" w:cs="Courier New"/>
          <w:lang w:val="en-CA"/>
        </w:rPr>
      </w:pPr>
    </w:p>
    <w:p w14:paraId="1161BD2B" w14:textId="15D6FCD1" w:rsidR="00DC3B41" w:rsidRDefault="008020D8" w:rsidP="008020D8">
      <w:pPr>
        <w:spacing w:line="360" w:lineRule="auto"/>
        <w:rPr>
          <w:rFonts w:ascii="Courier New" w:hAnsi="Courier New" w:cs="Courier New"/>
          <w:lang w:val="en-CA"/>
        </w:rPr>
      </w:pPr>
      <w:r w:rsidRPr="008020D8">
        <w:rPr>
          <w:rFonts w:ascii="Courier New" w:hAnsi="Courier New" w:cs="Courier New"/>
          <w:lang w:val="en-CA"/>
        </w:rPr>
        <w:t>An individual’s financial life must remain beyond the reach of arbitrary power. Secure ownership and reliable access to one’s resources are prerequisites for trust, investment, and social cooperation. A functioning system of exchange depends on the assurance that citizens can transact without fear of confiscation, obstruction, or coercion.</w:t>
      </w:r>
    </w:p>
    <w:p w14:paraId="688FA178" w14:textId="77777777" w:rsidR="008020D8" w:rsidRDefault="008020D8" w:rsidP="008020D8">
      <w:pPr>
        <w:spacing w:line="360" w:lineRule="auto"/>
        <w:rPr>
          <w:rFonts w:ascii="Courier New" w:hAnsi="Courier New" w:cs="Courier New"/>
          <w:lang w:val="en-CA"/>
        </w:rPr>
      </w:pPr>
    </w:p>
    <w:p w14:paraId="1B02B8A9" w14:textId="77777777" w:rsidR="00DC3B41" w:rsidRDefault="00DC3B41" w:rsidP="007801A8">
      <w:pPr>
        <w:spacing w:line="360" w:lineRule="auto"/>
        <w:rPr>
          <w:rFonts w:ascii="Courier New" w:hAnsi="Courier New" w:cs="Courier New"/>
          <w:lang w:val="en-CA"/>
        </w:rPr>
      </w:pPr>
    </w:p>
    <w:p w14:paraId="1D7AD010" w14:textId="77777777" w:rsidR="00DC3B41" w:rsidRPr="002A0282" w:rsidRDefault="00DC3B41" w:rsidP="007801A8">
      <w:pPr>
        <w:spacing w:line="360" w:lineRule="auto"/>
        <w:rPr>
          <w:rFonts w:ascii="Courier New" w:hAnsi="Courier New" w:cs="Courier New"/>
          <w:lang w:val="en-CA"/>
        </w:rPr>
      </w:pPr>
    </w:p>
    <w:p w14:paraId="1B70855B" w14:textId="77777777" w:rsidR="007801A8" w:rsidRPr="000D418E" w:rsidRDefault="007801A8" w:rsidP="007801A8">
      <w:pPr>
        <w:spacing w:line="360" w:lineRule="auto"/>
        <w:rPr>
          <w:rFonts w:ascii="Courier New" w:hAnsi="Courier New" w:cs="Courier New"/>
          <w:lang w:val="en-CA"/>
        </w:rPr>
      </w:pPr>
    </w:p>
    <w:p w14:paraId="326EE3CD"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PILLAR FIVE: Universal Civil Infrastructure for Survival and Flourishing</w:t>
      </w:r>
    </w:p>
    <w:p w14:paraId="63260E41" w14:textId="77777777" w:rsidR="000D418E" w:rsidRPr="000D418E" w:rsidRDefault="000D418E" w:rsidP="000D418E">
      <w:pPr>
        <w:spacing w:line="360" w:lineRule="auto"/>
        <w:rPr>
          <w:rFonts w:ascii="Courier New" w:hAnsi="Courier New" w:cs="Courier New"/>
          <w:lang w:val="en-CA"/>
        </w:rPr>
      </w:pPr>
    </w:p>
    <w:p w14:paraId="41500884" w14:textId="6D06566B" w:rsidR="007801A8" w:rsidRPr="002A0282" w:rsidRDefault="000D1BB2" w:rsidP="007801A8">
      <w:pPr>
        <w:spacing w:line="360" w:lineRule="auto"/>
        <w:rPr>
          <w:rFonts w:ascii="Courier New" w:hAnsi="Courier New" w:cs="Courier New"/>
          <w:lang w:val="en-CA"/>
        </w:rPr>
      </w:pPr>
      <w:r w:rsidRPr="000D1BB2">
        <w:rPr>
          <w:rFonts w:ascii="Courier New" w:hAnsi="Courier New" w:cs="Courier New"/>
          <w:lang w:val="en-CA"/>
        </w:rPr>
        <w:t xml:space="preserve">Every person </w:t>
      </w:r>
      <w:r w:rsidR="008020D8">
        <w:rPr>
          <w:rFonts w:ascii="Courier New" w:hAnsi="Courier New" w:cs="Courier New"/>
          <w:lang w:val="en-CA"/>
        </w:rPr>
        <w:t>has the right</w:t>
      </w:r>
      <w:r w:rsidRPr="000D1BB2">
        <w:rPr>
          <w:rFonts w:ascii="Courier New" w:hAnsi="Courier New" w:cs="Courier New"/>
          <w:lang w:val="en-CA"/>
        </w:rPr>
        <w:t xml:space="preserve"> to the civic infrastructure necessary for health, education, stability, and meaningful participation in public life. This includes access </w:t>
      </w:r>
      <w:r w:rsidR="0084410B">
        <w:rPr>
          <w:rFonts w:ascii="Courier New" w:hAnsi="Courier New" w:cs="Courier New"/>
          <w:lang w:val="en-CA"/>
        </w:rPr>
        <w:t xml:space="preserve">to clean water, adequate food, </w:t>
      </w:r>
      <w:r w:rsidRPr="000D1BB2">
        <w:rPr>
          <w:rFonts w:ascii="Courier New" w:hAnsi="Courier New" w:cs="Courier New"/>
          <w:lang w:val="en-CA"/>
        </w:rPr>
        <w:t>medical care, mental health services, secure housing, reliable energy, and digital connectivity.</w:t>
      </w:r>
      <w:r>
        <w:rPr>
          <w:rFonts w:ascii="Courier New" w:hAnsi="Courier New" w:cs="Courier New"/>
          <w:lang w:val="en-CA"/>
        </w:rPr>
        <w:t xml:space="preserve"> </w:t>
      </w:r>
      <w:r w:rsidR="00CA0187" w:rsidRPr="002A0282">
        <w:rPr>
          <w:rFonts w:ascii="Courier New" w:hAnsi="Courier New" w:cs="Courier New"/>
          <w:lang w:val="en-CA"/>
        </w:rPr>
        <w:t>Civilization is</w:t>
      </w:r>
      <w:r w:rsidR="007D2EF0">
        <w:rPr>
          <w:rFonts w:ascii="Courier New" w:hAnsi="Courier New" w:cs="Courier New"/>
          <w:lang w:val="en-CA"/>
        </w:rPr>
        <w:t xml:space="preserve"> </w:t>
      </w:r>
      <w:r w:rsidR="00CA0187">
        <w:rPr>
          <w:rFonts w:ascii="Courier New" w:hAnsi="Courier New" w:cs="Courier New"/>
          <w:lang w:val="en-CA"/>
        </w:rPr>
        <w:t>upheld</w:t>
      </w:r>
      <w:r w:rsidR="00CA0187" w:rsidRPr="002A0282">
        <w:rPr>
          <w:rFonts w:ascii="Courier New" w:hAnsi="Courier New" w:cs="Courier New"/>
          <w:lang w:val="en-CA"/>
        </w:rPr>
        <w:t xml:space="preserve"> not only by laws and institutions</w:t>
      </w:r>
      <w:r w:rsidR="00CA0187">
        <w:rPr>
          <w:rFonts w:ascii="Courier New" w:hAnsi="Courier New" w:cs="Courier New"/>
          <w:lang w:val="en-CA"/>
        </w:rPr>
        <w:t>,</w:t>
      </w:r>
      <w:r w:rsidR="00CA0187" w:rsidRPr="002A0282">
        <w:rPr>
          <w:rFonts w:ascii="Courier New" w:hAnsi="Courier New" w:cs="Courier New"/>
          <w:lang w:val="en-CA"/>
        </w:rPr>
        <w:t xml:space="preserve"> but by the shared structures that enable individuals to live stable and purposeful lives. </w:t>
      </w:r>
      <w:r w:rsidR="007801A8" w:rsidRPr="002A0282">
        <w:rPr>
          <w:rFonts w:ascii="Courier New" w:hAnsi="Courier New" w:cs="Courier New"/>
          <w:lang w:val="en-CA"/>
        </w:rPr>
        <w:t xml:space="preserve">These are not privileges granted by </w:t>
      </w:r>
      <w:r w:rsidR="002A0282" w:rsidRPr="002A0282">
        <w:rPr>
          <w:rFonts w:ascii="Courier New" w:hAnsi="Courier New" w:cs="Courier New"/>
          <w:lang w:val="en-CA"/>
        </w:rPr>
        <w:t>prosperity,</w:t>
      </w:r>
      <w:r w:rsidR="007801A8" w:rsidRPr="002A0282">
        <w:rPr>
          <w:rFonts w:ascii="Courier New" w:hAnsi="Courier New" w:cs="Courier New"/>
          <w:lang w:val="en-CA"/>
        </w:rPr>
        <w:t xml:space="preserve"> but the minimum conditions required for a society to regard itself as civil</w:t>
      </w:r>
      <w:r w:rsidR="002A0282" w:rsidRPr="002A0282">
        <w:rPr>
          <w:rFonts w:ascii="Courier New" w:hAnsi="Courier New" w:cs="Courier New"/>
          <w:lang w:val="en-CA"/>
        </w:rPr>
        <w:t>ize</w:t>
      </w:r>
      <w:r w:rsidR="007801A8" w:rsidRPr="002A0282">
        <w:rPr>
          <w:rFonts w:ascii="Courier New" w:hAnsi="Courier New" w:cs="Courier New"/>
          <w:lang w:val="en-CA"/>
        </w:rPr>
        <w:t>d.</w:t>
      </w:r>
    </w:p>
    <w:p w14:paraId="366391F6" w14:textId="77777777" w:rsidR="007801A8" w:rsidRPr="002A0282" w:rsidRDefault="007801A8" w:rsidP="007801A8">
      <w:pPr>
        <w:spacing w:line="360" w:lineRule="auto"/>
        <w:rPr>
          <w:rFonts w:ascii="Courier New" w:hAnsi="Courier New" w:cs="Courier New"/>
          <w:lang w:val="en-CA"/>
        </w:rPr>
      </w:pPr>
    </w:p>
    <w:p w14:paraId="0AF935E6" w14:textId="78E9170E" w:rsidR="000D418E" w:rsidRDefault="007801A8" w:rsidP="007801A8">
      <w:pPr>
        <w:spacing w:line="360" w:lineRule="auto"/>
        <w:rPr>
          <w:rFonts w:ascii="Courier New" w:hAnsi="Courier New" w:cs="Courier New"/>
          <w:lang w:val="en-CA"/>
        </w:rPr>
      </w:pPr>
      <w:r w:rsidRPr="002A0282">
        <w:rPr>
          <w:rFonts w:ascii="Courier New" w:hAnsi="Courier New" w:cs="Courier New"/>
          <w:lang w:val="en-CA"/>
        </w:rPr>
        <w:t xml:space="preserve">Such provisions are not charity. They are structural guarantees that protect individuals from deprivation and enable full participation in economic and civic life. When the foundational needs of citizens are secure, the conditions for creativity, </w:t>
      </w:r>
      <w:r w:rsidR="002A0282" w:rsidRPr="002A0282">
        <w:rPr>
          <w:rFonts w:ascii="Courier New" w:hAnsi="Courier New" w:cs="Courier New"/>
          <w:lang w:val="en-CA"/>
        </w:rPr>
        <w:t>enterprise</w:t>
      </w:r>
      <w:r w:rsidRPr="002A0282">
        <w:rPr>
          <w:rFonts w:ascii="Courier New" w:hAnsi="Courier New" w:cs="Courier New"/>
          <w:lang w:val="en-CA"/>
        </w:rPr>
        <w:t>, and cooperation can emerge. A society that withholds these essentials undermines not only individual dignity but collective development.</w:t>
      </w:r>
      <w:r w:rsidR="009C7E4E">
        <w:rPr>
          <w:rFonts w:ascii="Courier New" w:hAnsi="Courier New" w:cs="Courier New"/>
          <w:lang w:val="en-CA"/>
        </w:rPr>
        <w:t xml:space="preserve"> </w:t>
      </w:r>
      <w:r w:rsidRPr="002A0282">
        <w:rPr>
          <w:rFonts w:ascii="Courier New" w:hAnsi="Courier New" w:cs="Courier New"/>
          <w:lang w:val="en-CA"/>
        </w:rPr>
        <w:t>The purpose of civil infrastructure is to establish a floor beneath which no person can fall. It ensures that survival does not depend on circumstance</w:t>
      </w:r>
      <w:r w:rsidR="002A0282">
        <w:rPr>
          <w:rFonts w:ascii="Courier New" w:hAnsi="Courier New" w:cs="Courier New"/>
          <w:lang w:val="en-CA"/>
        </w:rPr>
        <w:t>,</w:t>
      </w:r>
      <w:r w:rsidRPr="002A0282">
        <w:rPr>
          <w:rFonts w:ascii="Courier New" w:hAnsi="Courier New" w:cs="Courier New"/>
          <w:lang w:val="en-CA"/>
        </w:rPr>
        <w:t xml:space="preserve"> and that opportunity is not reserved for the fortunate</w:t>
      </w:r>
      <w:r w:rsidR="002A0282">
        <w:rPr>
          <w:rFonts w:ascii="Courier New" w:hAnsi="Courier New" w:cs="Courier New"/>
          <w:lang w:val="en-CA"/>
        </w:rPr>
        <w:t xml:space="preserve"> alone</w:t>
      </w:r>
      <w:r w:rsidRPr="002A0282">
        <w:rPr>
          <w:rFonts w:ascii="Courier New" w:hAnsi="Courier New" w:cs="Courier New"/>
          <w:lang w:val="en-CA"/>
        </w:rPr>
        <w:t>. A stable foundation for every individual strengthens the entire fabric of a civil society.</w:t>
      </w:r>
    </w:p>
    <w:p w14:paraId="3143EB28" w14:textId="77777777" w:rsidR="00DC3B41" w:rsidRDefault="00DC3B41" w:rsidP="007801A8">
      <w:pPr>
        <w:spacing w:line="360" w:lineRule="auto"/>
        <w:rPr>
          <w:rFonts w:ascii="Courier New" w:hAnsi="Courier New" w:cs="Courier New"/>
          <w:lang w:val="en-CA"/>
        </w:rPr>
      </w:pPr>
    </w:p>
    <w:p w14:paraId="6177AFFB" w14:textId="77777777" w:rsidR="00DC3B41" w:rsidRDefault="00DC3B41" w:rsidP="007801A8">
      <w:pPr>
        <w:spacing w:line="360" w:lineRule="auto"/>
        <w:rPr>
          <w:rFonts w:ascii="Courier New" w:hAnsi="Courier New" w:cs="Courier New"/>
          <w:lang w:val="en-CA"/>
        </w:rPr>
      </w:pPr>
    </w:p>
    <w:p w14:paraId="341644E9" w14:textId="77777777" w:rsidR="007D2EF0" w:rsidRDefault="007D2EF0" w:rsidP="000D418E">
      <w:pPr>
        <w:spacing w:line="360" w:lineRule="auto"/>
        <w:rPr>
          <w:rFonts w:ascii="Courier New" w:hAnsi="Courier New" w:cs="Courier New"/>
          <w:b/>
          <w:bCs/>
          <w:lang w:val="en-CA"/>
        </w:rPr>
      </w:pPr>
    </w:p>
    <w:p w14:paraId="10D592DB" w14:textId="272E3E3C"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lastRenderedPageBreak/>
        <w:t>THE SIXTH PILLAR: THE CITIZENS</w:t>
      </w:r>
      <w:r w:rsidR="00935C1A">
        <w:rPr>
          <w:rFonts w:ascii="Courier New" w:hAnsi="Courier New" w:cs="Courier New"/>
          <w:b/>
          <w:bCs/>
          <w:lang w:val="en-CA"/>
        </w:rPr>
        <w:t>’</w:t>
      </w:r>
      <w:r w:rsidRPr="000D418E">
        <w:rPr>
          <w:rFonts w:ascii="Courier New" w:hAnsi="Courier New" w:cs="Courier New"/>
          <w:b/>
          <w:bCs/>
          <w:lang w:val="en-CA"/>
        </w:rPr>
        <w:t xml:space="preserve"> DIVIDEND</w:t>
      </w:r>
    </w:p>
    <w:p w14:paraId="6C6F9C38" w14:textId="77777777" w:rsidR="000D418E" w:rsidRPr="000D418E" w:rsidRDefault="000D418E" w:rsidP="000D418E">
      <w:pPr>
        <w:spacing w:line="360" w:lineRule="auto"/>
        <w:rPr>
          <w:rFonts w:ascii="Courier New" w:hAnsi="Courier New" w:cs="Courier New"/>
          <w:lang w:val="en-CA"/>
        </w:rPr>
      </w:pPr>
    </w:p>
    <w:p w14:paraId="0B254CDA" w14:textId="4056E9E2" w:rsidR="000D418E" w:rsidRPr="000D418E" w:rsidRDefault="000D418E" w:rsidP="000D418E">
      <w:pPr>
        <w:spacing w:line="360" w:lineRule="auto"/>
        <w:rPr>
          <w:rFonts w:ascii="Courier New" w:hAnsi="Courier New" w:cs="Courier New"/>
          <w:lang w:val="en-CA"/>
        </w:rPr>
      </w:pPr>
      <w:r w:rsidRPr="000D418E">
        <w:rPr>
          <w:rFonts w:ascii="Courier New" w:hAnsi="Courier New" w:cs="Courier New"/>
          <w:b/>
          <w:bCs/>
          <w:lang w:val="en-CA"/>
        </w:rPr>
        <w:t>I. Surplus, Agriculture, and the Birth of Money</w:t>
      </w:r>
    </w:p>
    <w:p w14:paraId="0EBA28CA" w14:textId="64E417CC" w:rsidR="00FA12A5" w:rsidRPr="00FA12A5" w:rsidRDefault="00FA12A5" w:rsidP="00FA12A5">
      <w:pPr>
        <w:spacing w:line="360" w:lineRule="auto"/>
        <w:rPr>
          <w:rFonts w:ascii="Courier New" w:hAnsi="Courier New" w:cs="Courier New"/>
          <w:lang w:val="en-CA"/>
        </w:rPr>
      </w:pPr>
      <w:r w:rsidRPr="00FA12A5">
        <w:rPr>
          <w:rFonts w:ascii="Courier New" w:hAnsi="Courier New" w:cs="Courier New"/>
          <w:lang w:val="en-CA"/>
        </w:rPr>
        <w:t xml:space="preserve">Human societies began as small bands whose exchanges were governed by reciprocity, reputation, and the immediate sharing of scarce resources. With the rise of agriculture, communities produced </w:t>
      </w:r>
      <w:r w:rsidR="00777E34">
        <w:rPr>
          <w:rFonts w:ascii="Courier New" w:hAnsi="Courier New" w:cs="Courier New"/>
          <w:lang w:val="en-CA"/>
        </w:rPr>
        <w:t>stabl</w:t>
      </w:r>
      <w:r w:rsidRPr="00FA12A5">
        <w:rPr>
          <w:rFonts w:ascii="Courier New" w:hAnsi="Courier New" w:cs="Courier New"/>
          <w:lang w:val="en-CA"/>
        </w:rPr>
        <w:t>e surpluses for the first time. These surpluses created obligations that could no longer be resolved through direct barter or memory alone.</w:t>
      </w:r>
    </w:p>
    <w:p w14:paraId="16BB8FD9" w14:textId="77777777" w:rsidR="00FA12A5" w:rsidRPr="00FA12A5" w:rsidRDefault="00FA12A5" w:rsidP="00FA12A5">
      <w:pPr>
        <w:spacing w:line="360" w:lineRule="auto"/>
        <w:rPr>
          <w:rFonts w:ascii="Courier New" w:hAnsi="Courier New" w:cs="Courier New"/>
          <w:lang w:val="en-CA"/>
        </w:rPr>
      </w:pPr>
    </w:p>
    <w:p w14:paraId="348A2FBB" w14:textId="77777777" w:rsidR="00FA12A5" w:rsidRPr="00FA12A5" w:rsidRDefault="00FA12A5" w:rsidP="00FA12A5">
      <w:pPr>
        <w:spacing w:line="360" w:lineRule="auto"/>
        <w:rPr>
          <w:rFonts w:ascii="Courier New" w:hAnsi="Courier New" w:cs="Courier New"/>
          <w:lang w:val="en-CA"/>
        </w:rPr>
      </w:pPr>
      <w:r w:rsidRPr="00FA12A5">
        <w:rPr>
          <w:rFonts w:ascii="Courier New" w:hAnsi="Courier New" w:cs="Courier New"/>
          <w:lang w:val="en-CA"/>
        </w:rPr>
        <w:t>As stored grain accumulated and networks of cooperation expanded, early societies required a neutral mechanism for tracking commitments across distance and across time. Units of account emerged not as symbols of private wealth but as instruments for coordinating contribution, surplus, and deferred obligation within growing settlements.</w:t>
      </w:r>
    </w:p>
    <w:p w14:paraId="3455DFBE" w14:textId="77777777" w:rsidR="00FA12A5" w:rsidRPr="00FA12A5" w:rsidRDefault="00FA12A5" w:rsidP="00FA12A5">
      <w:pPr>
        <w:spacing w:line="360" w:lineRule="auto"/>
        <w:rPr>
          <w:rFonts w:ascii="Courier New" w:hAnsi="Courier New" w:cs="Courier New"/>
          <w:lang w:val="en-CA"/>
        </w:rPr>
      </w:pPr>
    </w:p>
    <w:p w14:paraId="77818EF9" w14:textId="5D754873" w:rsidR="00780E2E" w:rsidRDefault="00FA12A5" w:rsidP="00FA12A5">
      <w:pPr>
        <w:spacing w:line="360" w:lineRule="auto"/>
        <w:rPr>
          <w:rFonts w:ascii="Courier New" w:hAnsi="Courier New" w:cs="Courier New"/>
          <w:lang w:val="en-CA"/>
        </w:rPr>
      </w:pPr>
      <w:r w:rsidRPr="00FA12A5">
        <w:rPr>
          <w:rFonts w:ascii="Courier New" w:hAnsi="Courier New" w:cs="Courier New"/>
          <w:lang w:val="en-CA"/>
        </w:rPr>
        <w:t>Money developed as a civic technology. It served as an impartial system for recording value, stabilizing exchange, and enabling complex cooperation within an increasingly interdependent society.</w:t>
      </w:r>
    </w:p>
    <w:p w14:paraId="1D0015F8" w14:textId="77777777" w:rsidR="00FA12A5" w:rsidRPr="000D418E" w:rsidRDefault="00FA12A5" w:rsidP="00FA12A5">
      <w:pPr>
        <w:spacing w:line="360" w:lineRule="auto"/>
        <w:rPr>
          <w:rFonts w:ascii="Courier New" w:hAnsi="Courier New" w:cs="Courier New"/>
          <w:lang w:val="en-CA"/>
        </w:rPr>
      </w:pPr>
    </w:p>
    <w:p w14:paraId="480EADAF" w14:textId="58B8D7C5"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II. Labour, Scarcity, and the Classical Economy</w:t>
      </w:r>
    </w:p>
    <w:p w14:paraId="4FAE8B6D"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 xml:space="preserve">Once agricultural surpluses stabilized daily life, labour became the primary scarce resource. From agrarian villages to feudal estates and, later, industrial cities, economic value was anchored in the finite hours each person could devote to shaping the material world. Wages became a universal expression of time </w:t>
      </w:r>
      <w:r w:rsidRPr="00EC2F57">
        <w:rPr>
          <w:rFonts w:ascii="Courier New" w:hAnsi="Courier New" w:cs="Courier New"/>
          <w:lang w:val="en-CA"/>
        </w:rPr>
        <w:lastRenderedPageBreak/>
        <w:t>scarcity, and gold arose as a durable and portable unit of account that allowed distant communities to trade their labour and goods.</w:t>
      </w:r>
    </w:p>
    <w:p w14:paraId="7627A42B" w14:textId="77777777" w:rsidR="00EC2F57" w:rsidRPr="00EC2F57" w:rsidRDefault="00EC2F57" w:rsidP="00EC2F57">
      <w:pPr>
        <w:spacing w:line="360" w:lineRule="auto"/>
        <w:rPr>
          <w:rFonts w:ascii="Courier New" w:hAnsi="Courier New" w:cs="Courier New"/>
          <w:lang w:val="en-CA"/>
        </w:rPr>
      </w:pPr>
    </w:p>
    <w:p w14:paraId="69D20213"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Gold provided stability, yet its rigidity made it limiting for developing societies. Shortages produced deflation, clipped coins undermined trust, and the supply could not expand when populations grew or when extenuating circumstances demanded additional liquidity. Paper notes emerged as certificates redeemable for gold, and fractional reserve banking expanded the monetary base to support more complex economic activity.</w:t>
      </w:r>
    </w:p>
    <w:p w14:paraId="38A687DE" w14:textId="77777777" w:rsidR="00EC2F57" w:rsidRPr="00EC2F57" w:rsidRDefault="00EC2F57" w:rsidP="00EC2F57">
      <w:pPr>
        <w:spacing w:line="360" w:lineRule="auto"/>
        <w:rPr>
          <w:rFonts w:ascii="Courier New" w:hAnsi="Courier New" w:cs="Courier New"/>
          <w:lang w:val="en-CA"/>
        </w:rPr>
      </w:pPr>
    </w:p>
    <w:p w14:paraId="4FB0DBD8" w14:textId="67B717E1" w:rsidR="000D418E" w:rsidRDefault="00EC2F57" w:rsidP="00EC2F57">
      <w:pPr>
        <w:spacing w:line="360" w:lineRule="auto"/>
        <w:rPr>
          <w:rFonts w:ascii="Courier New" w:hAnsi="Courier New" w:cs="Courier New"/>
          <w:lang w:val="en-CA"/>
        </w:rPr>
      </w:pPr>
      <w:r w:rsidRPr="00EC2F57">
        <w:rPr>
          <w:rFonts w:ascii="Courier New" w:hAnsi="Courier New" w:cs="Courier New"/>
          <w:lang w:val="en-CA"/>
        </w:rPr>
        <w:t>By 1971 the gold standard was abandoned entirely. This ushered in a world where the supply of money no longer depended on metal, but on the institutional judgment and capacity of financial systems to manage credit, risk, and economic coordination.</w:t>
      </w:r>
    </w:p>
    <w:p w14:paraId="28E534B7" w14:textId="77777777" w:rsidR="00EC2F57" w:rsidRPr="000D418E" w:rsidRDefault="00EC2F57" w:rsidP="00EC2F57">
      <w:pPr>
        <w:spacing w:line="360" w:lineRule="auto"/>
        <w:rPr>
          <w:rFonts w:ascii="Courier New" w:hAnsi="Courier New" w:cs="Courier New"/>
          <w:lang w:val="en-CA"/>
        </w:rPr>
      </w:pPr>
    </w:p>
    <w:p w14:paraId="4EEED5D8" w14:textId="77777777" w:rsidR="000D418E" w:rsidRPr="000D418E"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III. Fiat Currency and the Debt Epoch</w:t>
      </w:r>
    </w:p>
    <w:p w14:paraId="45AB0F61" w14:textId="77777777" w:rsidR="00EC2F57" w:rsidRPr="00EC2F57" w:rsidRDefault="00EC2F57" w:rsidP="00EC2F57">
      <w:pPr>
        <w:spacing w:line="360" w:lineRule="auto"/>
        <w:rPr>
          <w:rFonts w:ascii="Courier New" w:hAnsi="Courier New" w:cs="Courier New"/>
          <w:lang w:val="en-CA"/>
        </w:rPr>
      </w:pPr>
      <w:r w:rsidRPr="00EC2F57">
        <w:rPr>
          <w:rFonts w:ascii="Courier New" w:hAnsi="Courier New" w:cs="Courier New"/>
          <w:lang w:val="en-CA"/>
        </w:rPr>
        <w:t>With the end of the gold standard the modern fiat era began, in which new money was created not by extracting a commodity from the earth but by issuing debt. Banks expand the money supply by extending loans against collateral, and the liabilities they generate become the currency that circulates throughout the economy. For most people the only collateral available is their labour, which makes wages the primary gateway through which money enters public life.</w:t>
      </w:r>
    </w:p>
    <w:p w14:paraId="4E79E211" w14:textId="77777777" w:rsidR="00EC2F57" w:rsidRPr="00EC2F57" w:rsidRDefault="00EC2F57" w:rsidP="00EC2F57">
      <w:pPr>
        <w:spacing w:line="360" w:lineRule="auto"/>
        <w:rPr>
          <w:rFonts w:ascii="Courier New" w:hAnsi="Courier New" w:cs="Courier New"/>
          <w:lang w:val="en-CA"/>
        </w:rPr>
      </w:pPr>
    </w:p>
    <w:p w14:paraId="3B488BEA" w14:textId="3B1A8F09" w:rsidR="007801A8" w:rsidRDefault="00EC2F57" w:rsidP="00EC2F57">
      <w:pPr>
        <w:spacing w:line="360" w:lineRule="auto"/>
        <w:rPr>
          <w:rFonts w:ascii="Courier New" w:hAnsi="Courier New" w:cs="Courier New"/>
          <w:lang w:val="en-CA"/>
        </w:rPr>
      </w:pPr>
      <w:r w:rsidRPr="00EC2F57">
        <w:rPr>
          <w:rFonts w:ascii="Courier New" w:hAnsi="Courier New" w:cs="Courier New"/>
          <w:lang w:val="en-CA"/>
        </w:rPr>
        <w:lastRenderedPageBreak/>
        <w:t>Fiat currency removed the physical constraints of gold, but it</w:t>
      </w:r>
      <w:r w:rsidR="007D2EF0">
        <w:rPr>
          <w:rFonts w:ascii="Courier New" w:hAnsi="Courier New" w:cs="Courier New"/>
          <w:lang w:val="en-CA"/>
        </w:rPr>
        <w:t xml:space="preserve"> introduced</w:t>
      </w:r>
      <w:r w:rsidRPr="00EC2F57">
        <w:rPr>
          <w:rFonts w:ascii="Courier New" w:hAnsi="Courier New" w:cs="Courier New"/>
          <w:lang w:val="en-CA"/>
        </w:rPr>
        <w:t xml:space="preserve"> a deeper structural dependence. The system </w:t>
      </w:r>
      <w:r w:rsidR="007D2EF0">
        <w:rPr>
          <w:rFonts w:ascii="Courier New" w:hAnsi="Courier New" w:cs="Courier New"/>
          <w:lang w:val="en-CA"/>
        </w:rPr>
        <w:t xml:space="preserve">now </w:t>
      </w:r>
      <w:r w:rsidRPr="00EC2F57">
        <w:rPr>
          <w:rFonts w:ascii="Courier New" w:hAnsi="Courier New" w:cs="Courier New"/>
          <w:lang w:val="en-CA"/>
        </w:rPr>
        <w:t>require</w:t>
      </w:r>
      <w:r w:rsidR="007D2EF0">
        <w:rPr>
          <w:rFonts w:ascii="Courier New" w:hAnsi="Courier New" w:cs="Courier New"/>
          <w:lang w:val="en-CA"/>
        </w:rPr>
        <w:t>d</w:t>
      </w:r>
      <w:r w:rsidRPr="00EC2F57">
        <w:rPr>
          <w:rFonts w:ascii="Courier New" w:hAnsi="Courier New" w:cs="Courier New"/>
          <w:lang w:val="en-CA"/>
        </w:rPr>
        <w:t xml:space="preserve"> continuous borrowing, backed by employment, to generate new money. As global finance grew increasingly leveraged, economic cycles intensified, culminating in the 2008 financial crisis when widespread defaults exposed the vulnerability of the financial architecture built on credit creation. The recession revealed not only an institutional failure, but the inherent limit of a framework in which money exists as debt and depends on the perpetual collateralization of human labour.</w:t>
      </w:r>
    </w:p>
    <w:p w14:paraId="7FFC2A6E" w14:textId="77777777" w:rsidR="00EC2F57" w:rsidRPr="000D418E" w:rsidRDefault="00EC2F57" w:rsidP="00EC2F57">
      <w:pPr>
        <w:spacing w:line="360" w:lineRule="auto"/>
        <w:rPr>
          <w:rFonts w:ascii="Courier New" w:hAnsi="Courier New" w:cs="Courier New"/>
          <w:lang w:val="en-CA"/>
        </w:rPr>
      </w:pPr>
    </w:p>
    <w:p w14:paraId="28D94CED" w14:textId="77777777" w:rsidR="000D418E" w:rsidRPr="002A0282" w:rsidRDefault="000D418E" w:rsidP="000D418E">
      <w:pPr>
        <w:spacing w:line="360" w:lineRule="auto"/>
        <w:rPr>
          <w:rFonts w:ascii="Courier New" w:hAnsi="Courier New" w:cs="Courier New"/>
          <w:b/>
          <w:bCs/>
          <w:lang w:val="en-CA"/>
        </w:rPr>
      </w:pPr>
      <w:r w:rsidRPr="000D418E">
        <w:rPr>
          <w:rFonts w:ascii="Courier New" w:hAnsi="Courier New" w:cs="Courier New"/>
          <w:b/>
          <w:bCs/>
          <w:lang w:val="en-CA"/>
        </w:rPr>
        <w:t>IV. Digital Scarcity</w:t>
      </w:r>
    </w:p>
    <w:p w14:paraId="03208B28" w14:textId="77777777" w:rsidR="00C00B77" w:rsidRPr="00C00B77" w:rsidRDefault="00C00B77" w:rsidP="00C00B77">
      <w:pPr>
        <w:spacing w:line="360" w:lineRule="auto"/>
        <w:rPr>
          <w:rFonts w:ascii="Courier New" w:hAnsi="Courier New" w:cs="Courier New"/>
          <w:lang w:val="en-CA"/>
        </w:rPr>
      </w:pPr>
      <w:r w:rsidRPr="00C00B77">
        <w:rPr>
          <w:rFonts w:ascii="Courier New" w:hAnsi="Courier New" w:cs="Courier New"/>
          <w:lang w:val="en-CA"/>
        </w:rPr>
        <w:t>In the aftermath of the 2008 crisis, a new monetary experiment emerged in the form of decentralized digital scarcity. Bitcoin demonstrated that a currency could be issued transparently, algorithmically, and without reliance on central authority or physical reserves. It addressed the problem of monetary discipline with exceptional clarity, providing a predictable and incorruptible supply schedule. Yet in addressing the question of issuance, it illuminated a deeper structural challenge. Modern economies require not only a stable supply of currency, but a coherent mechanism through which newly created value circulates among the population.</w:t>
      </w:r>
    </w:p>
    <w:p w14:paraId="12873355" w14:textId="77777777" w:rsidR="00C00B77" w:rsidRPr="00C00B77" w:rsidRDefault="00C00B77" w:rsidP="00C00B77">
      <w:pPr>
        <w:spacing w:line="360" w:lineRule="auto"/>
        <w:rPr>
          <w:rFonts w:ascii="Courier New" w:hAnsi="Courier New" w:cs="Courier New"/>
          <w:lang w:val="en-CA"/>
        </w:rPr>
      </w:pPr>
    </w:p>
    <w:p w14:paraId="2A1D00CC" w14:textId="67C90764" w:rsidR="00FA12A5" w:rsidRDefault="00C00B77" w:rsidP="00C00B77">
      <w:pPr>
        <w:spacing w:line="360" w:lineRule="auto"/>
        <w:rPr>
          <w:rFonts w:ascii="Courier New" w:hAnsi="Courier New" w:cs="Courier New"/>
          <w:lang w:val="en-CA"/>
        </w:rPr>
      </w:pPr>
      <w:r w:rsidRPr="00C00B77">
        <w:rPr>
          <w:rFonts w:ascii="Courier New" w:hAnsi="Courier New" w:cs="Courier New"/>
          <w:lang w:val="en-CA"/>
        </w:rPr>
        <w:t xml:space="preserve">Digital scarcity established a robust solution for supply integrity, but it did not extend to the question of distribution. Its architecture was purpose-built for issuance and did not attempt to define how economic participation is maintained in a post-labour environment. Bitcoin offered an alternative to discretionary monetary expansion, but it did not, </w:t>
      </w:r>
      <w:r w:rsidRPr="00C00B77">
        <w:rPr>
          <w:rFonts w:ascii="Courier New" w:hAnsi="Courier New" w:cs="Courier New"/>
          <w:lang w:val="en-CA"/>
        </w:rPr>
        <w:lastRenderedPageBreak/>
        <w:t>and was never intended to, establish the civic and distributive infrastructure required to maintain individual participation when labour is no longer the organizing principle of economic life. The resolution of that challenge lies not in money itself, but in the institutional foundations of society, where issuance, participation, and economic agency must be brought into alignment within a coherent civil topology.</w:t>
      </w:r>
    </w:p>
    <w:p w14:paraId="3770EF39" w14:textId="77777777" w:rsidR="00C00B77" w:rsidRDefault="00C00B77" w:rsidP="00C00B77">
      <w:pPr>
        <w:spacing w:line="360" w:lineRule="auto"/>
        <w:rPr>
          <w:rFonts w:ascii="Courier New" w:hAnsi="Courier New" w:cs="Courier New"/>
          <w:b/>
          <w:bCs/>
          <w:lang w:val="en-CA"/>
        </w:rPr>
      </w:pPr>
    </w:p>
    <w:p w14:paraId="1703E659" w14:textId="59F5146A" w:rsidR="00DC3B41" w:rsidRDefault="000D418E" w:rsidP="0075552A">
      <w:pPr>
        <w:spacing w:line="360" w:lineRule="auto"/>
        <w:rPr>
          <w:lang w:val="en-CA"/>
        </w:rPr>
      </w:pPr>
      <w:r w:rsidRPr="000D418E">
        <w:rPr>
          <w:rFonts w:ascii="Courier New" w:hAnsi="Courier New" w:cs="Courier New"/>
          <w:b/>
          <w:bCs/>
          <w:lang w:val="en-CA"/>
        </w:rPr>
        <w:t>V. Automation and the Collapse of Labour-Based Issuance</w:t>
      </w:r>
      <w:r w:rsidR="007801A8" w:rsidRPr="002A0282">
        <w:rPr>
          <w:lang w:val="en-CA"/>
        </w:rPr>
        <w:t xml:space="preserve"> </w:t>
      </w:r>
    </w:p>
    <w:p w14:paraId="7412B1DC" w14:textId="0C46ECBB"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The accelerating adoption of automation and artificial intelligence is dissolving the foundation upon which debt-based monetary issuance rests. In the current fiat system, new money enters circulation when households and firms borrow, and those loans are secured primarily by expectations of future labour income. As machines assume tasks once carried out by human beings, labour scarcity declines </w:t>
      </w:r>
      <w:r w:rsidR="00777E34">
        <w:rPr>
          <w:rFonts w:ascii="Courier New" w:hAnsi="Courier New" w:cs="Courier New"/>
          <w:lang w:val="en-CA"/>
        </w:rPr>
        <w:t>across</w:t>
      </w:r>
      <w:r w:rsidRPr="003B4314">
        <w:rPr>
          <w:rFonts w:ascii="Courier New" w:hAnsi="Courier New" w:cs="Courier New"/>
          <w:lang w:val="en-CA"/>
        </w:rPr>
        <w:t xml:space="preserve"> many sectors, wage growth weakens, and the collateral base that supports credit creation begins to erode. The </w:t>
      </w:r>
      <w:r w:rsidR="000E2DFA">
        <w:rPr>
          <w:rFonts w:ascii="Courier New" w:hAnsi="Courier New" w:cs="Courier New"/>
          <w:lang w:val="en-CA"/>
        </w:rPr>
        <w:t xml:space="preserve">very </w:t>
      </w:r>
      <w:r w:rsidRPr="003B4314">
        <w:rPr>
          <w:rFonts w:ascii="Courier New" w:hAnsi="Courier New" w:cs="Courier New"/>
          <w:lang w:val="en-CA"/>
        </w:rPr>
        <w:t>mechanism through which money enters the economy constricts even as productive capacity increases.</w:t>
      </w:r>
    </w:p>
    <w:p w14:paraId="0C3E2C7A" w14:textId="77777777" w:rsidR="003B4314" w:rsidRPr="003B4314" w:rsidRDefault="003B4314" w:rsidP="003B4314">
      <w:pPr>
        <w:spacing w:line="360" w:lineRule="auto"/>
        <w:rPr>
          <w:rFonts w:ascii="Courier New" w:hAnsi="Courier New" w:cs="Courier New"/>
          <w:lang w:val="en-CA"/>
        </w:rPr>
      </w:pPr>
    </w:p>
    <w:p w14:paraId="483CF8FF" w14:textId="77777777"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The first consequence of this shift is fiscal. As employment declines, taxable income contracts. Revenues that sustain public services and social programs diminish not because output falls, but because the legal and administrative structures that fund the state remain tied to labour. The second consequence is financial. Individuals who lack stable wages lose the capacity to obtain credit and therefore lose access to the monetary issuance on which the contemporary system depends. Entire </w:t>
      </w:r>
      <w:r w:rsidRPr="003B4314">
        <w:rPr>
          <w:rFonts w:ascii="Courier New" w:hAnsi="Courier New" w:cs="Courier New"/>
          <w:lang w:val="en-CA"/>
        </w:rPr>
        <w:lastRenderedPageBreak/>
        <w:t>segments of the population become excluded from the process through which new currency is created.</w:t>
      </w:r>
    </w:p>
    <w:p w14:paraId="66291CB6" w14:textId="77777777" w:rsidR="003B4314" w:rsidRPr="003B4314" w:rsidRDefault="003B4314" w:rsidP="003B4314">
      <w:pPr>
        <w:spacing w:line="360" w:lineRule="auto"/>
        <w:rPr>
          <w:rFonts w:ascii="Courier New" w:hAnsi="Courier New" w:cs="Courier New"/>
          <w:lang w:val="en-CA"/>
        </w:rPr>
      </w:pPr>
    </w:p>
    <w:p w14:paraId="523F564C" w14:textId="0CA2E58B"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Credit does not disappear</w:t>
      </w:r>
      <w:r w:rsidR="00777E34">
        <w:rPr>
          <w:rFonts w:ascii="Courier New" w:hAnsi="Courier New" w:cs="Courier New"/>
          <w:lang w:val="en-CA"/>
        </w:rPr>
        <w:t>, i</w:t>
      </w:r>
      <w:r w:rsidRPr="003B4314">
        <w:rPr>
          <w:rFonts w:ascii="Courier New" w:hAnsi="Courier New" w:cs="Courier New"/>
          <w:lang w:val="en-CA"/>
        </w:rPr>
        <w:t>t concentrates. Asset-backed borrowing continues for individuals and firms that possess significant collateral such as land, property, or financial portfolios. In such an environment, money is still created, but it circulates through a progressively narrower segment of society. For those without collateral, monetary issuance effectively ceases to exist. For those with collateral, issuance remains available, but the incentives that once supported productive investment weaken as the broader consumer base loses purchasing power, and liquidity becomes increasingly difficult to replenish.</w:t>
      </w:r>
    </w:p>
    <w:p w14:paraId="62DE75D4" w14:textId="77777777" w:rsidR="003B4314" w:rsidRPr="003B4314" w:rsidRDefault="003B4314" w:rsidP="003B4314">
      <w:pPr>
        <w:spacing w:line="360" w:lineRule="auto"/>
        <w:rPr>
          <w:rFonts w:ascii="Courier New" w:hAnsi="Courier New" w:cs="Courier New"/>
          <w:lang w:val="en-CA"/>
        </w:rPr>
      </w:pPr>
    </w:p>
    <w:p w14:paraId="0B5B2627" w14:textId="641AAADE" w:rsidR="003B4314" w:rsidRPr="003B43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This dynamic produces a structural form of capital retreat. When the broad base of economic participants can no longer engage in exchange, firms have limited reason to expand operations, maintain labour-intensive assets, or invest in activities that require a </w:t>
      </w:r>
      <w:r>
        <w:rPr>
          <w:rFonts w:ascii="Courier New" w:hAnsi="Courier New" w:cs="Courier New"/>
          <w:lang w:val="en-CA"/>
        </w:rPr>
        <w:t xml:space="preserve">public </w:t>
      </w:r>
      <w:r w:rsidRPr="003B4314">
        <w:rPr>
          <w:rFonts w:ascii="Courier New" w:hAnsi="Courier New" w:cs="Courier New"/>
          <w:lang w:val="en-CA"/>
        </w:rPr>
        <w:t>market to remain viable. Asset holders become increasingly inclined to consolidate wealth in forms that impose minimal operating costs. They reduce exposure to ventures that depend on widespread consumer demand. Productive assets that once served the public cease to be financially supportable. Capital allocation shifts from expansion to preservation.</w:t>
      </w:r>
    </w:p>
    <w:p w14:paraId="42D35B5E" w14:textId="77777777" w:rsidR="003B4314" w:rsidRPr="003B4314" w:rsidRDefault="003B4314" w:rsidP="003B4314">
      <w:pPr>
        <w:spacing w:line="360" w:lineRule="auto"/>
        <w:rPr>
          <w:rFonts w:ascii="Courier New" w:hAnsi="Courier New" w:cs="Courier New"/>
          <w:lang w:val="en-CA"/>
        </w:rPr>
      </w:pPr>
    </w:p>
    <w:p w14:paraId="009531D5" w14:textId="4164FDA4" w:rsidR="006F0114" w:rsidRDefault="003B4314" w:rsidP="003B4314">
      <w:pPr>
        <w:spacing w:line="360" w:lineRule="auto"/>
        <w:rPr>
          <w:rFonts w:ascii="Courier New" w:hAnsi="Courier New" w:cs="Courier New"/>
          <w:lang w:val="en-CA"/>
        </w:rPr>
      </w:pPr>
      <w:r w:rsidRPr="003B4314">
        <w:rPr>
          <w:rFonts w:ascii="Courier New" w:hAnsi="Courier New" w:cs="Courier New"/>
          <w:lang w:val="en-CA"/>
        </w:rPr>
        <w:t xml:space="preserve">As labour declines, the fiscal base contracts, household credit collapses, consumer demand weakens, and productive investment loses purpose. The system approaches a structural limit. If </w:t>
      </w:r>
      <w:r w:rsidRPr="003B4314">
        <w:rPr>
          <w:rFonts w:ascii="Courier New" w:hAnsi="Courier New" w:cs="Courier New"/>
          <w:lang w:val="en-CA"/>
        </w:rPr>
        <w:lastRenderedPageBreak/>
        <w:t>money is created through debt, and if debt is secured by labour, then the capacity of the system to generate new money diminishes proportionally as labour loses its role as the principal source of collateral.</w:t>
      </w:r>
    </w:p>
    <w:p w14:paraId="2D31187D" w14:textId="77777777" w:rsidR="003B4314" w:rsidRDefault="003B4314" w:rsidP="003B4314">
      <w:pPr>
        <w:spacing w:line="360" w:lineRule="auto"/>
        <w:rPr>
          <w:rFonts w:ascii="Courier New" w:hAnsi="Courier New" w:cs="Courier New"/>
          <w:lang w:val="en-CA"/>
        </w:rPr>
      </w:pPr>
    </w:p>
    <w:p w14:paraId="58CCCBD2" w14:textId="68EA5394" w:rsidR="000D418E" w:rsidRPr="000D418E" w:rsidRDefault="000D418E" w:rsidP="006F0114">
      <w:pPr>
        <w:spacing w:line="360" w:lineRule="auto"/>
        <w:rPr>
          <w:rFonts w:ascii="Courier New" w:hAnsi="Courier New" w:cs="Courier New"/>
          <w:b/>
          <w:bCs/>
          <w:lang w:val="en-CA"/>
        </w:rPr>
      </w:pPr>
      <w:r w:rsidRPr="000D418E">
        <w:rPr>
          <w:rFonts w:ascii="Courier New" w:hAnsi="Courier New" w:cs="Courier New"/>
          <w:b/>
          <w:bCs/>
          <w:lang w:val="en-CA"/>
        </w:rPr>
        <w:t>VI. Sovereign Issuance and the Citizens’ Dividend</w:t>
      </w:r>
    </w:p>
    <w:p w14:paraId="5FDC8C8A" w14:textId="6B87FE45"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To maintain economic continuity in a post labour world, monetary issuance must transition from debt money to public money, anchoring</w:t>
      </w:r>
      <w:r w:rsidR="007C1B13">
        <w:rPr>
          <w:rFonts w:ascii="Courier New" w:hAnsi="Courier New" w:cs="Courier New"/>
          <w:lang w:val="en-CA"/>
        </w:rPr>
        <w:t xml:space="preserve"> </w:t>
      </w:r>
      <w:r w:rsidRPr="00E8043E">
        <w:rPr>
          <w:rFonts w:ascii="Courier New" w:hAnsi="Courier New" w:cs="Courier New"/>
          <w:lang w:val="en-CA"/>
        </w:rPr>
        <w:t>creation not in credit but in the citizen. A modern society must recognize its people as the primary locus of value creation, for human agency, judgment, cooperation, and culture remain foundational even when physical labour is not. The Citizens’ Dividend is the sovereign mechanism through which seigniorage is returned to the public, ensuring that new money enters circulation through the hands of those who constitute the economic base. By issuing currency directly to individuals, the state restores monetary flow without taxing displaced productivity and without compelling households to depend on private credit.</w:t>
      </w:r>
    </w:p>
    <w:p w14:paraId="2B0877FB" w14:textId="77777777" w:rsidR="00E8043E" w:rsidRPr="00E8043E" w:rsidRDefault="00E8043E" w:rsidP="00E8043E">
      <w:pPr>
        <w:spacing w:line="360" w:lineRule="auto"/>
        <w:rPr>
          <w:rFonts w:ascii="Courier New" w:hAnsi="Courier New" w:cs="Courier New"/>
          <w:lang w:val="en-CA"/>
        </w:rPr>
      </w:pPr>
    </w:p>
    <w:p w14:paraId="7EEF9698" w14:textId="70618BE7"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A post labour economy requires a stable and predictable means through which participation can be sustained as traditional </w:t>
      </w:r>
      <w:r w:rsidR="00B21D1A" w:rsidRPr="00E8043E">
        <w:rPr>
          <w:rFonts w:ascii="Courier New" w:hAnsi="Courier New" w:cs="Courier New"/>
          <w:lang w:val="en-CA"/>
        </w:rPr>
        <w:t>wage-based</w:t>
      </w:r>
      <w:r w:rsidRPr="00E8043E">
        <w:rPr>
          <w:rFonts w:ascii="Courier New" w:hAnsi="Courier New" w:cs="Courier New"/>
          <w:lang w:val="en-CA"/>
        </w:rPr>
        <w:t xml:space="preserve"> issuance contracts. The Citizens’ Dividend provides this continuity by establishing a monetary floor that enables individuals to engage in exchange regardless of changes in employment structures. This channel ensures that participation does not depend on access to collateral or labour markets that may no longer serve as universal gateways to economic life. As productive capacity expands through automation, the relationship between monetary flow and available goods shifts, and </w:t>
      </w:r>
      <w:r w:rsidRPr="00E8043E">
        <w:rPr>
          <w:rFonts w:ascii="Courier New" w:hAnsi="Courier New" w:cs="Courier New"/>
          <w:lang w:val="en-CA"/>
        </w:rPr>
        <w:lastRenderedPageBreak/>
        <w:t xml:space="preserve">inflationary pressures </w:t>
      </w:r>
      <w:r w:rsidR="00DC393D">
        <w:rPr>
          <w:rFonts w:ascii="Courier New" w:hAnsi="Courier New" w:cs="Courier New"/>
          <w:lang w:val="en-CA"/>
        </w:rPr>
        <w:t>stem</w:t>
      </w:r>
      <w:r w:rsidRPr="00E8043E">
        <w:rPr>
          <w:rFonts w:ascii="Courier New" w:hAnsi="Courier New" w:cs="Courier New"/>
          <w:lang w:val="en-CA"/>
        </w:rPr>
        <w:t xml:space="preserve"> less from household income and more from bottlenecks in supply. A consistent and </w:t>
      </w:r>
      <w:r w:rsidR="00B21D1A">
        <w:rPr>
          <w:rFonts w:ascii="Courier New" w:hAnsi="Courier New" w:cs="Courier New"/>
          <w:lang w:val="en-CA"/>
        </w:rPr>
        <w:t xml:space="preserve">algorithmic </w:t>
      </w:r>
      <w:r w:rsidRPr="00E8043E">
        <w:rPr>
          <w:rFonts w:ascii="Courier New" w:hAnsi="Courier New" w:cs="Courier New"/>
          <w:lang w:val="en-CA"/>
        </w:rPr>
        <w:t>issuance framework allows prices to adjust to real conditions rather than to fluctuations in employment.</w:t>
      </w:r>
    </w:p>
    <w:p w14:paraId="4871512F" w14:textId="77777777" w:rsidR="00E8043E" w:rsidRPr="00E8043E" w:rsidRDefault="00E8043E" w:rsidP="00E8043E">
      <w:pPr>
        <w:spacing w:line="360" w:lineRule="auto"/>
        <w:rPr>
          <w:rFonts w:ascii="Courier New" w:hAnsi="Courier New" w:cs="Courier New"/>
          <w:lang w:val="en-CA"/>
        </w:rPr>
      </w:pPr>
    </w:p>
    <w:p w14:paraId="3E445D9A" w14:textId="6FDBF464" w:rsidR="00E8043E" w:rsidRP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The introduction of public money does not eliminate the constructive role of private credit creation or the instruments of monetary policy. It rebalances an architecture that has become increasingly dependent on </w:t>
      </w:r>
      <w:r w:rsidR="00B21D1A" w:rsidRPr="00E8043E">
        <w:rPr>
          <w:rFonts w:ascii="Courier New" w:hAnsi="Courier New" w:cs="Courier New"/>
          <w:lang w:val="en-CA"/>
        </w:rPr>
        <w:t>debt-based</w:t>
      </w:r>
      <w:r w:rsidRPr="00E8043E">
        <w:rPr>
          <w:rFonts w:ascii="Courier New" w:hAnsi="Courier New" w:cs="Courier New"/>
          <w:lang w:val="en-CA"/>
        </w:rPr>
        <w:t xml:space="preserve"> expansion by ensuring that new currency enters circulation </w:t>
      </w:r>
      <w:r w:rsidR="00B21D1A">
        <w:rPr>
          <w:rFonts w:ascii="Courier New" w:hAnsi="Courier New" w:cs="Courier New"/>
          <w:lang w:val="en-CA"/>
        </w:rPr>
        <w:t xml:space="preserve">directly </w:t>
      </w:r>
      <w:r w:rsidRPr="00E8043E">
        <w:rPr>
          <w:rFonts w:ascii="Courier New" w:hAnsi="Courier New" w:cs="Courier New"/>
          <w:lang w:val="en-CA"/>
        </w:rPr>
        <w:t>through the populatio</w:t>
      </w:r>
      <w:r w:rsidR="00B21D1A">
        <w:rPr>
          <w:rFonts w:ascii="Courier New" w:hAnsi="Courier New" w:cs="Courier New"/>
          <w:lang w:val="en-CA"/>
        </w:rPr>
        <w:t>n</w:t>
      </w:r>
      <w:r w:rsidRPr="00E8043E">
        <w:rPr>
          <w:rFonts w:ascii="Courier New" w:hAnsi="Courier New" w:cs="Courier New"/>
          <w:lang w:val="en-CA"/>
        </w:rPr>
        <w:t xml:space="preserve">. </w:t>
      </w:r>
      <w:r w:rsidR="007C1B13">
        <w:rPr>
          <w:rFonts w:ascii="Courier New" w:hAnsi="Courier New" w:cs="Courier New"/>
          <w:lang w:val="en-CA"/>
        </w:rPr>
        <w:t>F</w:t>
      </w:r>
      <w:r w:rsidRPr="00E8043E">
        <w:rPr>
          <w:rFonts w:ascii="Courier New" w:hAnsi="Courier New" w:cs="Courier New"/>
          <w:lang w:val="en-CA"/>
        </w:rPr>
        <w:t>inancial institutions continue to manage investment and risk, supported by a more stable income base that strengthens household resilience and reduces volatility in the broader economy. Sovereign issuance operates alongside existing fiscal tools, allowing governments to respond to extenuating circumstances through temporary measures while maintaining long term monetary coherence.</w:t>
      </w:r>
    </w:p>
    <w:p w14:paraId="5FC7BB81" w14:textId="77777777" w:rsidR="00E8043E" w:rsidRPr="00E8043E" w:rsidRDefault="00E8043E" w:rsidP="00E8043E">
      <w:pPr>
        <w:spacing w:line="360" w:lineRule="auto"/>
        <w:rPr>
          <w:rFonts w:ascii="Courier New" w:hAnsi="Courier New" w:cs="Courier New"/>
          <w:lang w:val="en-CA"/>
        </w:rPr>
      </w:pPr>
    </w:p>
    <w:p w14:paraId="1F53924D" w14:textId="25B57CB4" w:rsidR="00E8043E" w:rsidRDefault="00E8043E" w:rsidP="00E8043E">
      <w:pPr>
        <w:spacing w:line="360" w:lineRule="auto"/>
        <w:rPr>
          <w:rFonts w:ascii="Courier New" w:hAnsi="Courier New" w:cs="Courier New"/>
          <w:lang w:val="en-CA"/>
        </w:rPr>
      </w:pPr>
      <w:r w:rsidRPr="00E8043E">
        <w:rPr>
          <w:rFonts w:ascii="Courier New" w:hAnsi="Courier New" w:cs="Courier New"/>
          <w:lang w:val="en-CA"/>
        </w:rPr>
        <w:t xml:space="preserve">The governance of sovereign issuance must remain transparent, accountable, and insulated from short term incentives. A </w:t>
      </w:r>
      <w:r w:rsidR="00B21D1A">
        <w:rPr>
          <w:rFonts w:ascii="Courier New" w:hAnsi="Courier New" w:cs="Courier New"/>
          <w:lang w:val="en-CA"/>
        </w:rPr>
        <w:t>consistent</w:t>
      </w:r>
      <w:r w:rsidRPr="00E8043E">
        <w:rPr>
          <w:rFonts w:ascii="Courier New" w:hAnsi="Courier New" w:cs="Courier New"/>
          <w:lang w:val="en-CA"/>
        </w:rPr>
        <w:t xml:space="preserve"> framework preserves the independence of financial institutions while affirming the civic foundation upon which public money rests. By establishing the citizen as</w:t>
      </w:r>
      <w:r w:rsidR="00DC393D">
        <w:rPr>
          <w:rFonts w:ascii="Courier New" w:hAnsi="Courier New" w:cs="Courier New"/>
          <w:lang w:val="en-CA"/>
        </w:rPr>
        <w:t xml:space="preserve"> the</w:t>
      </w:r>
      <w:r w:rsidRPr="00E8043E">
        <w:rPr>
          <w:rFonts w:ascii="Courier New" w:hAnsi="Courier New" w:cs="Courier New"/>
          <w:lang w:val="en-CA"/>
        </w:rPr>
        <w:t xml:space="preserve"> permanent anchor of monetary creation, a society aligns its economic system with the structural realities of automation and </w:t>
      </w:r>
      <w:r w:rsidR="00B21D1A" w:rsidRPr="00E8043E">
        <w:rPr>
          <w:rFonts w:ascii="Courier New" w:hAnsi="Courier New" w:cs="Courier New"/>
          <w:lang w:val="en-CA"/>
        </w:rPr>
        <w:t>long-term</w:t>
      </w:r>
      <w:r w:rsidRPr="00E8043E">
        <w:rPr>
          <w:rFonts w:ascii="Courier New" w:hAnsi="Courier New" w:cs="Courier New"/>
          <w:lang w:val="en-CA"/>
        </w:rPr>
        <w:t xml:space="preserve"> demographic change. As reliance on debt money recedes, markets, </w:t>
      </w:r>
      <w:r w:rsidR="007C1B13">
        <w:rPr>
          <w:rFonts w:ascii="Courier New" w:hAnsi="Courier New" w:cs="Courier New"/>
          <w:lang w:val="en-CA"/>
        </w:rPr>
        <w:t>institutions</w:t>
      </w:r>
      <w:r w:rsidRPr="00E8043E">
        <w:rPr>
          <w:rFonts w:ascii="Courier New" w:hAnsi="Courier New" w:cs="Courier New"/>
          <w:lang w:val="en-CA"/>
        </w:rPr>
        <w:t xml:space="preserve">, and enterprises continue to function as they always have, drawing demand from a population whose access to currency is secured by design rather than by employment. In a post labour economy, human agency becomes the organizing </w:t>
      </w:r>
      <w:r w:rsidRPr="00E8043E">
        <w:rPr>
          <w:rFonts w:ascii="Courier New" w:hAnsi="Courier New" w:cs="Courier New"/>
          <w:lang w:val="en-CA"/>
        </w:rPr>
        <w:lastRenderedPageBreak/>
        <w:t>foundation of value, and the Citizens’ Dividend affirms that every individual holds a permanent and recognized economic role within the civic order.</w:t>
      </w:r>
    </w:p>
    <w:p w14:paraId="4A472010" w14:textId="77777777" w:rsidR="00E8043E" w:rsidRDefault="00E8043E" w:rsidP="00E8043E">
      <w:pPr>
        <w:spacing w:line="360" w:lineRule="auto"/>
        <w:rPr>
          <w:rFonts w:ascii="Courier New" w:hAnsi="Courier New" w:cs="Courier New"/>
          <w:lang w:val="en-CA"/>
        </w:rPr>
      </w:pPr>
    </w:p>
    <w:p w14:paraId="56777490" w14:textId="6420681E" w:rsidR="000D418E" w:rsidRPr="000D418E" w:rsidRDefault="000D418E" w:rsidP="00E8043E">
      <w:pPr>
        <w:spacing w:line="360" w:lineRule="auto"/>
        <w:rPr>
          <w:rFonts w:ascii="Courier New" w:hAnsi="Courier New" w:cs="Courier New"/>
          <w:b/>
          <w:bCs/>
          <w:lang w:val="en-CA"/>
        </w:rPr>
      </w:pPr>
      <w:r w:rsidRPr="000D418E">
        <w:rPr>
          <w:rFonts w:ascii="Courier New" w:hAnsi="Courier New" w:cs="Courier New"/>
          <w:b/>
          <w:bCs/>
          <w:lang w:val="en-CA"/>
        </w:rPr>
        <w:t>Closing Declaration</w:t>
      </w:r>
    </w:p>
    <w:p w14:paraId="3FBFA196" w14:textId="77777777" w:rsidR="000D418E" w:rsidRPr="000D418E" w:rsidRDefault="000D418E" w:rsidP="000D418E">
      <w:pPr>
        <w:spacing w:line="360" w:lineRule="auto"/>
        <w:rPr>
          <w:rFonts w:ascii="Courier New" w:hAnsi="Courier New" w:cs="Courier New"/>
          <w:lang w:val="en-CA"/>
        </w:rPr>
      </w:pPr>
    </w:p>
    <w:p w14:paraId="549E35D4" w14:textId="161E845D" w:rsidR="00944A74" w:rsidRPr="00944A74" w:rsidRDefault="00944A74" w:rsidP="00944A74">
      <w:pPr>
        <w:spacing w:line="360" w:lineRule="auto"/>
        <w:rPr>
          <w:rFonts w:ascii="Courier New" w:hAnsi="Courier New" w:cs="Courier New"/>
          <w:lang w:val="en-CA"/>
        </w:rPr>
      </w:pPr>
      <w:r w:rsidRPr="00944A74">
        <w:rPr>
          <w:rFonts w:ascii="Courier New" w:hAnsi="Courier New" w:cs="Courier New"/>
          <w:lang w:val="en-CA"/>
        </w:rPr>
        <w:t>The Charter of Civility establishes the foundational conditions required for human freedom and social stability in an era where automated systems increasingly shape economic and civic life.</w:t>
      </w:r>
      <w:r>
        <w:rPr>
          <w:rFonts w:ascii="Courier New" w:hAnsi="Courier New" w:cs="Courier New"/>
          <w:lang w:val="en-CA"/>
        </w:rPr>
        <w:t xml:space="preserve"> </w:t>
      </w:r>
      <w:r w:rsidRPr="00944A74">
        <w:rPr>
          <w:rFonts w:ascii="Courier New" w:hAnsi="Courier New" w:cs="Courier New"/>
          <w:lang w:val="en-CA"/>
        </w:rPr>
        <w:t>It sets out the minimum commitments that allow individuals to remain autonomous, informed, dignified, and capable of meaningful participation in public life, and affirms that every exercise of public authority must be bounded by transparent and impartial due process.</w:t>
      </w:r>
      <w:r w:rsidR="00ED4716">
        <w:rPr>
          <w:rFonts w:ascii="Courier New" w:hAnsi="Courier New" w:cs="Courier New"/>
          <w:lang w:val="en-CA"/>
        </w:rPr>
        <w:t xml:space="preserve"> </w:t>
      </w:r>
      <w:r w:rsidRPr="00944A74">
        <w:rPr>
          <w:rFonts w:ascii="Courier New" w:hAnsi="Courier New" w:cs="Courier New"/>
          <w:lang w:val="en-CA"/>
        </w:rPr>
        <w:t>These principles may be adopted by nations, regions, institutions, or communities. Where these commitments are honoured, individuals are protected not only in their rights but in the fairness of the procedures that govern them.</w:t>
      </w:r>
    </w:p>
    <w:p w14:paraId="5483F55C" w14:textId="77777777" w:rsidR="00944A74" w:rsidRPr="00944A74" w:rsidRDefault="00944A74" w:rsidP="00944A74">
      <w:pPr>
        <w:spacing w:line="360" w:lineRule="auto"/>
        <w:rPr>
          <w:rFonts w:ascii="Courier New" w:hAnsi="Courier New" w:cs="Courier New"/>
          <w:lang w:val="en-CA"/>
        </w:rPr>
      </w:pPr>
    </w:p>
    <w:p w14:paraId="279F46D1" w14:textId="6568A11D" w:rsidR="00B36134" w:rsidRPr="002A0282" w:rsidRDefault="00944A74" w:rsidP="00944A74">
      <w:pPr>
        <w:spacing w:line="360" w:lineRule="auto"/>
        <w:rPr>
          <w:rFonts w:ascii="Courier New" w:hAnsi="Courier New" w:cs="Courier New"/>
          <w:sz w:val="22"/>
          <w:szCs w:val="22"/>
          <w:lang w:val="en-CA"/>
        </w:rPr>
      </w:pPr>
      <w:r w:rsidRPr="00944A74">
        <w:rPr>
          <w:rFonts w:ascii="Courier New" w:hAnsi="Courier New" w:cs="Courier New"/>
          <w:lang w:val="en-CA"/>
        </w:rPr>
        <w:t>A society maintains its civility when its people possess security, access to information, the means to act without coercion, and the capacity to exchange, learn, create, and flourish. The transition to an automated world is not only technological. It must also be civic, ethical, and human. The Charter of Civility is offered as a guide for navigating that transition with clarity and integrity.</w:t>
      </w:r>
    </w:p>
    <w:sectPr w:rsidR="00B36134" w:rsidRPr="002A0282" w:rsidSect="00964311">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5A2ED" w14:textId="77777777" w:rsidR="002313B0" w:rsidRDefault="002313B0" w:rsidP="00B943CC">
      <w:pPr>
        <w:spacing w:after="0" w:line="240" w:lineRule="auto"/>
      </w:pPr>
      <w:r>
        <w:separator/>
      </w:r>
    </w:p>
  </w:endnote>
  <w:endnote w:type="continuationSeparator" w:id="0">
    <w:p w14:paraId="20331B12" w14:textId="77777777" w:rsidR="002313B0" w:rsidRDefault="002313B0" w:rsidP="00B94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398857"/>
      <w:docPartObj>
        <w:docPartGallery w:val="Page Numbers (Bottom of Page)"/>
        <w:docPartUnique/>
      </w:docPartObj>
    </w:sdtPr>
    <w:sdtEndPr>
      <w:rPr>
        <w:rFonts w:ascii="Courier New" w:hAnsi="Courier New" w:cs="Courier New"/>
        <w:noProof/>
      </w:rPr>
    </w:sdtEndPr>
    <w:sdtContent>
      <w:p w14:paraId="0B572676" w14:textId="45BC6A39" w:rsidR="00780E2E" w:rsidRPr="00780E2E" w:rsidRDefault="00780E2E">
        <w:pPr>
          <w:pStyle w:val="Footer"/>
          <w:jc w:val="right"/>
          <w:rPr>
            <w:rFonts w:ascii="Courier New" w:hAnsi="Courier New" w:cs="Courier New"/>
          </w:rPr>
        </w:pPr>
        <w:r w:rsidRPr="00780E2E">
          <w:rPr>
            <w:rFonts w:ascii="Courier New" w:hAnsi="Courier New" w:cs="Courier New"/>
          </w:rPr>
          <w:fldChar w:fldCharType="begin"/>
        </w:r>
        <w:r w:rsidRPr="00780E2E">
          <w:rPr>
            <w:rFonts w:ascii="Courier New" w:hAnsi="Courier New" w:cs="Courier New"/>
          </w:rPr>
          <w:instrText xml:space="preserve"> PAGE   \* MERGEFORMAT </w:instrText>
        </w:r>
        <w:r w:rsidRPr="00780E2E">
          <w:rPr>
            <w:rFonts w:ascii="Courier New" w:hAnsi="Courier New" w:cs="Courier New"/>
          </w:rPr>
          <w:fldChar w:fldCharType="separate"/>
        </w:r>
        <w:r w:rsidRPr="00780E2E">
          <w:rPr>
            <w:rFonts w:ascii="Courier New" w:hAnsi="Courier New" w:cs="Courier New"/>
            <w:noProof/>
          </w:rPr>
          <w:t>2</w:t>
        </w:r>
        <w:r w:rsidRPr="00780E2E">
          <w:rPr>
            <w:rFonts w:ascii="Courier New" w:hAnsi="Courier New" w:cs="Courier New"/>
            <w:noProof/>
          </w:rPr>
          <w:fldChar w:fldCharType="end"/>
        </w:r>
      </w:p>
    </w:sdtContent>
  </w:sdt>
  <w:p w14:paraId="166C8E58" w14:textId="77777777" w:rsidR="00780E2E" w:rsidRDefault="0078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234BC" w14:textId="77777777" w:rsidR="002313B0" w:rsidRDefault="002313B0" w:rsidP="00B943CC">
      <w:pPr>
        <w:spacing w:after="0" w:line="240" w:lineRule="auto"/>
      </w:pPr>
      <w:r>
        <w:separator/>
      </w:r>
    </w:p>
  </w:footnote>
  <w:footnote w:type="continuationSeparator" w:id="0">
    <w:p w14:paraId="334B91C2" w14:textId="77777777" w:rsidR="002313B0" w:rsidRDefault="002313B0" w:rsidP="00B94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D7C3" w14:textId="7B0BA593" w:rsidR="00B943CC" w:rsidRPr="00780E2E" w:rsidRDefault="00780E2E">
    <w:pPr>
      <w:pStyle w:val="Header"/>
      <w:rPr>
        <w:rFonts w:ascii="Courier New" w:hAnsi="Courier New" w:cs="Courier New"/>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456F9"/>
    <w:multiLevelType w:val="hybridMultilevel"/>
    <w:tmpl w:val="4F2E019E"/>
    <w:lvl w:ilvl="0" w:tplc="3344469C">
      <w:start w:val="3"/>
      <w:numFmt w:val="bullet"/>
      <w:lvlText w:val=""/>
      <w:lvlJc w:val="left"/>
      <w:pPr>
        <w:ind w:left="7560" w:hanging="360"/>
      </w:pPr>
      <w:rPr>
        <w:rFonts w:ascii="Wingdings" w:eastAsiaTheme="minorHAnsi" w:hAnsi="Wingdings" w:cs="Courier New"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num w:numId="1" w16cid:durableId="63132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E"/>
    <w:rsid w:val="00014AC8"/>
    <w:rsid w:val="00015788"/>
    <w:rsid w:val="00031B66"/>
    <w:rsid w:val="00083732"/>
    <w:rsid w:val="000D18C4"/>
    <w:rsid w:val="000D1BB2"/>
    <w:rsid w:val="000D418E"/>
    <w:rsid w:val="000E0628"/>
    <w:rsid w:val="000E2DFA"/>
    <w:rsid w:val="000F5867"/>
    <w:rsid w:val="001337CC"/>
    <w:rsid w:val="00136273"/>
    <w:rsid w:val="00140ACE"/>
    <w:rsid w:val="001F205D"/>
    <w:rsid w:val="00214CBF"/>
    <w:rsid w:val="002313B0"/>
    <w:rsid w:val="00255073"/>
    <w:rsid w:val="0028654A"/>
    <w:rsid w:val="002A0282"/>
    <w:rsid w:val="003B1288"/>
    <w:rsid w:val="003B4314"/>
    <w:rsid w:val="003C711E"/>
    <w:rsid w:val="00401532"/>
    <w:rsid w:val="004060F0"/>
    <w:rsid w:val="00415A9E"/>
    <w:rsid w:val="004332E9"/>
    <w:rsid w:val="004A6B99"/>
    <w:rsid w:val="00517628"/>
    <w:rsid w:val="00542323"/>
    <w:rsid w:val="00555595"/>
    <w:rsid w:val="005953C5"/>
    <w:rsid w:val="005C1010"/>
    <w:rsid w:val="006364FC"/>
    <w:rsid w:val="006C1AA9"/>
    <w:rsid w:val="006F0114"/>
    <w:rsid w:val="00716B9E"/>
    <w:rsid w:val="00736A88"/>
    <w:rsid w:val="00751410"/>
    <w:rsid w:val="0075552A"/>
    <w:rsid w:val="00777E34"/>
    <w:rsid w:val="007801A8"/>
    <w:rsid w:val="00780E2E"/>
    <w:rsid w:val="007A551A"/>
    <w:rsid w:val="007C1B13"/>
    <w:rsid w:val="007D2EF0"/>
    <w:rsid w:val="007D320B"/>
    <w:rsid w:val="008020D8"/>
    <w:rsid w:val="00811780"/>
    <w:rsid w:val="00814634"/>
    <w:rsid w:val="00820875"/>
    <w:rsid w:val="0084410B"/>
    <w:rsid w:val="008905CF"/>
    <w:rsid w:val="008C5027"/>
    <w:rsid w:val="008C77A6"/>
    <w:rsid w:val="008F1869"/>
    <w:rsid w:val="008F73EB"/>
    <w:rsid w:val="00925E8E"/>
    <w:rsid w:val="00926DB7"/>
    <w:rsid w:val="00935C1A"/>
    <w:rsid w:val="00944A74"/>
    <w:rsid w:val="0096301B"/>
    <w:rsid w:val="00964311"/>
    <w:rsid w:val="009C7E4E"/>
    <w:rsid w:val="009E414B"/>
    <w:rsid w:val="00A331FE"/>
    <w:rsid w:val="00A3402D"/>
    <w:rsid w:val="00A36F03"/>
    <w:rsid w:val="00A45C84"/>
    <w:rsid w:val="00AA5DB4"/>
    <w:rsid w:val="00B21D1A"/>
    <w:rsid w:val="00B33251"/>
    <w:rsid w:val="00B36134"/>
    <w:rsid w:val="00B539B6"/>
    <w:rsid w:val="00B943CC"/>
    <w:rsid w:val="00BB6AFA"/>
    <w:rsid w:val="00BC53E7"/>
    <w:rsid w:val="00BC7A40"/>
    <w:rsid w:val="00BD3EFF"/>
    <w:rsid w:val="00C00B77"/>
    <w:rsid w:val="00C6035C"/>
    <w:rsid w:val="00C71F74"/>
    <w:rsid w:val="00C83944"/>
    <w:rsid w:val="00C92095"/>
    <w:rsid w:val="00CA0187"/>
    <w:rsid w:val="00CA76D0"/>
    <w:rsid w:val="00D10D7F"/>
    <w:rsid w:val="00DC393D"/>
    <w:rsid w:val="00DC3B41"/>
    <w:rsid w:val="00DD1131"/>
    <w:rsid w:val="00DE0B3A"/>
    <w:rsid w:val="00E022AA"/>
    <w:rsid w:val="00E05A4F"/>
    <w:rsid w:val="00E0645A"/>
    <w:rsid w:val="00E214E8"/>
    <w:rsid w:val="00E34432"/>
    <w:rsid w:val="00E62177"/>
    <w:rsid w:val="00E8043E"/>
    <w:rsid w:val="00EA2AE7"/>
    <w:rsid w:val="00EC0420"/>
    <w:rsid w:val="00EC2F57"/>
    <w:rsid w:val="00ED4716"/>
    <w:rsid w:val="00ED707F"/>
    <w:rsid w:val="00EE348D"/>
    <w:rsid w:val="00F0397E"/>
    <w:rsid w:val="00F2467F"/>
    <w:rsid w:val="00F32069"/>
    <w:rsid w:val="00F607C9"/>
    <w:rsid w:val="00FA12A5"/>
    <w:rsid w:val="00FD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12FD6"/>
  <w15:chartTrackingRefBased/>
  <w15:docId w15:val="{2097BF97-82E5-4C54-9938-815D33C7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E"/>
    <w:rPr>
      <w:rFonts w:eastAsiaTheme="majorEastAsia" w:cstheme="majorBidi"/>
      <w:color w:val="272727" w:themeColor="text1" w:themeTint="D8"/>
    </w:rPr>
  </w:style>
  <w:style w:type="paragraph" w:styleId="Title">
    <w:name w:val="Title"/>
    <w:basedOn w:val="Normal"/>
    <w:next w:val="Normal"/>
    <w:link w:val="TitleChar"/>
    <w:uiPriority w:val="10"/>
    <w:qFormat/>
    <w:rsid w:val="000D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E"/>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E"/>
    <w:rPr>
      <w:i/>
      <w:iCs/>
      <w:color w:val="404040" w:themeColor="text1" w:themeTint="BF"/>
    </w:rPr>
  </w:style>
  <w:style w:type="paragraph" w:styleId="ListParagraph">
    <w:name w:val="List Paragraph"/>
    <w:basedOn w:val="Normal"/>
    <w:uiPriority w:val="34"/>
    <w:qFormat/>
    <w:rsid w:val="000D418E"/>
    <w:pPr>
      <w:ind w:left="720"/>
      <w:contextualSpacing/>
    </w:pPr>
  </w:style>
  <w:style w:type="character" w:styleId="IntenseEmphasis">
    <w:name w:val="Intense Emphasis"/>
    <w:basedOn w:val="DefaultParagraphFont"/>
    <w:uiPriority w:val="21"/>
    <w:qFormat/>
    <w:rsid w:val="000D418E"/>
    <w:rPr>
      <w:i/>
      <w:iCs/>
      <w:color w:val="0F4761" w:themeColor="accent1" w:themeShade="BF"/>
    </w:rPr>
  </w:style>
  <w:style w:type="paragraph" w:styleId="IntenseQuote">
    <w:name w:val="Intense Quote"/>
    <w:basedOn w:val="Normal"/>
    <w:next w:val="Normal"/>
    <w:link w:val="IntenseQuoteChar"/>
    <w:uiPriority w:val="30"/>
    <w:qFormat/>
    <w:rsid w:val="000D4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E"/>
    <w:rPr>
      <w:i/>
      <w:iCs/>
      <w:color w:val="0F4761" w:themeColor="accent1" w:themeShade="BF"/>
    </w:rPr>
  </w:style>
  <w:style w:type="character" w:styleId="IntenseReference">
    <w:name w:val="Intense Reference"/>
    <w:basedOn w:val="DefaultParagraphFont"/>
    <w:uiPriority w:val="32"/>
    <w:qFormat/>
    <w:rsid w:val="000D418E"/>
    <w:rPr>
      <w:b/>
      <w:bCs/>
      <w:smallCaps/>
      <w:color w:val="0F4761" w:themeColor="accent1" w:themeShade="BF"/>
      <w:spacing w:val="5"/>
    </w:rPr>
  </w:style>
  <w:style w:type="paragraph" w:styleId="Header">
    <w:name w:val="header"/>
    <w:basedOn w:val="Normal"/>
    <w:link w:val="HeaderChar"/>
    <w:uiPriority w:val="99"/>
    <w:unhideWhenUsed/>
    <w:rsid w:val="00B94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3CC"/>
  </w:style>
  <w:style w:type="paragraph" w:styleId="Footer">
    <w:name w:val="footer"/>
    <w:basedOn w:val="Normal"/>
    <w:link w:val="FooterChar"/>
    <w:uiPriority w:val="99"/>
    <w:unhideWhenUsed/>
    <w:rsid w:val="00B94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7F209-5356-4FB4-8169-389E81AB5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3814</Words>
  <Characters>17774</Characters>
  <Application>Microsoft Office Word</Application>
  <DocSecurity>0</DocSecurity>
  <Lines>2221</Lines>
  <Paragraphs>1660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Real Slik</dc:creator>
  <cp:keywords/>
  <dc:description/>
  <cp:lastModifiedBy>Real Slik</cp:lastModifiedBy>
  <cp:revision>2</cp:revision>
  <cp:lastPrinted>2026-01-29T00:36:00Z</cp:lastPrinted>
  <dcterms:created xsi:type="dcterms:W3CDTF">2026-01-29T01:09:00Z</dcterms:created>
  <dcterms:modified xsi:type="dcterms:W3CDTF">2026-01-29T01:09:00Z</dcterms:modified>
</cp:coreProperties>
</file>