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00000001">
      <w:pPr>
        <w:shd w:val="clear" w:fill="163a5f"/>
        <w:spacing w:before="0" w:after="0" w:line="408"/>
        <w:ind w:left="0" w:right="0"/>
        <w:rPr>
          <w:color w:val="ffffff"/>
        </w:rPr>
      </w:pPr>
      <w:r>
        <w:rPr>
          <w:rFonts w:hint="eastAsia" w:ascii="Microsoft YaHei" w:hAnsi="Microsoft YaHei" w:eastAsia="Microsoft YaHei" w:cs="Microsoft YaHei"/>
          <w:b w:val="1"/>
          <w:color w:val="ffffff"/>
          <w:spacing w:val="30"/>
          <w:sz w:val="48"/>
        </w:rPr>
        <w:t>雪穗（Yuki）</w:t>
      </w:r>
    </w:p>
    <w:p w14:paraId="00000002">
      <w:pPr>
        <w:shd w:val="clear" w:fill="163a5f"/>
        <w:spacing w:before="60" w:after="0" w:line="408"/>
        <w:ind w:left="0" w:right="0"/>
        <w:rPr>
          <w:color w:val="ffffff"/>
        </w:rPr>
      </w:pPr>
      <w:r>
        <w:rPr>
          <w:rFonts w:hint="eastAsia" w:ascii="SimSun" w:hAnsi="SimSun" w:eastAsia="SimSun" w:cs="SimSun"/>
          <w:color w:val="ffffff"/>
          <w:sz w:val="22"/>
        </w:rPr>
        <w:t>某高校软件工程专业 2026 级大一学生</w:t>
      </w:r>
    </w:p>
    <w:p w14:paraId="00000003">
      <w:pPr>
        <w:shd w:val="clear" w:fill="163a5f"/>
        <w:spacing w:before="120" w:after="0" w:line="408"/>
        <w:ind w:left="0" w:right="0"/>
        <w:rPr>
          <w:color w:val="ffffff"/>
        </w:rPr>
      </w:pPr>
      <w:r>
        <w:rPr>
          <w:rFonts w:hint="eastAsia" w:ascii="SimSun" w:hAnsi="SimSun" w:eastAsia="SimSun" w:cs="SimSun"/>
          <w:color w:val="ffffff"/>
          <w:sz w:val="21"/>
        </w:rPr>
        <w:t>技术博客：https://yiyu14.topGitHub：https://github.com/cixiy1</w:t>
      </w:r>
    </w:p>
    <w:p w14:paraId="00000004">
      <w:pPr>
        <w:shd w:val="clear" w:fill="163a5f"/>
        <w:spacing w:before="120" w:after="0" w:line="408"/>
        <w:ind w:left="0" w:right="0"/>
        <w:rPr>
          <w:color w:val="ffffff"/>
        </w:rPr>
      </w:pPr>
      <w:r>
        <w:rPr>
          <w:rFonts w:hint="eastAsia" w:ascii="SimSun" w:hAnsi="SimSun" w:eastAsia="SimSun" w:cs="SimSun"/>
          <w:color w:val="ffffff"/>
          <w:sz w:val="21"/>
        </w:rPr>
        <w:t>主要方向：全栈开发 · LLM Agent · 移动端跨平台 · AI 训练工程</w:t>
      </w:r>
    </w:p>
    <w:p w14:paraId="00000005">
      <w:pPr>
        <w:pStyle w:val="000002"/>
        <w:keepNext w:val="1"/>
        <w:keepLines w:val="1"/>
        <w:pBdr>
          <w:left w:val="single" w:color="2c6e9c" w:sz="30" w:space="7"/>
        </w:pBdr>
        <w:spacing w:before="330" w:beforeAutospacing="1" w:after="150" w:afterAutospacing="1" w:line="408"/>
        <w:ind w:left="0" w:right="0"/>
        <w:outlineLvl w:val="1"/>
        <w:rPr>
          <w:color w:val="163a5f"/>
          <w:sz w:val="32"/>
          <w:szCs w:val="32"/>
        </w:rPr>
      </w:pPr>
      <w:bookmarkStart w:id="1" w:name="sec-basic"/>
      <w:r>
        <w:rPr>
          <w:rFonts w:hint="eastAsia" w:ascii="Microsoft YaHei" w:hAnsi="Microsoft YaHei" w:eastAsia="Microsoft YaHei" w:cs="Microsoft YaHei"/>
          <w:b w:val="1"/>
          <w:color w:val="163a5f"/>
          <w:sz w:val="28"/>
        </w:rPr>
        <w:t>一、基本信息</w:t>
      </w:r>
      <w:bookmarkEnd w:id="1"/>
    </w:p>
    <w:tbl>
      <w:tblPr>
        <w:tblW w:w="8306" w:type="dxa"/>
        <w:shd w:color="1f273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7"/>
        <w:gridCol w:w="6479"/>
      </w:tblGrid>
      <w:tr>
        <w:trPr>
          <w:tblHeader w:val="1"/>
        </w:trPr>
        <w:tc>
          <w:tcPr>
            <w:tcW w:w="1827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eaf1f8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06">
            <w:pPr>
              <w:rPr>
                <w:b w:val="1"/>
                <w:bCs w:val="1"/>
                <w:color w:val="163a5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a5f"/>
                <w:sz w:val="22"/>
              </w:rPr>
              <w:t>姓名</w:t>
            </w:r>
          </w:p>
        </w:tc>
        <w:tc>
          <w:tcPr>
            <w:tcW w:w="6479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07">
            <w:pPr>
              <w:rPr>
                <w:color w:val="1f2733"/>
              </w:rPr>
            </w:pPr>
            <w:r>
              <w:rPr>
                <w:rFonts w:hint="eastAsia" w:ascii="SimSun" w:hAnsi="SimSun" w:eastAsia="SimSun" w:cs="SimSun"/>
                <w:color w:val="1f2733"/>
                <w:sz w:val="22"/>
              </w:rPr>
              <w:t>雪穗（Yuki）</w:t>
            </w:r>
          </w:p>
        </w:tc>
      </w:tr>
      <w:tr>
        <w:trPr>
          <w:tblHeader w:val="1"/>
        </w:trPr>
        <w:tc>
          <w:tcPr>
            <w:tcW w:w="1827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eaf1f8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08">
            <w:pPr>
              <w:rPr>
                <w:b w:val="1"/>
                <w:bCs w:val="1"/>
                <w:color w:val="163a5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a5f"/>
                <w:sz w:val="22"/>
              </w:rPr>
              <w:t>身份</w:t>
            </w:r>
          </w:p>
        </w:tc>
        <w:tc>
          <w:tcPr>
            <w:tcW w:w="6479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f6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09">
            <w:pPr>
              <w:rPr>
                <w:color w:val="1f2733"/>
              </w:rPr>
            </w:pPr>
            <w:r>
              <w:rPr>
                <w:rFonts w:hint="eastAsia" w:ascii="SimSun" w:hAnsi="SimSun" w:eastAsia="SimSun" w:cs="SimSun"/>
                <w:color w:val="1f2733"/>
                <w:sz w:val="22"/>
              </w:rPr>
              <w:t>某高校软件工程专业 大一学生（2026 级）</w:t>
            </w:r>
          </w:p>
        </w:tc>
      </w:tr>
      <w:tr>
        <w:trPr>
          <w:tblHeader w:val="1"/>
        </w:trPr>
        <w:tc>
          <w:tcPr>
            <w:tcW w:w="1827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eaf1f8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0A">
            <w:pPr>
              <w:rPr>
                <w:b w:val="1"/>
                <w:bCs w:val="1"/>
                <w:color w:val="163a5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a5f"/>
                <w:sz w:val="22"/>
              </w:rPr>
              <w:t>技术博客</w:t>
            </w:r>
          </w:p>
        </w:tc>
        <w:tc>
          <w:tcPr>
            <w:tcW w:w="6479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0B">
            <w:pPr>
              <w:rPr>
                <w:color w:val="1f2733"/>
              </w:rPr>
            </w:pPr>
            <w:r>
              <w:rPr>
                <w:rFonts w:ascii="SimSun" w:hAnsi="SimSun" w:eastAsia="SimSun" w:cs="SimSun"/>
                <w:color w:val="1f2733"/>
                <w:sz w:val="22"/>
              </w:rPr>
              <w:t>https://yiyu14.top</w:t>
            </w:r>
          </w:p>
        </w:tc>
      </w:tr>
      <w:tr>
        <w:trPr>
          <w:tblHeader w:val="1"/>
        </w:trPr>
        <w:tc>
          <w:tcPr>
            <w:tcW w:w="1827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eaf1f8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0C">
            <w:pPr>
              <w:rPr>
                <w:b w:val="1"/>
                <w:bCs w:val="1"/>
                <w:color w:val="163a5f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63a5f"/>
                <w:sz w:val="22"/>
              </w:rPr>
              <w:t>GitHub</w:t>
            </w:r>
          </w:p>
        </w:tc>
        <w:tc>
          <w:tcPr>
            <w:tcW w:w="6479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f6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0D">
            <w:pPr>
              <w:rPr>
                <w:color w:val="1f2733"/>
              </w:rPr>
            </w:pPr>
            <w:r>
              <w:rPr>
                <w:rFonts w:ascii="SimSun" w:hAnsi="SimSun" w:eastAsia="SimSun" w:cs="SimSun"/>
                <w:color w:val="1f2733"/>
                <w:sz w:val="22"/>
              </w:rPr>
              <w:t>https://github.com/cixiy1</w:t>
            </w:r>
          </w:p>
        </w:tc>
      </w:tr>
      <w:tr>
        <w:trPr>
          <w:tblHeader w:val="1"/>
        </w:trPr>
        <w:tc>
          <w:tcPr>
            <w:tcW w:w="1827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eaf1f8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0E">
            <w:pPr>
              <w:rPr>
                <w:b w:val="1"/>
                <w:bCs w:val="1"/>
                <w:color w:val="163a5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a5f"/>
                <w:sz w:val="22"/>
              </w:rPr>
              <w:t>主要方向</w:t>
            </w:r>
          </w:p>
        </w:tc>
        <w:tc>
          <w:tcPr>
            <w:tcW w:w="6479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0F">
            <w:pPr>
              <w:rPr>
                <w:color w:val="1f2733"/>
              </w:rPr>
            </w:pPr>
            <w:r>
              <w:rPr>
                <w:rFonts w:hint="eastAsia" w:ascii="SimSun" w:hAnsi="SimSun" w:eastAsia="SimSun" w:cs="SimSun"/>
                <w:color w:val="1f2733"/>
                <w:sz w:val="22"/>
              </w:rPr>
              <w:t>全栈开发 · LLM Agent · 移动端跨平台 · AI 训练工程</w:t>
            </w:r>
          </w:p>
        </w:tc>
      </w:tr>
      <w:tr>
        <w:trPr>
          <w:tblHeader w:val="1"/>
        </w:trPr>
        <w:tc>
          <w:tcPr>
            <w:tcW w:w="1827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eaf1f8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10">
            <w:pPr>
              <w:rPr>
                <w:b w:val="1"/>
                <w:bCs w:val="1"/>
                <w:color w:val="163a5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a5f"/>
                <w:sz w:val="22"/>
              </w:rPr>
              <w:t>技术写作</w:t>
            </w:r>
          </w:p>
        </w:tc>
        <w:tc>
          <w:tcPr>
            <w:tcW w:w="6479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f6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11">
            <w:pPr>
              <w:rPr>
                <w:color w:val="1f2733"/>
              </w:rPr>
            </w:pPr>
            <w:r>
              <w:rPr>
                <w:rFonts w:hint="eastAsia" w:ascii="SimSun" w:hAnsi="SimSun" w:eastAsia="SimSun" w:cs="SimSun"/>
                <w:color w:val="1f2733"/>
                <w:sz w:val="22"/>
              </w:rPr>
              <w:t>个人博客持续输出原创技术文章（逆向 / Agent / 全栈 / 前端二次开发），详见第四节</w:t>
            </w:r>
          </w:p>
        </w:tc>
      </w:tr>
    </w:tbl>
    <w:p w14:paraId="00000012">
      <w:pPr>
        <w:pStyle w:val="000002"/>
        <w:keepNext w:val="1"/>
        <w:keepLines w:val="1"/>
        <w:pBdr>
          <w:left w:val="single" w:color="2c6e9c" w:sz="30" w:space="7"/>
        </w:pBdr>
        <w:spacing w:before="330" w:beforeAutospacing="1" w:after="150" w:afterAutospacing="1" w:line="408"/>
        <w:ind w:left="0" w:right="0"/>
        <w:outlineLvl w:val="1"/>
        <w:rPr>
          <w:color w:val="163a5f"/>
          <w:sz w:val="32"/>
          <w:szCs w:val="32"/>
        </w:rPr>
      </w:pPr>
      <w:bookmarkStart w:id="2" w:name="sec-skill"/>
      <w:r>
        <w:rPr>
          <w:rFonts w:hint="eastAsia" w:ascii="Microsoft YaHei" w:hAnsi="Microsoft YaHei" w:eastAsia="Microsoft YaHei" w:cs="Microsoft YaHei"/>
          <w:b w:val="1"/>
          <w:color w:val="163a5f"/>
          <w:sz w:val="28"/>
        </w:rPr>
        <w:t>二、技术栈与能力自测</w:t>
      </w:r>
      <w:bookmarkEnd w:id="2"/>
    </w:p>
    <w:tbl>
      <w:tblPr>
        <w:tblW w:w="8306" w:type="dxa"/>
        <w:shd w:color="1f273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5"/>
        <w:gridCol w:w="996"/>
        <w:gridCol w:w="2491"/>
        <w:gridCol w:w="3324"/>
      </w:tblGrid>
      <w:tr>
        <w:trPr>
          <w:tblHeader w:val="1"/>
        </w:trPr>
        <w:tc>
          <w:tcPr>
            <w:tcW w:w="1495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eaf1f8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13">
            <w:pPr>
              <w:rPr>
                <w:b w:val="1"/>
                <w:bCs w:val="1"/>
                <w:color w:val="163a5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a5f"/>
                <w:sz w:val="22"/>
              </w:rPr>
              <w:t>领域</w:t>
            </w:r>
          </w:p>
        </w:tc>
        <w:tc>
          <w:tcPr>
            <w:tcW w:w="996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eaf1f8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14">
            <w:pPr>
              <w:rPr>
                <w:b w:val="1"/>
                <w:bCs w:val="1"/>
                <w:color w:val="163a5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a5f"/>
                <w:sz w:val="22"/>
              </w:rPr>
              <w:t>自评分</w:t>
            </w:r>
          </w:p>
        </w:tc>
        <w:tc>
          <w:tcPr>
            <w:tcW w:w="2491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eaf1f8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15">
            <w:pPr>
              <w:rPr>
                <w:b w:val="1"/>
                <w:bCs w:val="1"/>
                <w:color w:val="163a5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a5f"/>
                <w:sz w:val="22"/>
              </w:rPr>
              <w:t>代表工具 / 框架</w:t>
            </w:r>
          </w:p>
        </w:tc>
        <w:tc>
          <w:tcPr>
            <w:tcW w:w="3324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eaf1f8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16">
            <w:pPr>
              <w:rPr>
                <w:b w:val="1"/>
                <w:bCs w:val="1"/>
                <w:color w:val="163a5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a5f"/>
                <w:sz w:val="22"/>
              </w:rPr>
              <w:t>说明</w:t>
            </w:r>
          </w:p>
        </w:tc>
      </w:tr>
      <w:tr>
        <w:trPr/>
        <w:tc>
          <w:tcPr>
            <w:tcW w:w="1495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f6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17">
            <w:pPr>
              <w:rPr>
                <w:color w:val="1f2733"/>
              </w:rPr>
            </w:pPr>
            <w:r>
              <w:rPr>
                <w:rFonts w:ascii="SimSun" w:hAnsi="SimSun" w:eastAsia="SimSun" w:cs="SimSun"/>
                <w:color w:val="1f2733"/>
                <w:sz w:val="22"/>
              </w:rPr>
              <w:t>Python</w:t>
            </w:r>
          </w:p>
        </w:tc>
        <w:tc>
          <w:tcPr>
            <w:tcW w:w="996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f6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18">
            <w:pPr>
              <w:rPr>
                <w:color w:val="1f2733"/>
              </w:rPr>
            </w:pPr>
            <w:r>
              <w:rPr>
                <w:rFonts w:ascii="SimSun" w:hAnsi="SimSun" w:eastAsia="SimSun" w:cs="SimSun"/>
                <w:color w:val="1f2733"/>
                <w:sz w:val="22"/>
              </w:rPr>
              <w:t>★★★★★</w:t>
            </w:r>
          </w:p>
        </w:tc>
        <w:tc>
          <w:tcPr>
            <w:tcW w:w="2491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f6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19">
            <w:pPr>
              <w:rPr>
                <w:color w:val="1f2733"/>
              </w:rPr>
            </w:pPr>
            <w:r>
              <w:rPr>
                <w:rFonts w:hint="eastAsia" w:ascii="SimSun" w:hAnsi="SimSun" w:eastAsia="SimSun" w:cs="SimSun"/>
                <w:color w:val="1f2733"/>
                <w:sz w:val="22"/>
              </w:rPr>
              <w:t>asyncio、LLM SDK、SQLite</w:t>
            </w:r>
          </w:p>
        </w:tc>
        <w:tc>
          <w:tcPr>
            <w:tcW w:w="3324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f6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1A">
            <w:pPr>
              <w:rPr>
                <w:color w:val="1f2733"/>
              </w:rPr>
            </w:pPr>
            <w:r>
              <w:rPr>
                <w:rFonts w:hint="eastAsia" w:ascii="SimSun" w:hAnsi="SimSun" w:eastAsia="SimSun" w:cs="SimSun"/>
                <w:color w:val="1f2733"/>
                <w:sz w:val="22"/>
              </w:rPr>
              <w:t>Agent 内核、校园系统的服务端主力语言</w:t>
            </w:r>
          </w:p>
        </w:tc>
      </w:tr>
      <w:tr>
        <w:trPr/>
        <w:tc>
          <w:tcPr>
            <w:tcW w:w="1495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1B">
            <w:pPr>
              <w:rPr>
                <w:color w:val="1f2733"/>
              </w:rPr>
            </w:pPr>
            <w:r>
              <w:rPr>
                <w:rFonts w:ascii="SimSun" w:hAnsi="SimSun" w:eastAsia="SimSun" w:cs="SimSun"/>
                <w:color w:val="1f2733"/>
                <w:sz w:val="22"/>
              </w:rPr>
              <w:t>TypeScript / Astro</w:t>
            </w:r>
          </w:p>
        </w:tc>
        <w:tc>
          <w:tcPr>
            <w:tcW w:w="996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1C">
            <w:pPr>
              <w:rPr>
                <w:color w:val="1f2733"/>
              </w:rPr>
            </w:pPr>
            <w:r>
              <w:rPr>
                <w:rFonts w:ascii="SimSun" w:hAnsi="SimSun" w:eastAsia="SimSun" w:cs="SimSun"/>
                <w:color w:val="1f2733"/>
                <w:sz w:val="22"/>
              </w:rPr>
              <w:t>★★★★★</w:t>
            </w:r>
          </w:p>
        </w:tc>
        <w:tc>
          <w:tcPr>
            <w:tcW w:w="2491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1D">
            <w:pPr>
              <w:rPr>
                <w:color w:val="1f2733"/>
              </w:rPr>
            </w:pPr>
            <w:r>
              <w:rPr>
                <w:rFonts w:hint="eastAsia" w:ascii="SimSun" w:hAnsi="SimSun" w:eastAsia="SimSun" w:cs="SimSun"/>
                <w:color w:val="1f2733"/>
                <w:sz w:val="22"/>
              </w:rPr>
              <w:t>Astro 7、Svelte、Tailwind</w:t>
            </w:r>
          </w:p>
        </w:tc>
        <w:tc>
          <w:tcPr>
            <w:tcW w:w="3324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1E">
            <w:pPr>
              <w:rPr>
                <w:color w:val="1f2733"/>
              </w:rPr>
            </w:pPr>
            <w:r>
              <w:rPr>
                <w:rFonts w:hint="eastAsia" w:ascii="SimSun" w:hAnsi="SimSun" w:eastAsia="SimSun" w:cs="SimSun"/>
                <w:color w:val="1f2733"/>
                <w:sz w:val="22"/>
              </w:rPr>
              <w:t>个人博客全站从零二次开发</w:t>
            </w:r>
          </w:p>
        </w:tc>
      </w:tr>
      <w:tr>
        <w:trPr/>
        <w:tc>
          <w:tcPr>
            <w:tcW w:w="1495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f6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1F">
            <w:pPr>
              <w:rPr>
                <w:color w:val="1f2733"/>
              </w:rPr>
            </w:pPr>
            <w:r>
              <w:rPr>
                <w:rFonts w:ascii="SimSun" w:hAnsi="SimSun" w:eastAsia="SimSun" w:cs="SimSun"/>
                <w:color w:val="1f2733"/>
                <w:sz w:val="22"/>
              </w:rPr>
              <w:t>Dart / Flutter</w:t>
            </w:r>
          </w:p>
        </w:tc>
        <w:tc>
          <w:tcPr>
            <w:tcW w:w="996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f6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20">
            <w:pPr>
              <w:rPr>
                <w:color w:val="1f2733"/>
              </w:rPr>
            </w:pPr>
            <w:r>
              <w:rPr>
                <w:rFonts w:ascii="SimSun" w:hAnsi="SimSun" w:eastAsia="SimSun" w:cs="SimSun"/>
                <w:color w:val="1f2733"/>
                <w:sz w:val="22"/>
              </w:rPr>
              <w:t>★★★★★</w:t>
            </w:r>
          </w:p>
        </w:tc>
        <w:tc>
          <w:tcPr>
            <w:tcW w:w="2491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f6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21">
            <w:pPr>
              <w:rPr>
                <w:color w:val="1f2733"/>
              </w:rPr>
            </w:pPr>
            <w:r>
              <w:rPr>
                <w:rFonts w:hint="eastAsia" w:ascii="SimSun" w:hAnsi="SimSun" w:eastAsia="SimSun" w:cs="SimSun"/>
                <w:color w:val="1f2733"/>
                <w:sz w:val="22"/>
              </w:rPr>
              <w:t>Flutter 3、Material 3、go_router</w:t>
            </w:r>
          </w:p>
        </w:tc>
        <w:tc>
          <w:tcPr>
            <w:tcW w:w="3324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f6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22">
            <w:pPr>
              <w:rPr>
                <w:color w:val="1f2733"/>
              </w:rPr>
            </w:pPr>
            <w:r>
              <w:rPr>
                <w:rFonts w:hint="eastAsia" w:ascii="SimSun" w:hAnsi="SimSun" w:eastAsia="SimSun" w:cs="SimSun"/>
                <w:color w:val="1f2733"/>
                <w:sz w:val="22"/>
              </w:rPr>
              <w:t>跨五端班级应用，自研沉浸式标题栏</w:t>
            </w:r>
          </w:p>
        </w:tc>
      </w:tr>
      <w:tr>
        <w:trPr/>
        <w:tc>
          <w:tcPr>
            <w:tcW w:w="1495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23">
            <w:pPr>
              <w:rPr>
                <w:color w:val="1f2733"/>
              </w:rPr>
            </w:pPr>
            <w:r>
              <w:rPr>
                <w:rFonts w:hint="eastAsia" w:ascii="SimSun" w:hAnsi="SimSun" w:eastAsia="SimSun" w:cs="SimSun"/>
                <w:color w:val="1f2733"/>
                <w:sz w:val="22"/>
              </w:rPr>
              <w:t>前端框架</w:t>
            </w:r>
          </w:p>
        </w:tc>
        <w:tc>
          <w:tcPr>
            <w:tcW w:w="996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24">
            <w:pPr>
              <w:rPr>
                <w:color w:val="1f2733"/>
              </w:rPr>
            </w:pPr>
            <w:r>
              <w:rPr>
                <w:rFonts w:ascii="SimSun" w:hAnsi="SimSun" w:eastAsia="SimSun" w:cs="SimSun"/>
                <w:color w:val="1f2733"/>
                <w:sz w:val="22"/>
              </w:rPr>
              <w:t>★★★★☆</w:t>
            </w:r>
          </w:p>
        </w:tc>
        <w:tc>
          <w:tcPr>
            <w:tcW w:w="2491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25">
            <w:pPr>
              <w:rPr>
                <w:color w:val="1f2733"/>
              </w:rPr>
            </w:pPr>
            <w:r>
              <w:rPr>
                <w:rFonts w:hint="eastAsia" w:ascii="SimSun" w:hAnsi="SimSun" w:eastAsia="SimSun" w:cs="SimSun"/>
                <w:color w:val="1f2733"/>
                <w:sz w:val="22"/>
              </w:rPr>
              <w:t>Vue 3、Nuxt 4（在研）</w:t>
            </w:r>
          </w:p>
        </w:tc>
        <w:tc>
          <w:tcPr>
            <w:tcW w:w="3324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26">
            <w:pPr>
              <w:rPr>
                <w:color w:val="1f2733"/>
              </w:rPr>
            </w:pPr>
            <w:r>
              <w:rPr>
                <w:rFonts w:hint="eastAsia" w:ascii="SimSun" w:hAnsi="SimSun" w:eastAsia="SimSun" w:cs="SimSun"/>
                <w:color w:val="1f2733"/>
                <w:sz w:val="22"/>
              </w:rPr>
              <w:t>EduSync 前台、fsp 在研</w:t>
            </w:r>
          </w:p>
        </w:tc>
      </w:tr>
      <w:tr>
        <w:trPr/>
        <w:tc>
          <w:tcPr>
            <w:tcW w:w="1495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f6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27">
            <w:pPr>
              <w:rPr>
                <w:color w:val="1f2733"/>
              </w:rPr>
            </w:pPr>
            <w:r>
              <w:rPr>
                <w:rFonts w:ascii="SimSun" w:hAnsi="SimSun" w:eastAsia="SimSun" w:cs="SimSun"/>
                <w:color w:val="1f2733"/>
                <w:sz w:val="22"/>
              </w:rPr>
              <w:t>LLM / Agent</w:t>
            </w:r>
          </w:p>
        </w:tc>
        <w:tc>
          <w:tcPr>
            <w:tcW w:w="996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f6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28">
            <w:pPr>
              <w:rPr>
                <w:color w:val="1f2733"/>
              </w:rPr>
            </w:pPr>
            <w:r>
              <w:rPr>
                <w:rFonts w:ascii="SimSun" w:hAnsi="SimSun" w:eastAsia="SimSun" w:cs="SimSun"/>
                <w:color w:val="1f2733"/>
                <w:sz w:val="22"/>
              </w:rPr>
              <w:t>★★★★☆</w:t>
            </w:r>
          </w:p>
        </w:tc>
        <w:tc>
          <w:tcPr>
            <w:tcW w:w="2491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f6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29">
            <w:pPr>
              <w:rPr>
                <w:color w:val="1f2733"/>
              </w:rPr>
            </w:pPr>
            <w:r>
              <w:rPr>
                <w:rFonts w:hint="eastAsia" w:ascii="SimSun" w:hAnsi="SimSun" w:eastAsia="SimSun" w:cs="SimSun"/>
                <w:color w:val="1f2733"/>
                <w:sz w:val="22"/>
              </w:rPr>
              <w:t>OpenAI / Anthropic、自建 kernel</w:t>
            </w:r>
          </w:p>
        </w:tc>
        <w:tc>
          <w:tcPr>
            <w:tcW w:w="3324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f6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2A">
            <w:pPr>
              <w:rPr>
                <w:color w:val="1f2733"/>
              </w:rPr>
            </w:pPr>
            <w:r>
              <w:rPr>
                <w:rFonts w:hint="eastAsia" w:ascii="SimSun" w:hAnsi="SimSun" w:eastAsia="SimSun" w:cs="SimSun"/>
                <w:color w:val="1f2733"/>
                <w:sz w:val="22"/>
              </w:rPr>
              <w:t>事件/记忆/上下文/策略/技能内核</w:t>
            </w:r>
          </w:p>
        </w:tc>
      </w:tr>
      <w:tr>
        <w:trPr/>
        <w:tc>
          <w:tcPr>
            <w:tcW w:w="1495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2B">
            <w:pPr>
              <w:rPr>
                <w:color w:val="1f2733"/>
              </w:rPr>
            </w:pPr>
            <w:r>
              <w:rPr>
                <w:rFonts w:hint="eastAsia" w:ascii="SimSun" w:hAnsi="SimSun" w:eastAsia="SimSun" w:cs="SimSun"/>
                <w:color w:val="1f2733"/>
                <w:sz w:val="22"/>
              </w:rPr>
              <w:t>CI/CD 与云</w:t>
            </w:r>
          </w:p>
        </w:tc>
        <w:tc>
          <w:tcPr>
            <w:tcW w:w="996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2C">
            <w:pPr>
              <w:rPr>
                <w:color w:val="1f2733"/>
              </w:rPr>
            </w:pPr>
            <w:r>
              <w:rPr>
                <w:rFonts w:ascii="SimSun" w:hAnsi="SimSun" w:eastAsia="SimSun" w:cs="SimSun"/>
                <w:color w:val="1f2733"/>
                <w:sz w:val="22"/>
              </w:rPr>
              <w:t>★★★★☆</w:t>
            </w:r>
          </w:p>
        </w:tc>
        <w:tc>
          <w:tcPr>
            <w:tcW w:w="2491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2D">
            <w:pPr>
              <w:rPr>
                <w:color w:val="1f2733"/>
              </w:rPr>
            </w:pPr>
            <w:r>
              <w:rPr>
                <w:rFonts w:hint="eastAsia" w:ascii="SimSun" w:hAnsi="SimSun" w:eastAsia="SimSun" w:cs="SimSun"/>
                <w:color w:val="1f2733"/>
                <w:sz w:val="22"/>
              </w:rPr>
              <w:t>Cloudflare Pages、GitHub Actions</w:t>
            </w:r>
          </w:p>
        </w:tc>
        <w:tc>
          <w:tcPr>
            <w:tcW w:w="3324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2E">
            <w:pPr>
              <w:rPr>
                <w:color w:val="1f2733"/>
              </w:rPr>
            </w:pPr>
            <w:r>
              <w:rPr>
                <w:rFonts w:hint="eastAsia" w:ascii="SimSun" w:hAnsi="SimSun" w:eastAsia="SimSun" w:cs="SimSun"/>
                <w:color w:val="1f2733"/>
                <w:sz w:val="22"/>
              </w:rPr>
              <w:t>推送即上线、APK 自动发版</w:t>
            </w:r>
          </w:p>
        </w:tc>
      </w:tr>
      <w:tr>
        <w:trPr/>
        <w:tc>
          <w:tcPr>
            <w:tcW w:w="1495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f6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2F">
            <w:pPr>
              <w:rPr>
                <w:color w:val="1f2733"/>
              </w:rPr>
            </w:pPr>
            <w:r>
              <w:rPr>
                <w:rFonts w:hint="eastAsia" w:ascii="SimSun" w:hAnsi="SimSun" w:eastAsia="SimSun" w:cs="SimSun"/>
                <w:color w:val="1f2733"/>
                <w:sz w:val="22"/>
              </w:rPr>
              <w:t>移动端工程</w:t>
            </w:r>
          </w:p>
        </w:tc>
        <w:tc>
          <w:tcPr>
            <w:tcW w:w="996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f6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30">
            <w:pPr>
              <w:rPr>
                <w:color w:val="1f2733"/>
              </w:rPr>
            </w:pPr>
            <w:r>
              <w:rPr>
                <w:rFonts w:ascii="SimSun" w:hAnsi="SimSun" w:eastAsia="SimSun" w:cs="SimSun"/>
                <w:color w:val="1f2733"/>
                <w:sz w:val="22"/>
              </w:rPr>
              <w:t>★★★★☆</w:t>
            </w:r>
          </w:p>
        </w:tc>
        <w:tc>
          <w:tcPr>
            <w:tcW w:w="2491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f6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31">
            <w:pPr>
              <w:rPr>
                <w:color w:val="1f2733"/>
              </w:rPr>
            </w:pPr>
            <w:r>
              <w:rPr>
                <w:rFonts w:hint="eastAsia" w:ascii="SimSun" w:hAnsi="SimSun" w:eastAsia="SimSun" w:cs="SimSun"/>
                <w:color w:val="1f2733"/>
                <w:sz w:val="22"/>
              </w:rPr>
              <w:t>应用内更新、离线优先同步</w:t>
            </w:r>
          </w:p>
        </w:tc>
        <w:tc>
          <w:tcPr>
            <w:tcW w:w="3324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f6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32">
            <w:pPr>
              <w:rPr>
                <w:color w:val="1f2733"/>
              </w:rPr>
            </w:pPr>
            <w:r>
              <w:rPr>
                <w:rFonts w:hint="eastAsia" w:ascii="SimSun" w:hAnsi="SimSun" w:eastAsia="SimSun" w:cs="SimSun"/>
                <w:color w:val="1f2733"/>
                <w:sz w:val="22"/>
              </w:rPr>
              <w:t>三源回退 + 本地兜底</w:t>
            </w:r>
          </w:p>
        </w:tc>
      </w:tr>
      <w:tr>
        <w:trPr/>
        <w:tc>
          <w:tcPr>
            <w:tcW w:w="1495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33">
            <w:pPr>
              <w:rPr>
                <w:color w:val="1f2733"/>
              </w:rPr>
            </w:pPr>
            <w:r>
              <w:rPr>
                <w:rFonts w:hint="eastAsia" w:ascii="SimSun" w:hAnsi="SimSun" w:eastAsia="SimSun" w:cs="SimSun"/>
                <w:color w:val="1f2733"/>
                <w:sz w:val="22"/>
              </w:rPr>
              <w:t>训练工程</w:t>
            </w:r>
          </w:p>
        </w:tc>
        <w:tc>
          <w:tcPr>
            <w:tcW w:w="996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34">
            <w:pPr>
              <w:rPr>
                <w:color w:val="1f2733"/>
              </w:rPr>
            </w:pPr>
            <w:r>
              <w:rPr>
                <w:rFonts w:ascii="SimSun" w:hAnsi="SimSun" w:eastAsia="SimSun" w:cs="SimSun"/>
                <w:color w:val="1f2733"/>
                <w:sz w:val="22"/>
              </w:rPr>
              <w:t>★★★☆☆</w:t>
            </w:r>
          </w:p>
        </w:tc>
        <w:tc>
          <w:tcPr>
            <w:tcW w:w="2491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35">
            <w:pPr>
              <w:rPr>
                <w:color w:val="1f2733"/>
              </w:rPr>
            </w:pPr>
            <w:r>
              <w:rPr>
                <w:rFonts w:hint="eastAsia" w:ascii="SimSun" w:hAnsi="SimSun" w:eastAsia="SimSun" w:cs="SimSun"/>
                <w:color w:val="1f2733"/>
                <w:sz w:val="22"/>
              </w:rPr>
              <w:t>多卡调度、进程管理（在研）</w:t>
            </w:r>
          </w:p>
        </w:tc>
        <w:tc>
          <w:tcPr>
            <w:tcW w:w="3324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36">
            <w:pPr>
              <w:rPr>
                <w:color w:val="1f2733"/>
              </w:rPr>
            </w:pPr>
            <w:r>
              <w:rPr>
                <w:rFonts w:hint="eastAsia" w:ascii="SimSun" w:hAnsi="SimSun" w:eastAsia="SimSun" w:cs="SimSun"/>
                <w:color w:val="1f2733"/>
                <w:sz w:val="22"/>
              </w:rPr>
              <w:t>ChestSmartDiagnosis 在研</w:t>
            </w:r>
          </w:p>
        </w:tc>
      </w:tr>
    </w:tbl>
    <w:p w14:paraId="00000037">
      <w:pPr>
        <w:pStyle w:val="000002"/>
        <w:keepNext w:val="1"/>
        <w:keepLines w:val="1"/>
        <w:pBdr>
          <w:left w:val="single" w:color="2c6e9c" w:sz="30" w:space="7"/>
        </w:pBdr>
        <w:spacing w:before="330" w:beforeAutospacing="1" w:after="150" w:afterAutospacing="1" w:line="408"/>
        <w:ind w:left="0" w:right="0"/>
        <w:outlineLvl w:val="1"/>
        <w:rPr>
          <w:color w:val="163a5f"/>
          <w:sz w:val="32"/>
          <w:szCs w:val="32"/>
        </w:rPr>
      </w:pPr>
      <w:bookmarkStart w:id="3" w:name="sec-projects"/>
      <w:r>
        <w:rPr>
          <w:rFonts w:hint="eastAsia" w:ascii="Microsoft YaHei" w:hAnsi="Microsoft YaHei" w:eastAsia="Microsoft YaHei" w:cs="Microsoft YaHei"/>
          <w:b w:val="1"/>
          <w:color w:val="163a5f"/>
          <w:sz w:val="28"/>
        </w:rPr>
        <w:t>三、项目经历</w:t>
      </w:r>
      <w:bookmarkEnd w:id="3"/>
    </w:p>
    <w:p w14:paraId="00000038">
      <w:pPr>
        <w:pStyle w:val="000003"/>
        <w:keepNext w:val="1"/>
        <w:keepLines w:val="1"/>
        <w:spacing w:before="210" w:beforeAutospacing="1" w:after="60" w:afterAutospacing="1" w:line="408"/>
        <w:ind w:left="0" w:right="0"/>
        <w:outlineLvl w:val="2"/>
        <w:rPr>
          <w:color w:val="1f2733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2733"/>
          <w:sz w:val="24"/>
        </w:rPr>
        <w:t>1. 雪穗博客（Yuki Blog）</w:t>
      </w:r>
      <w:r>
        <w:rPr>
          <w:rFonts w:hint="eastAsia" w:ascii="Microsoft YaHei" w:hAnsi="Microsoft YaHei" w:eastAsia="Microsoft YaHei" w:cs="Microsoft YaHei"/>
          <w:b w:val="0"/>
          <w:color w:val="2c6e9c"/>
          <w:sz w:val="19"/>
        </w:rPr>
        <w:t>已上线</w:t>
      </w:r>
    </w:p>
    <w:p w14:paraId="00000039">
      <w:pPr>
        <w:numPr>
          <w:ilvl w:val="0"/>
          <w:numId w:val="1"/>
        </w:numPr>
        <w:pBdr>
          <w:left w:space="15"/>
        </w:pBdr>
        <w:spacing w:before="30" w:after="30" w:line="408"/>
        <w:ind w:left="0" w:right="0"/>
        <w:rPr>
          <w:color w:val="1f2733"/>
        </w:rPr>
      </w:pPr>
      <w:r>
        <w:rPr>
          <w:rFonts w:hint="eastAsia" w:ascii="SimSun" w:hAnsi="SimSun" w:eastAsia="SimSun" w:cs="SimSun"/>
          <w:color w:val="1f2733"/>
          <w:sz w:val="24"/>
        </w:rPr>
        <w:t>基于 Astro 7 + Firefly 主题二次开发的静态博客，Cloudflare Pages 托管，</w:t>
      </w:r>
      <w:r>
        <w:rPr>
          <w:rFonts w:hint="eastAsia" w:ascii="SimSun" w:hAnsi="SimSun" w:eastAsia="SimSun" w:cs="SimSun"/>
          <w:b w:val="1"/>
          <w:color w:val="1f2733"/>
          <w:sz w:val="24"/>
        </w:rPr>
        <w:t>推送 master 即自动构建上线</w:t>
      </w:r>
      <w:r>
        <w:rPr>
          <w:rFonts w:hint="eastAsia" w:ascii="SimSun" w:hAnsi="SimSun" w:eastAsia="SimSun" w:cs="SimSun"/>
          <w:color w:val="1f2733"/>
          <w:sz w:val="24"/>
        </w:rPr>
        <w:t>。</w:t>
      </w:r>
    </w:p>
    <w:p w14:paraId="0000003A">
      <w:pPr>
        <w:numPr>
          <w:ilvl w:val="0"/>
          <w:numId w:val="1"/>
        </w:numPr>
        <w:pBdr>
          <w:left w:space="15"/>
        </w:pBdr>
        <w:spacing w:before="30" w:after="30" w:line="408"/>
        <w:ind w:left="0" w:right="0"/>
        <w:rPr>
          <w:color w:val="1f2733"/>
        </w:rPr>
      </w:pPr>
      <w:r>
        <w:rPr>
          <w:rFonts w:hint="eastAsia" w:ascii="SimSun" w:hAnsi="SimSun" w:eastAsia="SimSun" w:cs="SimSun"/>
          <w:color w:val="1f2733"/>
          <w:sz w:val="24"/>
        </w:rPr>
        <w:t>技术栈：Astro 7 / Svelte / TypeScript / Tailwind / Pagefind。</w:t>
      </w:r>
    </w:p>
    <w:p w14:paraId="0000003B">
      <w:pPr>
        <w:numPr>
          <w:ilvl w:val="0"/>
          <w:numId w:val="1"/>
        </w:numPr>
        <w:pBdr>
          <w:left w:space="15"/>
        </w:pBdr>
        <w:spacing w:before="30" w:after="30" w:line="408"/>
        <w:ind w:left="0" w:right="0"/>
        <w:rPr>
          <w:color w:val="1f2733"/>
        </w:rPr>
      </w:pPr>
      <w:r>
        <w:rPr>
          <w:rFonts w:hint="eastAsia" w:ascii="SimSun" w:hAnsi="SimSun" w:eastAsia="SimSun" w:cs="SimSun"/>
          <w:color w:val="1f2733"/>
          <w:sz w:val="24"/>
        </w:rPr>
        <w:t>核心贡献：班级动态课表（按周次自动推算、支持换教室/调课/停课/新增等六种调整，数据驱动）；教材书单、新生组队匹配、站点统计等班级事务与运维页面；文章系列、项目展示、待办清单等交互组件；长期维护主题升级与线上 bug 修复。</w:t>
      </w:r>
    </w:p>
    <w:p w14:paraId="0000003C">
      <w:pPr>
        <w:pStyle w:val="000003"/>
        <w:keepNext w:val="1"/>
        <w:keepLines w:val="1"/>
        <w:spacing w:before="210" w:beforeAutospacing="1" w:after="60" w:afterAutospacing="1" w:line="408"/>
        <w:ind w:left="0" w:right="0"/>
        <w:outlineLvl w:val="2"/>
        <w:rPr>
          <w:color w:val="1f2733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2733"/>
          <w:sz w:val="24"/>
        </w:rPr>
        <w:t>2. Yuki-Blog App（Flutter 班级应用）</w:t>
      </w:r>
      <w:r>
        <w:rPr>
          <w:rFonts w:hint="eastAsia" w:ascii="Microsoft YaHei" w:hAnsi="Microsoft YaHei" w:eastAsia="Microsoft YaHei" w:cs="Microsoft YaHei"/>
          <w:b w:val="0"/>
          <w:color w:val="2c6e9c"/>
          <w:sz w:val="19"/>
        </w:rPr>
        <w:t>开发中</w:t>
      </w:r>
    </w:p>
    <w:p w14:paraId="0000003D">
      <w:pPr>
        <w:numPr>
          <w:ilvl w:val="0"/>
          <w:numId w:val="1"/>
        </w:numPr>
        <w:pBdr>
          <w:left w:space="15"/>
        </w:pBdr>
        <w:spacing w:before="30" w:after="30" w:line="408"/>
        <w:ind w:left="0" w:right="0"/>
        <w:rPr>
          <w:color w:val="1f2733"/>
        </w:rPr>
      </w:pPr>
      <w:r>
        <w:rPr>
          <w:rFonts w:hint="eastAsia" w:ascii="SimSun" w:hAnsi="SimSun" w:eastAsia="SimSun" w:cs="SimSun"/>
          <w:color w:val="1f2733"/>
          <w:sz w:val="24"/>
        </w:rPr>
        <w:t>一套代码跑 Android / iOS / macOS / Windows / Web，核心模块为动态课程表（与博客课表数据同源同步，改一次 JSON 两端自动更新，无需发版）。</w:t>
      </w:r>
    </w:p>
    <w:p w14:paraId="0000003E">
      <w:pPr>
        <w:numPr>
          <w:ilvl w:val="0"/>
          <w:numId w:val="1"/>
        </w:numPr>
        <w:pBdr>
          <w:left w:space="15"/>
        </w:pBdr>
        <w:spacing w:before="30" w:after="30" w:line="408"/>
        <w:ind w:left="0" w:right="0"/>
        <w:rPr>
          <w:color w:val="1f2733"/>
        </w:rPr>
      </w:pPr>
      <w:r>
        <w:rPr>
          <w:rFonts w:hint="eastAsia" w:ascii="SimSun" w:hAnsi="SimSun" w:eastAsia="SimSun" w:cs="SimSun"/>
          <w:color w:val="1f2733"/>
          <w:sz w:val="24"/>
        </w:rPr>
        <w:t>技术栈：Flutter 3 + Dart / go_router / Material 3 / GitHub Actions。</w:t>
      </w:r>
    </w:p>
    <w:p w14:paraId="0000003F">
      <w:pPr>
        <w:numPr>
          <w:ilvl w:val="0"/>
          <w:numId w:val="1"/>
        </w:numPr>
        <w:pBdr>
          <w:left w:space="15"/>
        </w:pBdr>
        <w:spacing w:before="30" w:after="30" w:line="408"/>
        <w:ind w:left="0" w:right="0"/>
        <w:rPr>
          <w:color w:val="1f2733"/>
        </w:rPr>
      </w:pPr>
      <w:r>
        <w:rPr>
          <w:rFonts w:hint="eastAsia" w:ascii="SimSun" w:hAnsi="SimSun" w:eastAsia="SimSun" w:cs="SimSun"/>
          <w:color w:val="1f2733"/>
          <w:sz w:val="24"/>
        </w:rPr>
        <w:t>核心贡献：周次自动推算、六种调课类型、课程详情、本周调整面板；光感沉浸标题栏（自研分带 BackdropFilter）；应用内更新（语义化版本比对 + 流式下载 + 系统安装器，CI 自动构建签名 APK）；离线优先数据同步（线上站点 / GitHub raw / jsDelivr 三源回退）。</w:t>
      </w:r>
    </w:p>
    <w:p w14:paraId="00000040">
      <w:pPr>
        <w:pStyle w:val="000003"/>
        <w:keepNext w:val="1"/>
        <w:keepLines w:val="1"/>
        <w:spacing w:before="210" w:beforeAutospacing="1" w:after="60" w:afterAutospacing="1" w:line="408"/>
        <w:ind w:left="0" w:right="0"/>
        <w:outlineLvl w:val="2"/>
        <w:rPr>
          <w:color w:val="1f2733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2733"/>
          <w:sz w:val="24"/>
        </w:rPr>
        <w:t>3. Yuki Agent（Python Agent 内核）</w:t>
      </w:r>
      <w:r>
        <w:rPr>
          <w:rFonts w:hint="eastAsia" w:ascii="Microsoft YaHei" w:hAnsi="Microsoft YaHei" w:eastAsia="Microsoft YaHei" w:cs="Microsoft YaHei"/>
          <w:b w:val="0"/>
          <w:color w:val="2c6e9c"/>
          <w:sz w:val="19"/>
        </w:rPr>
        <w:t>开发中</w:t>
      </w:r>
    </w:p>
    <w:p w14:paraId="00000041">
      <w:pPr>
        <w:numPr>
          <w:ilvl w:val="0"/>
          <w:numId w:val="1"/>
        </w:numPr>
        <w:pBdr>
          <w:left w:space="15"/>
        </w:pBdr>
        <w:spacing w:before="30" w:after="30" w:line="408"/>
        <w:ind w:left="0" w:right="0"/>
        <w:rPr>
          <w:color w:val="1f2733"/>
        </w:rPr>
      </w:pPr>
      <w:r>
        <w:rPr>
          <w:rFonts w:hint="eastAsia" w:ascii="SimSun" w:hAnsi="SimSun" w:eastAsia="SimSun" w:cs="SimSun"/>
          <w:color w:val="1f2733"/>
          <w:sz w:val="24"/>
        </w:rPr>
        <w:t>可嵌入的 agent 运行时，分「空白大脑」内核 yuki-kernel 与示例聊天外壳 yuki。</w:t>
      </w:r>
    </w:p>
    <w:p w14:paraId="00000042">
      <w:pPr>
        <w:numPr>
          <w:ilvl w:val="0"/>
          <w:numId w:val="1"/>
        </w:numPr>
        <w:pBdr>
          <w:left w:space="15"/>
        </w:pBdr>
        <w:spacing w:before="30" w:after="30" w:line="408"/>
        <w:ind w:left="0" w:right="0"/>
        <w:rPr>
          <w:color w:val="1f2733"/>
        </w:rPr>
      </w:pPr>
      <w:r>
        <w:rPr>
          <w:rFonts w:hint="eastAsia" w:ascii="SimSun" w:hAnsi="SimSun" w:eastAsia="SimSun" w:cs="SimSun"/>
          <w:color w:val="1f2733"/>
          <w:sz w:val="24"/>
        </w:rPr>
        <w:t>技术栈：Python / OpenAI + Anthropic Provider / 契约测试。</w:t>
      </w:r>
    </w:p>
    <w:p w14:paraId="00000043">
      <w:pPr>
        <w:numPr>
          <w:ilvl w:val="0"/>
          <w:numId w:val="1"/>
        </w:numPr>
        <w:pBdr>
          <w:left w:space="15"/>
        </w:pBdr>
        <w:spacing w:before="30" w:after="30" w:line="408"/>
        <w:ind w:left="0" w:right="0"/>
        <w:rPr>
          <w:color w:val="1f2733"/>
        </w:rPr>
      </w:pPr>
      <w:r>
        <w:rPr>
          <w:rFonts w:hint="eastAsia" w:ascii="SimSun" w:hAnsi="SimSun" w:eastAsia="SimSun" w:cs="SimSun"/>
          <w:color w:val="1f2733"/>
          <w:sz w:val="24"/>
        </w:rPr>
        <w:t>核心模块：事件总线、记忆、上下文组装、策略与审批、模型接入、技能与工具；会话管理（/save、/load、/sessions）、外置工具包热加载（/pkg install）、Provider 可切换。</w:t>
      </w:r>
    </w:p>
    <w:p w14:paraId="00000044">
      <w:pPr>
        <w:pStyle w:val="000003"/>
        <w:keepNext w:val="1"/>
        <w:keepLines w:val="1"/>
        <w:spacing w:before="210" w:beforeAutospacing="1" w:after="60" w:afterAutospacing="1" w:line="408"/>
        <w:ind w:left="0" w:right="0"/>
        <w:outlineLvl w:val="2"/>
        <w:rPr>
          <w:color w:val="1f2733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2733"/>
          <w:sz w:val="24"/>
        </w:rPr>
        <w:t>4. EduSync · 学校多媒体设备互联系统</w:t>
      </w:r>
      <w:r>
        <w:rPr>
          <w:rFonts w:hint="eastAsia" w:ascii="Microsoft YaHei" w:hAnsi="Microsoft YaHei" w:eastAsia="Microsoft YaHei" w:cs="Microsoft YaHei"/>
          <w:b w:val="0"/>
          <w:color w:val="2c6e9c"/>
          <w:sz w:val="19"/>
        </w:rPr>
        <w:t>已归档</w:t>
      </w:r>
    </w:p>
    <w:p w14:paraId="00000045">
      <w:pPr>
        <w:numPr>
          <w:ilvl w:val="0"/>
          <w:numId w:val="1"/>
        </w:numPr>
        <w:pBdr>
          <w:left w:space="15"/>
        </w:pBdr>
        <w:spacing w:before="30" w:after="30" w:line="408"/>
        <w:ind w:left="0" w:right="0"/>
        <w:rPr>
          <w:color w:val="1f2733"/>
        </w:rPr>
      </w:pPr>
      <w:r>
        <w:rPr>
          <w:rFonts w:hint="eastAsia" w:ascii="SimSun" w:hAnsi="SimSun" w:eastAsia="SimSun" w:cs="SimSun"/>
          <w:color w:val="1f2733"/>
          <w:sz w:val="24"/>
        </w:rPr>
        <w:t>面向学校多媒体设备（老式 Windows 台式机、希沃一体机）的中心化互联系统。</w:t>
      </w:r>
    </w:p>
    <w:p w14:paraId="00000046">
      <w:pPr>
        <w:numPr>
          <w:ilvl w:val="0"/>
          <w:numId w:val="1"/>
        </w:numPr>
        <w:pBdr>
          <w:left w:space="15"/>
        </w:pBdr>
        <w:spacing w:before="30" w:after="30" w:line="408"/>
        <w:ind w:left="0" w:right="0"/>
        <w:rPr>
          <w:color w:val="1f2733"/>
        </w:rPr>
      </w:pPr>
      <w:r>
        <w:rPr>
          <w:rFonts w:hint="eastAsia" w:ascii="SimSun" w:hAnsi="SimSun" w:eastAsia="SimSun" w:cs="SimSun"/>
          <w:color w:val="1f2733"/>
          <w:sz w:val="24"/>
        </w:rPr>
        <w:t>技术栈：Vue 3（前台）/ Python（服务端）。</w:t>
      </w:r>
    </w:p>
    <w:p w14:paraId="00000047">
      <w:pPr>
        <w:numPr>
          <w:ilvl w:val="0"/>
          <w:numId w:val="1"/>
        </w:numPr>
        <w:pBdr>
          <w:left w:space="15"/>
        </w:pBdr>
        <w:spacing w:before="30" w:after="30" w:line="408"/>
        <w:ind w:left="0" w:right="0"/>
        <w:rPr>
          <w:color w:val="1f2733"/>
        </w:rPr>
      </w:pPr>
      <w:r>
        <w:rPr>
          <w:rFonts w:hint="eastAsia" w:ascii="SimSun" w:hAnsi="SimSun" w:eastAsia="SimSun" w:cs="SimSun"/>
          <w:color w:val="1f2733"/>
          <w:sz w:val="24"/>
        </w:rPr>
        <w:t>核心功能：设备实时运行状况检测与上报、服务端远程介入终端（如下发停止进程指令）、教育资源多端一键共享。</w:t>
      </w:r>
    </w:p>
    <w:p w14:paraId="00000048">
      <w:pPr>
        <w:numPr>
          <w:ilvl w:val="0"/>
          <w:numId w:val="1"/>
        </w:numPr>
        <w:pBdr>
          <w:left w:space="15"/>
        </w:pBdr>
        <w:spacing w:before="30" w:after="30" w:line="408"/>
        <w:ind w:left="0" w:right="0"/>
        <w:rPr>
          <w:color w:val="1f2733"/>
        </w:rPr>
      </w:pPr>
      <w:r>
        <w:rPr>
          <w:rFonts w:hint="eastAsia" w:ascii="SimSun" w:hAnsi="SimSun" w:eastAsia="SimSun" w:cs="SimSun"/>
          <w:color w:val="1f2733"/>
          <w:sz w:val="24"/>
        </w:rPr>
        <w:t>关联荣誉：该系统即 2025 粤港澳学生信息科技创新大赛</w:t>
      </w:r>
      <w:r>
        <w:rPr>
          <w:rFonts w:hint="eastAsia" w:ascii="SimSun" w:hAnsi="SimSun" w:eastAsia="SimSun" w:cs="SimSun"/>
          <w:b w:val="1"/>
          <w:color w:val="1f2733"/>
          <w:sz w:val="24"/>
        </w:rPr>
        <w:t>二等奖</w:t>
      </w:r>
      <w:r>
        <w:rPr>
          <w:rFonts w:hint="eastAsia" w:ascii="SimSun" w:hAnsi="SimSun" w:eastAsia="SimSun" w:cs="SimSun"/>
          <w:color w:val="1f2733"/>
          <w:sz w:val="24"/>
        </w:rPr>
        <w:t>获奖作品《学校多媒体设备互联系统》。</w:t>
      </w:r>
    </w:p>
    <w:p w14:paraId="00000049">
      <w:pPr>
        <w:pStyle w:val="000003"/>
        <w:keepNext w:val="1"/>
        <w:keepLines w:val="1"/>
        <w:spacing w:before="210" w:beforeAutospacing="1" w:after="60" w:afterAutospacing="1" w:line="408"/>
        <w:ind w:left="0" w:right="0"/>
        <w:outlineLvl w:val="2"/>
        <w:rPr>
          <w:color w:val="1f2733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2733"/>
          <w:sz w:val="24"/>
        </w:rPr>
        <w:t>5. fsp · AI 自主学习系统</w:t>
      </w:r>
      <w:r>
        <w:rPr>
          <w:rFonts w:hint="eastAsia" w:ascii="Microsoft YaHei" w:hAnsi="Microsoft YaHei" w:eastAsia="Microsoft YaHei" w:cs="Microsoft YaHei"/>
          <w:b w:val="0"/>
          <w:color w:val="2c6e9c"/>
          <w:sz w:val="19"/>
        </w:rPr>
        <w:t>竞赛 / 在研</w:t>
      </w:r>
    </w:p>
    <w:p w14:paraId="0000004A">
      <w:pPr>
        <w:numPr>
          <w:ilvl w:val="0"/>
          <w:numId w:val="1"/>
        </w:numPr>
        <w:pBdr>
          <w:left w:space="15"/>
        </w:pBdr>
        <w:spacing w:before="30" w:after="30" w:line="408"/>
        <w:ind w:left="0" w:right="0"/>
        <w:rPr>
          <w:color w:val="1f2733"/>
        </w:rPr>
      </w:pPr>
      <w:r>
        <w:rPr>
          <w:rFonts w:hint="eastAsia" w:ascii="SimSun" w:hAnsi="SimSun" w:eastAsia="SimSun" w:cs="SimSun"/>
          <w:color w:val="1f2733"/>
          <w:sz w:val="24"/>
        </w:rPr>
        <w:t>基于 Nuxt 4 的 AI 自主学习系统，参加华为开发者竞赛「AI 自主学习系统设计大赛」校赛。</w:t>
      </w:r>
    </w:p>
    <w:p w14:paraId="0000004B">
      <w:pPr>
        <w:numPr>
          <w:ilvl w:val="0"/>
          <w:numId w:val="1"/>
        </w:numPr>
        <w:pBdr>
          <w:left w:space="15"/>
        </w:pBdr>
        <w:spacing w:before="30" w:after="30" w:line="408"/>
        <w:ind w:left="0" w:right="0"/>
        <w:rPr>
          <w:color w:val="1f2733"/>
        </w:rPr>
      </w:pPr>
      <w:r>
        <w:rPr>
          <w:rFonts w:hint="eastAsia" w:ascii="SimSun" w:hAnsi="SimSun" w:eastAsia="SimSun" w:cs="SimSun"/>
          <w:color w:val="1f2733"/>
          <w:sz w:val="24"/>
        </w:rPr>
        <w:t>技术栈：Nuxt 4 / @nuxt/ui / @nuxt/content / better-sqlite3 / 计划接入华为云 MaaS。</w:t>
      </w:r>
    </w:p>
    <w:p w14:paraId="0000004C">
      <w:pPr>
        <w:pStyle w:val="000003"/>
        <w:keepNext w:val="1"/>
        <w:keepLines w:val="1"/>
        <w:spacing w:before="210" w:beforeAutospacing="1" w:after="60" w:afterAutospacing="1" w:line="408"/>
        <w:ind w:left="0" w:right="0"/>
        <w:outlineLvl w:val="2"/>
        <w:rPr>
          <w:color w:val="1f2733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2733"/>
          <w:sz w:val="24"/>
        </w:rPr>
        <w:t>6. ChestSmartDiagnosis · 多卡训练调度</w:t>
      </w:r>
      <w:r>
        <w:rPr>
          <w:rFonts w:hint="eastAsia" w:ascii="Microsoft YaHei" w:hAnsi="Microsoft YaHei" w:eastAsia="Microsoft YaHei" w:cs="Microsoft YaHei"/>
          <w:b w:val="0"/>
          <w:color w:val="2c6e9c"/>
          <w:sz w:val="19"/>
        </w:rPr>
        <w:t>在研</w:t>
      </w:r>
    </w:p>
    <w:p w14:paraId="0000004D">
      <w:pPr>
        <w:numPr>
          <w:ilvl w:val="0"/>
          <w:numId w:val="1"/>
        </w:numPr>
        <w:pBdr>
          <w:left w:space="15"/>
        </w:pBdr>
        <w:spacing w:before="30" w:after="30" w:line="408"/>
        <w:ind w:left="0" w:right="0"/>
        <w:rPr>
          <w:color w:val="1f2733"/>
        </w:rPr>
      </w:pPr>
      <w:r>
        <w:rPr>
          <w:rFonts w:hint="eastAsia" w:ascii="SimSun" w:hAnsi="SimSun" w:eastAsia="SimSun" w:cs="SimSun"/>
          <w:color w:val="1f2733"/>
          <w:sz w:val="24"/>
        </w:rPr>
        <w:t>多卡训练调度服务及网页控制台，覆盖终端全部子命令，支持远程显卡、日志与训练管理。</w:t>
      </w:r>
    </w:p>
    <w:p w14:paraId="0000004E">
      <w:pPr>
        <w:numPr>
          <w:ilvl w:val="0"/>
          <w:numId w:val="1"/>
        </w:numPr>
        <w:pBdr>
          <w:left w:space="15"/>
        </w:pBdr>
        <w:spacing w:before="30" w:after="30" w:line="408"/>
        <w:ind w:left="0" w:right="0"/>
        <w:rPr>
          <w:color w:val="1f2733"/>
        </w:rPr>
      </w:pPr>
      <w:r>
        <w:rPr>
          <w:rFonts w:hint="eastAsia" w:ascii="SimSun" w:hAnsi="SimSun" w:eastAsia="SimSun" w:cs="SimSun"/>
          <w:color w:val="1f2733"/>
          <w:sz w:val="24"/>
        </w:rPr>
        <w:t>技术栈：训练任务调度 / GPU 资源监控 / Web 控制台。</w:t>
      </w:r>
    </w:p>
    <w:p w14:paraId="0000004F">
      <w:pPr>
        <w:pStyle w:val="000002"/>
        <w:keepNext w:val="1"/>
        <w:keepLines w:val="1"/>
        <w:pBdr>
          <w:left w:val="single" w:color="2c6e9c" w:sz="30" w:space="7"/>
        </w:pBdr>
        <w:spacing w:before="330" w:beforeAutospacing="1" w:after="150" w:afterAutospacing="1" w:line="408"/>
        <w:ind w:left="0" w:right="0"/>
        <w:outlineLvl w:val="1"/>
        <w:rPr>
          <w:color w:val="163a5f"/>
          <w:sz w:val="32"/>
          <w:szCs w:val="32"/>
        </w:rPr>
      </w:pPr>
      <w:bookmarkStart w:id="4" w:name="sec-blog"/>
      <w:r>
        <w:rPr>
          <w:rFonts w:hint="eastAsia" w:ascii="Microsoft YaHei" w:hAnsi="Microsoft YaHei" w:eastAsia="Microsoft YaHei" w:cs="Microsoft YaHei"/>
          <w:b w:val="1"/>
          <w:color w:val="163a5f"/>
          <w:sz w:val="28"/>
        </w:rPr>
        <w:t>四、技术博客与写作（代表性作品）</w:t>
      </w:r>
      <w:bookmarkEnd w:id="4"/>
    </w:p>
    <w:p w14:paraId="00000050">
      <w:pPr>
        <w:spacing w:before="60" w:after="0" w:line="408"/>
        <w:ind w:left="0" w:right="0"/>
        <w:rPr>
          <w:color w:val="5a6675"/>
        </w:rPr>
      </w:pPr>
      <w:r>
        <w:rPr>
          <w:rFonts w:hint="eastAsia" w:ascii="SimSun" w:hAnsi="SimSun" w:eastAsia="SimSun" w:cs="SimSun"/>
          <w:color w:val="5a6675"/>
          <w:sz w:val="20"/>
        </w:rPr>
        <w:t>全部发布于个人博客 https://yiyu14.top ，持续更新。以下按能力维度归类，每篇均可公开访问，作为对应能力的可验证佐证。</w:t>
      </w:r>
    </w:p>
    <w:p w14:paraId="00000051">
      <w:pPr>
        <w:pStyle w:val="000003"/>
        <w:keepNext w:val="1"/>
        <w:keepLines w:val="1"/>
        <w:spacing w:before="210" w:beforeAutospacing="1" w:after="60" w:afterAutospacing="1" w:line="408"/>
        <w:ind w:left="0" w:right="0"/>
        <w:outlineLvl w:val="2"/>
        <w:rPr>
          <w:color w:val="1f2733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2733"/>
          <w:sz w:val="24"/>
        </w:rPr>
        <w:t>逆向工程</w:t>
      </w:r>
    </w:p>
    <w:p w14:paraId="00000052">
      <w:pPr>
        <w:numPr>
          <w:ilvl w:val="0"/>
          <w:numId w:val="1"/>
        </w:numPr>
        <w:pBdr>
          <w:left w:space="15"/>
        </w:pBdr>
        <w:spacing w:before="30" w:after="30" w:line="408"/>
        <w:ind w:left="0" w:right="0"/>
        <w:rPr>
          <w:color w:val="1f2733"/>
        </w:rPr>
      </w:pPr>
      <w:r>
        <w:rPr>
          <w:rFonts w:hint="eastAsia" w:ascii="SimSun" w:hAnsi="SimSun" w:eastAsia="SimSun" w:cs="SimSun"/>
          <w:b w:val="1"/>
          <w:color w:val="1f2733"/>
          <w:sz w:val="24"/>
        </w:rPr>
        <w:t>《在 macOS 上从零解密微信本地数据库》</w:t>
      </w:r>
      <w:r>
        <w:rPr>
          <w:rFonts w:hint="eastAsia" w:ascii="SimSun" w:hAnsi="SimSun" w:eastAsia="SimSun" w:cs="SimSun"/>
          <w:color w:val="1f2733"/>
          <w:sz w:val="24"/>
        </w:rPr>
        <w:t>（2026-10-27）· https://yiyu14.top/posts/macos-wechat-db-decrypt/</w:t>
      </w:r>
      <w:r>
        <w:br w:type="textWrapping"/>
      </w:r>
      <w:r>
        <w:rPr>
          <w:rFonts w:hint="eastAsia" w:ascii="SimSun" w:hAnsi="SimSun" w:eastAsia="SimSun" w:cs="SimSun"/>
          <w:color w:val="1f2733"/>
          <w:sz w:val="24"/>
        </w:rPr>
        <w:t>从定位数据目录到屏幕显示聊天记录的全流程：SIP 关闭与恢复、CCKeyDerivationPBKDF2 钩子、SQLCipher 4 密钥验证、明文导出、zstd 消息体解析，以及「图片密钥由 uin + wxid 直接算出」的逆向结论。</w:t>
      </w:r>
      <w:r>
        <w:br w:type="textWrapping"/>
      </w:r>
      <w:r>
        <w:rPr>
          <w:rFonts w:hint="eastAsia" w:ascii="SimSun" w:hAnsi="SimSun" w:eastAsia="SimSun" w:cs="SimSun"/>
          <w:color w:val="5a6675"/>
          <w:sz w:val="20"/>
        </w:rPr>
        <w:t>体现：逆向分析、密码学实践、跨平台取证</w:t>
      </w:r>
    </w:p>
    <w:p w14:paraId="00000053">
      <w:pPr>
        <w:pStyle w:val="000003"/>
        <w:keepNext w:val="1"/>
        <w:keepLines w:val="1"/>
        <w:spacing w:before="210" w:beforeAutospacing="1" w:after="60" w:afterAutospacing="1" w:line="408"/>
        <w:ind w:left="0" w:right="0"/>
        <w:outlineLvl w:val="2"/>
        <w:rPr>
          <w:color w:val="1f2733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2733"/>
          <w:sz w:val="24"/>
        </w:rPr>
        <w:t>全栈工程 / 架构</w:t>
      </w:r>
    </w:p>
    <w:p w14:paraId="00000054">
      <w:pPr>
        <w:numPr>
          <w:ilvl w:val="0"/>
          <w:numId w:val="1"/>
        </w:numPr>
        <w:pBdr>
          <w:left w:space="15"/>
        </w:pBdr>
        <w:spacing w:before="30" w:after="30" w:line="408"/>
        <w:ind w:left="0" w:right="0"/>
        <w:rPr>
          <w:color w:val="1f2733"/>
        </w:rPr>
      </w:pPr>
      <w:r>
        <w:rPr>
          <w:rFonts w:hint="eastAsia" w:ascii="SimSun" w:hAnsi="SimSun" w:eastAsia="SimSun" w:cs="SimSun"/>
          <w:b w:val="1"/>
          <w:color w:val="1f2733"/>
          <w:sz w:val="24"/>
        </w:rPr>
        <w:t>《做一个只读的微信本地数据工作台》</w:t>
      </w:r>
      <w:r>
        <w:rPr>
          <w:rFonts w:hint="eastAsia" w:ascii="SimSun" w:hAnsi="SimSun" w:eastAsia="SimSun" w:cs="SimSun"/>
          <w:color w:val="1f2733"/>
          <w:sz w:val="24"/>
        </w:rPr>
        <w:t>（2026-10-27）· https://yiyu14.top/posts/yuki-workbench-readonly/</w:t>
      </w:r>
      <w:r>
        <w:br w:type="textWrapping"/>
      </w:r>
      <w:r>
        <w:rPr>
          <w:rFonts w:hint="eastAsia" w:ascii="SimSun" w:hAnsi="SimSun" w:eastAsia="SimSun" w:cs="SimSun"/>
          <w:color w:val="1f2733"/>
          <w:sz w:val="24"/>
        </w:rPr>
        <w:t>本机 FastAPI + Vue 工作台，只读接入微信本地数据并按聊天框组织文件。覆盖三条硬约束落地、WAL 快照解密、2 秒增量同步 + SSE 推送，以及六个真实 bug。</w:t>
      </w:r>
      <w:r>
        <w:br w:type="textWrapping"/>
      </w:r>
      <w:r>
        <w:rPr>
          <w:rFonts w:hint="eastAsia" w:ascii="SimSun" w:hAnsi="SimSun" w:eastAsia="SimSun" w:cs="SimSun"/>
          <w:color w:val="5a6675"/>
          <w:sz w:val="20"/>
        </w:rPr>
        <w:t>体现：全栈开发、实时同步架构、工程化排错</w:t>
      </w:r>
    </w:p>
    <w:p w14:paraId="00000055">
      <w:pPr>
        <w:pStyle w:val="000003"/>
        <w:keepNext w:val="1"/>
        <w:keepLines w:val="1"/>
        <w:spacing w:before="210" w:beforeAutospacing="1" w:after="60" w:afterAutospacing="1" w:line="408"/>
        <w:ind w:left="0" w:right="0"/>
        <w:outlineLvl w:val="2"/>
        <w:rPr>
          <w:color w:val="1f2733"/>
          <w:sz w:val="32"/>
          <w:szCs w:val="32"/>
        </w:rPr>
      </w:pPr>
      <w:r>
        <w:rPr>
          <w:rFonts w:ascii="Microsoft YaHei" w:hAnsi="Microsoft YaHei" w:eastAsia="Microsoft YaHei" w:cs="Microsoft YaHei"/>
          <w:b w:val="1"/>
          <w:color w:val="1f2733"/>
          <w:sz w:val="24"/>
        </w:rPr>
        <w:t>LLM Agent</w:t>
      </w:r>
    </w:p>
    <w:p w14:paraId="00000056">
      <w:pPr>
        <w:numPr>
          <w:ilvl w:val="0"/>
          <w:numId w:val="1"/>
        </w:numPr>
        <w:pBdr>
          <w:left w:space="15"/>
        </w:pBdr>
        <w:spacing w:before="30" w:after="30" w:line="408"/>
        <w:ind w:left="0" w:right="0"/>
        <w:rPr>
          <w:color w:val="1f2733"/>
        </w:rPr>
      </w:pPr>
      <w:r>
        <w:rPr>
          <w:rFonts w:hint="eastAsia" w:ascii="SimSun" w:hAnsi="SimSun" w:eastAsia="SimSun" w:cs="SimSun"/>
          <w:b w:val="1"/>
          <w:color w:val="1f2733"/>
          <w:sz w:val="24"/>
        </w:rPr>
        <w:t>《从零搭一只住在 QQ 里的鲸鱼娘：大肥鱼机器人》</w:t>
      </w:r>
      <w:r>
        <w:rPr>
          <w:rFonts w:hint="eastAsia" w:ascii="SimSun" w:hAnsi="SimSun" w:eastAsia="SimSun" w:cs="SimSun"/>
          <w:color w:val="1f2733"/>
          <w:sz w:val="24"/>
        </w:rPr>
        <w:t>（2026-10-27）· https://yiyu14.top/posts/dafeiyu-qq-bot-setup/</w:t>
      </w:r>
      <w:r>
        <w:br w:type="textWrapping"/>
      </w:r>
      <w:r>
        <w:rPr>
          <w:rFonts w:hint="eastAsia" w:ascii="SimSun" w:hAnsi="SimSun" w:eastAsia="SimSun" w:cs="SimSun"/>
          <w:color w:val="1f2733"/>
          <w:sz w:val="24"/>
        </w:rPr>
        <w:t>AstrBot + NapCat + DeepSeek 接进 QQ 群：装框架、对接协议端、导人格、写插件，以及三处实测坑（硬编码路径、默认假号、macOS os.replace 被拒导致图片链路全断）。</w:t>
      </w:r>
      <w:r>
        <w:br w:type="textWrapping"/>
      </w:r>
      <w:r>
        <w:rPr>
          <w:rFonts w:hint="eastAsia" w:ascii="SimSun" w:hAnsi="SimSun" w:eastAsia="SimSun" w:cs="SimSun"/>
          <w:color w:val="5a6675"/>
          <w:sz w:val="20"/>
        </w:rPr>
        <w:t>体现：Agent / 机器人工程、协议端对接、插件开发</w:t>
      </w:r>
    </w:p>
    <w:p w14:paraId="00000057">
      <w:pPr>
        <w:pStyle w:val="000003"/>
        <w:keepNext w:val="1"/>
        <w:keepLines w:val="1"/>
        <w:spacing w:before="210" w:beforeAutospacing="1" w:after="60" w:afterAutospacing="1" w:line="408"/>
        <w:ind w:left="0" w:right="0"/>
        <w:outlineLvl w:val="2"/>
        <w:rPr>
          <w:color w:val="1f2733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2733"/>
          <w:sz w:val="24"/>
        </w:rPr>
        <w:t>Agent 工程化</w:t>
      </w:r>
    </w:p>
    <w:p w14:paraId="00000058">
      <w:pPr>
        <w:numPr>
          <w:ilvl w:val="0"/>
          <w:numId w:val="1"/>
        </w:numPr>
        <w:pBdr>
          <w:left w:space="15"/>
        </w:pBdr>
        <w:spacing w:before="30" w:after="30" w:line="408"/>
        <w:ind w:left="0" w:right="0"/>
        <w:rPr>
          <w:color w:val="1f2733"/>
        </w:rPr>
      </w:pPr>
      <w:r>
        <w:rPr>
          <w:rFonts w:hint="eastAsia" w:ascii="SimSun" w:hAnsi="SimSun" w:eastAsia="SimSun" w:cs="SimSun"/>
          <w:b w:val="1"/>
          <w:color w:val="1f2733"/>
          <w:sz w:val="24"/>
        </w:rPr>
        <w:t>《让 AI 生成的代码不再满屏警告：IDEA 无头静态检查》</w:t>
      </w:r>
      <w:r>
        <w:rPr>
          <w:rFonts w:hint="eastAsia" w:ascii="SimSun" w:hAnsi="SimSun" w:eastAsia="SimSun" w:cs="SimSun"/>
          <w:color w:val="1f2733"/>
          <w:sz w:val="24"/>
        </w:rPr>
        <w:t>（2026-08-27）· https://yiyu14.top/posts/idea-headless-inspection/</w:t>
      </w:r>
      <w:r>
        <w:br w:type="textWrapping"/>
      </w:r>
      <w:r>
        <w:rPr>
          <w:rFonts w:hint="eastAsia" w:ascii="SimSun" w:hAnsi="SimSun" w:eastAsia="SimSun" w:cs="SimSun"/>
          <w:color w:val="1f2733"/>
          <w:sz w:val="24"/>
        </w:rPr>
        <w:t>把 JetBrains 命令行检查器提炼成可塞进 Agent 工作流的通用做法，全系 IDE 通用。</w:t>
      </w:r>
      <w:r>
        <w:br w:type="textWrapping"/>
      </w:r>
      <w:r>
        <w:rPr>
          <w:rFonts w:hint="eastAsia" w:ascii="SimSun" w:hAnsi="SimSun" w:eastAsia="SimSun" w:cs="SimSun"/>
          <w:color w:val="5a6675"/>
          <w:sz w:val="20"/>
        </w:rPr>
        <w:t>体现：把工具链接入自动化工作流的能力</w:t>
      </w:r>
    </w:p>
    <w:p w14:paraId="00000059">
      <w:pPr>
        <w:pStyle w:val="000003"/>
        <w:keepNext w:val="1"/>
        <w:keepLines w:val="1"/>
        <w:spacing w:before="210" w:beforeAutospacing="1" w:after="60" w:afterAutospacing="1" w:line="408"/>
        <w:ind w:left="0" w:right="0"/>
        <w:outlineLvl w:val="2"/>
        <w:rPr>
          <w:color w:val="1f2733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2733"/>
          <w:sz w:val="24"/>
        </w:rPr>
        <w:t>前端二次开发与数据驱动</w:t>
      </w:r>
    </w:p>
    <w:p w14:paraId="0000005A">
      <w:pPr>
        <w:numPr>
          <w:ilvl w:val="0"/>
          <w:numId w:val="1"/>
        </w:numPr>
        <w:pBdr>
          <w:left w:space="15"/>
        </w:pBdr>
        <w:spacing w:before="30" w:after="30" w:line="408"/>
        <w:ind w:left="0" w:right="0"/>
        <w:rPr>
          <w:color w:val="1f2733"/>
        </w:rPr>
      </w:pPr>
      <w:r>
        <w:rPr>
          <w:rFonts w:hint="eastAsia" w:ascii="SimSun" w:hAnsi="SimSun" w:eastAsia="SimSun" w:cs="SimSun"/>
          <w:b w:val="1"/>
          <w:color w:val="1f2733"/>
          <w:sz w:val="24"/>
        </w:rPr>
        <w:t>《软件2615 动态课表》</w:t>
      </w:r>
      <w:r>
        <w:rPr>
          <w:rFonts w:hint="eastAsia" w:ascii="SimSun" w:hAnsi="SimSun" w:eastAsia="SimSun" w:cs="SimSun"/>
          <w:color w:val="1f2733"/>
          <w:sz w:val="24"/>
        </w:rPr>
        <w:t>（2026-09-21，持续维护）· https://yiyu14.top/posts/software-2615-schedule/</w:t>
      </w:r>
      <w:r>
        <w:br w:type="textWrapping"/>
      </w:r>
      <w:r>
        <w:rPr>
          <w:rFonts w:hint="eastAsia" w:ascii="SimSun" w:hAnsi="SimSun" w:eastAsia="SimSun" w:cs="SimSun"/>
          <w:color w:val="1f2733"/>
          <w:sz w:val="24"/>
        </w:rPr>
        <w:t>按周次自动推算当前周、支持切换任意周、标注调课 / 换教室 / 停课 / 新增。数据驱动，博客与 Flutter App 同源。</w:t>
      </w:r>
      <w:r>
        <w:br w:type="textWrapping"/>
      </w:r>
      <w:r>
        <w:rPr>
          <w:rFonts w:hint="eastAsia" w:ascii="SimSun" w:hAnsi="SimSun" w:eastAsia="SimSun" w:cs="SimSun"/>
          <w:color w:val="5a6675"/>
          <w:sz w:val="20"/>
        </w:rPr>
        <w:t>体现：数据驱动交互组件、长期维护</w:t>
      </w:r>
    </w:p>
    <w:p w14:paraId="0000005B">
      <w:pPr>
        <w:numPr>
          <w:ilvl w:val="0"/>
          <w:numId w:val="1"/>
        </w:numPr>
        <w:pBdr>
          <w:left w:space="15"/>
        </w:pBdr>
        <w:spacing w:before="30" w:after="30" w:line="408"/>
        <w:ind w:left="0" w:right="0"/>
        <w:rPr>
          <w:color w:val="1f2733"/>
        </w:rPr>
      </w:pPr>
      <w:r>
        <w:rPr>
          <w:rFonts w:hint="eastAsia" w:ascii="SimSun" w:hAnsi="SimSun" w:eastAsia="SimSun" w:cs="SimSun"/>
          <w:b w:val="1"/>
          <w:color w:val="1f2733"/>
          <w:sz w:val="24"/>
        </w:rPr>
        <w:t>《新生组队匹配》</w:t>
      </w:r>
      <w:r>
        <w:rPr>
          <w:rFonts w:hint="eastAsia" w:ascii="SimSun" w:hAnsi="SimSun" w:eastAsia="SimSun" w:cs="SimSun"/>
          <w:color w:val="1f2733"/>
          <w:sz w:val="24"/>
        </w:rPr>
        <w:t>（2026-09-13，AES-256-GCM 加密访问）· https://yiyu14.top/posts/dorm-match/</w:t>
      </w:r>
      <w:r>
        <w:br w:type="textWrapping"/>
      </w:r>
      <w:r>
        <w:rPr>
          <w:rFonts w:hint="eastAsia" w:ascii="SimSun" w:hAnsi="SimSun" w:eastAsia="SimSun" w:cs="SimSun"/>
          <w:color w:val="1f2733"/>
          <w:sz w:val="24"/>
        </w:rPr>
        <w:t>问卷汇总数据的组队匹配视图，按性别 / 床位 / 作息筛选 + 微信号一键复制；密码保护文章用 AES-256-GCM 实现。</w:t>
      </w:r>
      <w:r>
        <w:br w:type="textWrapping"/>
      </w:r>
      <w:r>
        <w:rPr>
          <w:rFonts w:hint="eastAsia" w:ascii="SimSun" w:hAnsi="SimSun" w:eastAsia="SimSun" w:cs="SimSun"/>
          <w:color w:val="5a6675"/>
          <w:sz w:val="20"/>
        </w:rPr>
        <w:t>体现：前端交互 + 前端加密实践</w:t>
      </w:r>
    </w:p>
    <w:p w14:paraId="0000005C">
      <w:pPr>
        <w:pStyle w:val="000003"/>
        <w:keepNext w:val="1"/>
        <w:keepLines w:val="1"/>
        <w:spacing w:before="210" w:beforeAutospacing="1" w:after="60" w:afterAutospacing="1" w:line="408"/>
        <w:ind w:left="0" w:right="0"/>
        <w:outlineLvl w:val="2"/>
        <w:rPr>
          <w:color w:val="1f2733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2733"/>
          <w:sz w:val="24"/>
        </w:rPr>
        <w:t>工具整理（转载）</w:t>
      </w:r>
    </w:p>
    <w:p w14:paraId="0000005D">
      <w:pPr>
        <w:numPr>
          <w:ilvl w:val="0"/>
          <w:numId w:val="1"/>
        </w:numPr>
        <w:pBdr>
          <w:left w:space="15"/>
        </w:pBdr>
        <w:spacing w:before="30" w:after="30" w:line="408"/>
        <w:ind w:left="0" w:right="0"/>
        <w:rPr>
          <w:color w:val="1f2733"/>
        </w:rPr>
      </w:pPr>
      <w:r>
        <w:rPr>
          <w:rFonts w:hint="eastAsia" w:ascii="SimSun" w:hAnsi="SimSun" w:eastAsia="SimSun" w:cs="SimSun"/>
          <w:b w:val="1"/>
          <w:color w:val="1f2733"/>
          <w:sz w:val="24"/>
        </w:rPr>
        <w:t>《真・一键激活 JetBrains 全家桶》</w:t>
      </w:r>
      <w:r>
        <w:rPr>
          <w:rFonts w:hint="eastAsia" w:ascii="SimSun" w:hAnsi="SimSun" w:eastAsia="SimSun" w:cs="SimSun"/>
          <w:color w:val="1f2733"/>
          <w:sz w:val="24"/>
        </w:rPr>
        <w:t>（2026-09-08，整理转载自腾讯云开发者社区）· https://yiyu14.top/posts/jetbrains-activation-ckey-run/</w:t>
      </w:r>
      <w:r>
        <w:br w:type="textWrapping"/>
      </w:r>
      <w:r>
        <w:rPr>
          <w:rFonts w:hint="eastAsia" w:ascii="SimSun" w:hAnsi="SimSun" w:eastAsia="SimSun" w:cs="SimSun"/>
          <w:color w:val="1f2733"/>
          <w:sz w:val="24"/>
        </w:rPr>
        <w:t>整合跨 Windows / Linux / macOS 的全自动激活方案。</w:t>
      </w:r>
      <w:r>
        <w:br w:type="textWrapping"/>
      </w:r>
      <w:r>
        <w:rPr>
          <w:rFonts w:hint="eastAsia" w:ascii="SimSun" w:hAnsi="SimSun" w:eastAsia="SimSun" w:cs="SimSun"/>
          <w:color w:val="5a6675"/>
          <w:sz w:val="20"/>
        </w:rPr>
        <w:t>体现：技术资料甄别与系统化整理能力</w:t>
      </w:r>
    </w:p>
    <w:p w14:paraId="0000005E">
      <w:pPr>
        <w:pStyle w:val="000002"/>
        <w:keepNext w:val="1"/>
        <w:keepLines w:val="1"/>
        <w:pBdr>
          <w:left w:val="single" w:color="2c6e9c" w:sz="30" w:space="7"/>
        </w:pBdr>
        <w:spacing w:before="330" w:beforeAutospacing="1" w:after="150" w:afterAutospacing="1" w:line="408"/>
        <w:ind w:left="0" w:right="0"/>
        <w:outlineLvl w:val="1"/>
        <w:rPr>
          <w:color w:val="163a5f"/>
          <w:sz w:val="32"/>
          <w:szCs w:val="32"/>
        </w:rPr>
      </w:pPr>
      <w:bookmarkStart w:id="5" w:name="sec-can"/>
      <w:r>
        <w:rPr>
          <w:rFonts w:hint="eastAsia" w:ascii="Microsoft YaHei" w:hAnsi="Microsoft YaHei" w:eastAsia="Microsoft YaHei" w:cs="Microsoft YaHei"/>
          <w:b w:val="1"/>
          <w:color w:val="163a5f"/>
          <w:sz w:val="28"/>
        </w:rPr>
        <w:t>五、我能解决什么</w:t>
      </w:r>
      <w:bookmarkEnd w:id="5"/>
    </w:p>
    <w:p w14:paraId="0000005F">
      <w:pPr>
        <w:numPr>
          <w:ilvl w:val="0"/>
          <w:numId w:val="1"/>
        </w:numPr>
        <w:pBdr>
          <w:left w:space="15"/>
        </w:pBdr>
        <w:spacing w:before="30" w:after="30" w:line="408"/>
        <w:ind w:left="0" w:right="0"/>
        <w:rPr>
          <w:color w:val="1f2733"/>
        </w:rPr>
      </w:pPr>
      <w:r>
        <w:rPr>
          <w:rFonts w:hint="eastAsia" w:ascii="SimSun" w:hAnsi="SimSun" w:eastAsia="SimSun" w:cs="SimSun"/>
          <w:b w:val="1"/>
          <w:color w:val="1f2733"/>
          <w:sz w:val="24"/>
        </w:rPr>
        <w:t>个人站点与内容平台</w:t>
      </w:r>
      <w:r>
        <w:rPr>
          <w:rFonts w:hint="eastAsia" w:ascii="SimSun" w:hAnsi="SimSun" w:eastAsia="SimSun" w:cs="SimSun"/>
          <w:color w:val="1f2733"/>
          <w:sz w:val="24"/>
        </w:rPr>
        <w:t>：从零搭建并长期维护生产级静态博客（CI/CD 自动上线、站内搜索、数据驱动交互组件、主题定制）。</w:t>
      </w:r>
    </w:p>
    <w:p w14:paraId="00000060">
      <w:pPr>
        <w:numPr>
          <w:ilvl w:val="0"/>
          <w:numId w:val="1"/>
        </w:numPr>
        <w:pBdr>
          <w:left w:space="15"/>
        </w:pBdr>
        <w:spacing w:before="30" w:after="30" w:line="408"/>
        <w:ind w:left="0" w:right="0"/>
        <w:rPr>
          <w:color w:val="1f2733"/>
        </w:rPr>
      </w:pPr>
      <w:r>
        <w:rPr>
          <w:rFonts w:hint="eastAsia" w:ascii="SimSun" w:hAnsi="SimSun" w:eastAsia="SimSun" w:cs="SimSun"/>
          <w:b w:val="1"/>
          <w:color w:val="1f2733"/>
          <w:sz w:val="24"/>
        </w:rPr>
        <w:t>跨平台移动应用</w:t>
      </w:r>
      <w:r>
        <w:rPr>
          <w:rFonts w:hint="eastAsia" w:ascii="SimSun" w:hAnsi="SimSun" w:eastAsia="SimSun" w:cs="SimSun"/>
          <w:color w:val="1f2733"/>
          <w:sz w:val="24"/>
        </w:rPr>
        <w:t>：用 Flutter 交付可离线使用、可应用内更新的真实应用，并打通 GitHub Actions 自动构建与分发链路。</w:t>
      </w:r>
    </w:p>
    <w:p w14:paraId="00000061">
      <w:pPr>
        <w:numPr>
          <w:ilvl w:val="0"/>
          <w:numId w:val="1"/>
        </w:numPr>
        <w:pBdr>
          <w:left w:space="15"/>
        </w:pBdr>
        <w:spacing w:before="30" w:after="30" w:line="408"/>
        <w:ind w:left="0" w:right="0"/>
        <w:rPr>
          <w:color w:val="1f2733"/>
        </w:rPr>
      </w:pPr>
      <w:r>
        <w:rPr>
          <w:rFonts w:hint="eastAsia" w:ascii="SimSun" w:hAnsi="SimSun" w:eastAsia="SimSun" w:cs="SimSun"/>
          <w:b w:val="1"/>
          <w:color w:val="1f2733"/>
          <w:sz w:val="24"/>
        </w:rPr>
        <w:t>LLM Agent 基础设施</w:t>
      </w:r>
      <w:r>
        <w:rPr>
          <w:rFonts w:hint="eastAsia" w:ascii="SimSun" w:hAnsi="SimSun" w:eastAsia="SimSun" w:cs="SimSun"/>
          <w:color w:val="1f2733"/>
          <w:sz w:val="24"/>
        </w:rPr>
        <w:t>：设计并实现事件/记忆/上下文/策略/技能/工具的内核，支持外置工具热加载与多模型切换。</w:t>
      </w:r>
    </w:p>
    <w:p w14:paraId="00000062">
      <w:pPr>
        <w:numPr>
          <w:ilvl w:val="0"/>
          <w:numId w:val="1"/>
        </w:numPr>
        <w:pBdr>
          <w:left w:space="15"/>
        </w:pBdr>
        <w:spacing w:before="30" w:after="30" w:line="408"/>
        <w:ind w:left="0" w:right="0"/>
        <w:rPr>
          <w:color w:val="1f2733"/>
        </w:rPr>
      </w:pPr>
      <w:r>
        <w:rPr>
          <w:rFonts w:hint="eastAsia" w:ascii="SimSun" w:hAnsi="SimSun" w:eastAsia="SimSun" w:cs="SimSun"/>
          <w:b w:val="1"/>
          <w:color w:val="1f2733"/>
          <w:sz w:val="24"/>
        </w:rPr>
        <w:t>校园 / 教育类系统</w:t>
      </w:r>
      <w:r>
        <w:rPr>
          <w:rFonts w:hint="eastAsia" w:ascii="SimSun" w:hAnsi="SimSun" w:eastAsia="SimSun" w:cs="SimSun"/>
          <w:color w:val="1f2733"/>
          <w:sz w:val="24"/>
        </w:rPr>
        <w:t>：设备监控、远程控制、资源分发等中心化运维场景的全栈实现。</w:t>
      </w:r>
    </w:p>
    <w:p w14:paraId="00000063">
      <w:pPr>
        <w:numPr>
          <w:ilvl w:val="0"/>
          <w:numId w:val="1"/>
        </w:numPr>
        <w:pBdr>
          <w:left w:space="15"/>
        </w:pBdr>
        <w:spacing w:before="30" w:after="30" w:line="408"/>
        <w:ind w:left="0" w:right="0"/>
        <w:rPr>
          <w:color w:val="1f2733"/>
        </w:rPr>
      </w:pPr>
      <w:r>
        <w:rPr>
          <w:rFonts w:hint="eastAsia" w:ascii="SimSun" w:hAnsi="SimSun" w:eastAsia="SimSun" w:cs="SimSun"/>
          <w:b w:val="1"/>
          <w:color w:val="1f2733"/>
          <w:sz w:val="24"/>
        </w:rPr>
        <w:t>AI 训练工程</w:t>
      </w:r>
      <w:r>
        <w:rPr>
          <w:rFonts w:hint="eastAsia" w:ascii="SimSun" w:hAnsi="SimSun" w:eastAsia="SimSun" w:cs="SimSun"/>
          <w:color w:val="1f2733"/>
          <w:sz w:val="24"/>
        </w:rPr>
        <w:t>：多卡训练任务的调度、显卡与日志的远程可视化管理。</w:t>
      </w:r>
    </w:p>
    <w:p w14:paraId="00000064">
      <w:pPr>
        <w:numPr>
          <w:ilvl w:val="0"/>
          <w:numId w:val="1"/>
        </w:numPr>
        <w:pBdr>
          <w:left w:space="15"/>
        </w:pBdr>
        <w:spacing w:before="30" w:after="30" w:line="408"/>
        <w:ind w:left="0" w:right="0"/>
        <w:rPr>
          <w:color w:val="1f2733"/>
        </w:rPr>
      </w:pPr>
      <w:r>
        <w:rPr>
          <w:rFonts w:hint="eastAsia" w:ascii="SimSun" w:hAnsi="SimSun" w:eastAsia="SimSun" w:cs="SimSun"/>
          <w:b w:val="1"/>
          <w:color w:val="1f2733"/>
          <w:sz w:val="24"/>
        </w:rPr>
        <w:t>技术写作与逆向探索</w:t>
      </w:r>
      <w:r>
        <w:rPr>
          <w:rFonts w:hint="eastAsia" w:ascii="SimSun" w:hAnsi="SimSun" w:eastAsia="SimSun" w:cs="SimSun"/>
          <w:color w:val="1f2733"/>
          <w:sz w:val="24"/>
        </w:rPr>
        <w:t>：在博客输出原创文章（如 macOS 微信本地库解密、QQ 机器人搭建），具备独立排查与文档化能力。</w:t>
      </w:r>
    </w:p>
    <w:p w14:paraId="00000065">
      <w:pPr>
        <w:pStyle w:val="000002"/>
        <w:keepNext w:val="1"/>
        <w:keepLines w:val="1"/>
        <w:pBdr>
          <w:left w:val="single" w:color="2c6e9c" w:sz="30" w:space="7"/>
        </w:pBdr>
        <w:spacing w:before="330" w:beforeAutospacing="1" w:after="150" w:afterAutospacing="1" w:line="408"/>
        <w:ind w:left="0" w:right="0"/>
        <w:outlineLvl w:val="1"/>
        <w:rPr>
          <w:color w:val="163a5f"/>
          <w:sz w:val="32"/>
          <w:szCs w:val="32"/>
        </w:rPr>
      </w:pPr>
      <w:bookmarkStart w:id="6" w:name="sec-awards"/>
      <w:r>
        <w:rPr>
          <w:rFonts w:hint="eastAsia" w:ascii="Microsoft YaHei" w:hAnsi="Microsoft YaHei" w:eastAsia="Microsoft YaHei" w:cs="Microsoft YaHei"/>
          <w:b w:val="1"/>
          <w:color w:val="163a5f"/>
          <w:sz w:val="28"/>
        </w:rPr>
        <w:t>六、奖项与荣誉</w:t>
      </w:r>
      <w:bookmarkEnd w:id="6"/>
    </w:p>
    <w:tbl>
      <w:tblPr>
        <w:tblW w:w="8306" w:type="dxa"/>
        <w:shd w:color="1f273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2824"/>
        <w:gridCol w:w="830"/>
        <w:gridCol w:w="1661"/>
        <w:gridCol w:w="1995"/>
      </w:tblGrid>
      <w:tr>
        <w:trPr>
          <w:tblHeader w:val="1"/>
        </w:trPr>
        <w:tc>
          <w:tcPr>
            <w:tcW w:w="996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eaf1f8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66">
            <w:pPr>
              <w:rPr>
                <w:b w:val="1"/>
                <w:bCs w:val="1"/>
                <w:color w:val="163a5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a5f"/>
                <w:sz w:val="22"/>
              </w:rPr>
              <w:t>时间</w:t>
            </w:r>
          </w:p>
        </w:tc>
        <w:tc>
          <w:tcPr>
            <w:tcW w:w="2824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eaf1f8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67">
            <w:pPr>
              <w:rPr>
                <w:b w:val="1"/>
                <w:bCs w:val="1"/>
                <w:color w:val="163a5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a5f"/>
                <w:sz w:val="22"/>
              </w:rPr>
              <w:t>赛事 / 奖项</w:t>
            </w:r>
          </w:p>
        </w:tc>
        <w:tc>
          <w:tcPr>
            <w:tcW w:w="830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eaf1f8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68">
            <w:pPr>
              <w:rPr>
                <w:b w:val="1"/>
                <w:bCs w:val="1"/>
                <w:color w:val="163a5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a5f"/>
                <w:sz w:val="22"/>
              </w:rPr>
              <w:t>等级</w:t>
            </w:r>
          </w:p>
        </w:tc>
        <w:tc>
          <w:tcPr>
            <w:tcW w:w="1661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eaf1f8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69">
            <w:pPr>
              <w:rPr>
                <w:b w:val="1"/>
                <w:bCs w:val="1"/>
                <w:color w:val="163a5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a5f"/>
                <w:sz w:val="22"/>
              </w:rPr>
              <w:t>作品 / 项目</w:t>
            </w:r>
          </w:p>
        </w:tc>
        <w:tc>
          <w:tcPr>
            <w:tcW w:w="1995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eaf1f8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6A">
            <w:pPr>
              <w:rPr>
                <w:b w:val="1"/>
                <w:bCs w:val="1"/>
                <w:color w:val="163a5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a5f"/>
                <w:sz w:val="22"/>
              </w:rPr>
              <w:t>备注</w:t>
            </w:r>
          </w:p>
        </w:tc>
      </w:tr>
      <w:tr>
        <w:trPr/>
        <w:tc>
          <w:tcPr>
            <w:tcW w:w="996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f6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6B">
            <w:pPr>
              <w:rPr>
                <w:color w:val="1f2733"/>
              </w:rPr>
            </w:pPr>
            <w:r>
              <w:rPr>
                <w:rFonts w:ascii="SimSun" w:hAnsi="SimSun" w:eastAsia="SimSun" w:cs="SimSun"/>
                <w:color w:val="1f2733"/>
                <w:sz w:val="22"/>
              </w:rPr>
              <w:t>2025-07</w:t>
            </w:r>
          </w:p>
        </w:tc>
        <w:tc>
          <w:tcPr>
            <w:tcW w:w="2824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f6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6C">
            <w:pPr>
              <w:rPr>
                <w:color w:val="1f2733"/>
              </w:rPr>
            </w:pPr>
            <w:r>
              <w:rPr>
                <w:rFonts w:hint="eastAsia" w:ascii="SimSun" w:hAnsi="SimSun" w:eastAsia="SimSun" w:cs="SimSun"/>
                <w:color w:val="1f2733"/>
                <w:sz w:val="22"/>
              </w:rPr>
              <w:t>2025 年粤港澳学生信息科技创新大赛（计算思维类代码编程 高中组）</w:t>
            </w:r>
          </w:p>
        </w:tc>
        <w:tc>
          <w:tcPr>
            <w:tcW w:w="830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f6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6D">
            <w:pPr>
              <w:rPr>
                <w:color w:val="1f2733"/>
              </w:rPr>
            </w:pPr>
            <w:r>
              <w:rPr>
                <w:rFonts w:hint="eastAsia" w:ascii="SimSun" w:hAnsi="SimSun" w:eastAsia="SimSun" w:cs="SimSun"/>
                <w:b w:val="1"/>
                <w:color w:val="c0392b"/>
                <w:sz w:val="22"/>
              </w:rPr>
              <w:t>二等奖</w:t>
            </w:r>
          </w:p>
        </w:tc>
        <w:tc>
          <w:tcPr>
            <w:tcW w:w="1661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f6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6E">
            <w:pPr>
              <w:rPr>
                <w:color w:val="1f2733"/>
              </w:rPr>
            </w:pPr>
            <w:r>
              <w:rPr>
                <w:rFonts w:hint="eastAsia" w:ascii="SimSun" w:hAnsi="SimSun" w:eastAsia="SimSun" w:cs="SimSun"/>
                <w:color w:val="1f2733"/>
                <w:sz w:val="22"/>
              </w:rPr>
              <w:t>《学校多媒体设备互联系统》（与同学合作）</w:t>
            </w:r>
          </w:p>
        </w:tc>
        <w:tc>
          <w:tcPr>
            <w:tcW w:w="1995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f6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6F">
            <w:pPr>
              <w:rPr>
                <w:color w:val="1f2733"/>
              </w:rPr>
            </w:pPr>
            <w:r>
              <w:rPr>
                <w:rFonts w:hint="eastAsia" w:ascii="SimSun" w:hAnsi="SimSun" w:eastAsia="SimSun" w:cs="SimSun"/>
                <w:color w:val="1f2733"/>
                <w:sz w:val="22"/>
              </w:rPr>
              <w:t>广东省教育厅</w:t>
            </w:r>
          </w:p>
        </w:tc>
      </w:tr>
      <w:tr>
        <w:trPr/>
        <w:tc>
          <w:tcPr>
            <w:tcW w:w="996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70">
            <w:pPr>
              <w:rPr>
                <w:color w:val="1f2733"/>
              </w:rPr>
            </w:pPr>
            <w:r>
              <w:rPr>
                <w:rFonts w:ascii="SimSun" w:hAnsi="SimSun" w:eastAsia="SimSun" w:cs="SimSun"/>
                <w:color w:val="1f2733"/>
                <w:sz w:val="22"/>
              </w:rPr>
              <w:t>2024-08</w:t>
            </w:r>
          </w:p>
        </w:tc>
        <w:tc>
          <w:tcPr>
            <w:tcW w:w="2824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71">
            <w:pPr>
              <w:rPr>
                <w:color w:val="1f2733"/>
              </w:rPr>
            </w:pPr>
            <w:r>
              <w:rPr>
                <w:rFonts w:hint="eastAsia" w:ascii="SimSun" w:hAnsi="SimSun" w:eastAsia="SimSun" w:cs="SimSun"/>
                <w:color w:val="1f2733"/>
                <w:sz w:val="22"/>
              </w:rPr>
              <w:t>2024 年粤澳学生信息科技创新大赛（计算思维类代码编程 高中组）</w:t>
            </w:r>
          </w:p>
        </w:tc>
        <w:tc>
          <w:tcPr>
            <w:tcW w:w="830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72">
            <w:pPr>
              <w:rPr>
                <w:color w:val="1f2733"/>
              </w:rPr>
            </w:pPr>
            <w:r>
              <w:rPr>
                <w:rFonts w:hint="eastAsia" w:ascii="SimSun" w:hAnsi="SimSun" w:eastAsia="SimSun" w:cs="SimSun"/>
                <w:b w:val="1"/>
                <w:color w:val="d68910"/>
                <w:sz w:val="22"/>
              </w:rPr>
              <w:t>三等奖</w:t>
            </w:r>
          </w:p>
        </w:tc>
        <w:tc>
          <w:tcPr>
            <w:tcW w:w="1661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73">
            <w:pPr>
              <w:rPr>
                <w:color w:val="1f2733"/>
              </w:rPr>
            </w:pPr>
            <w:r>
              <w:rPr>
                <w:rFonts w:hint="eastAsia" w:ascii="SimSun" w:hAnsi="SimSun" w:eastAsia="SimSun" w:cs="SimSun"/>
                <w:color w:val="1f2733"/>
                <w:sz w:val="22"/>
              </w:rPr>
              <w:t>《校园语声》</w:t>
            </w:r>
          </w:p>
        </w:tc>
        <w:tc>
          <w:tcPr>
            <w:tcW w:w="1995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74">
            <w:pPr>
              <w:rPr>
                <w:color w:val="1f2733"/>
              </w:rPr>
            </w:pPr>
            <w:r>
              <w:rPr>
                <w:rFonts w:hint="eastAsia" w:ascii="SimSun" w:hAnsi="SimSun" w:eastAsia="SimSun" w:cs="SimSun"/>
                <w:color w:val="1f2733"/>
                <w:sz w:val="22"/>
              </w:rPr>
              <w:t>广东省教育厅</w:t>
            </w:r>
          </w:p>
        </w:tc>
      </w:tr>
      <w:tr>
        <w:trPr/>
        <w:tc>
          <w:tcPr>
            <w:tcW w:w="996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f6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75">
            <w:pPr>
              <w:rPr>
                <w:color w:val="1f2733"/>
              </w:rPr>
            </w:pPr>
            <w:r>
              <w:rPr>
                <w:rFonts w:ascii="SimSun" w:hAnsi="SimSun" w:eastAsia="SimSun" w:cs="SimSun"/>
                <w:color w:val="1f2733"/>
                <w:sz w:val="22"/>
              </w:rPr>
              <w:t>2025-01</w:t>
            </w:r>
          </w:p>
        </w:tc>
        <w:tc>
          <w:tcPr>
            <w:tcW w:w="2824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f6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76">
            <w:pPr>
              <w:rPr>
                <w:color w:val="1f2733"/>
              </w:rPr>
            </w:pPr>
            <w:r>
              <w:rPr>
                <w:rFonts w:hint="eastAsia" w:ascii="SimSun" w:hAnsi="SimSun" w:eastAsia="SimSun" w:cs="SimSun"/>
                <w:color w:val="1f2733"/>
                <w:sz w:val="22"/>
              </w:rPr>
              <w:t>第三届市级青少年编程大赛（信息学算法挑战赛 高中组）</w:t>
            </w:r>
          </w:p>
        </w:tc>
        <w:tc>
          <w:tcPr>
            <w:tcW w:w="830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f6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77">
            <w:pPr>
              <w:rPr>
                <w:color w:val="1f2733"/>
              </w:rPr>
            </w:pPr>
            <w:r>
              <w:rPr>
                <w:rFonts w:hint="eastAsia" w:ascii="SimSun" w:hAnsi="SimSun" w:eastAsia="SimSun" w:cs="SimSun"/>
                <w:b w:val="1"/>
                <w:color w:val="d68910"/>
                <w:sz w:val="22"/>
              </w:rPr>
              <w:t>三等奖</w:t>
            </w:r>
          </w:p>
        </w:tc>
        <w:tc>
          <w:tcPr>
            <w:tcW w:w="1661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f6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78">
            <w:pPr>
              <w:rPr>
                <w:color w:val="1f2733"/>
              </w:rPr>
            </w:pPr>
            <w:r>
              <w:rPr>
                <w:rFonts w:ascii="SimSun" w:hAnsi="SimSun" w:eastAsia="SimSun" w:cs="SimSun"/>
                <w:color w:val="1f2733"/>
                <w:sz w:val="22"/>
              </w:rPr>
              <w:t>—</w:t>
            </w:r>
          </w:p>
        </w:tc>
        <w:tc>
          <w:tcPr>
            <w:tcW w:w="1995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shd w:val="clear" w:fill="f6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79">
            <w:pPr>
              <w:rPr>
                <w:color w:val="1f2733"/>
              </w:rPr>
            </w:pPr>
            <w:r>
              <w:rPr>
                <w:rFonts w:hint="eastAsia" w:ascii="SimSun" w:hAnsi="SimSun" w:eastAsia="SimSun" w:cs="SimSun"/>
                <w:color w:val="1f2733"/>
                <w:sz w:val="22"/>
              </w:rPr>
              <w:t>市级科协、教育局等六单位联合颁发</w:t>
            </w:r>
          </w:p>
        </w:tc>
      </w:tr>
      <w:tr>
        <w:trPr/>
        <w:tc>
          <w:tcPr>
            <w:tcW w:w="996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7A">
            <w:pPr>
              <w:rPr>
                <w:color w:val="1f2733"/>
              </w:rPr>
            </w:pPr>
            <w:r>
              <w:rPr>
                <w:rFonts w:ascii="SimSun" w:hAnsi="SimSun" w:eastAsia="SimSun" w:cs="SimSun"/>
                <w:color w:val="1f2733"/>
                <w:sz w:val="22"/>
              </w:rPr>
              <w:t>2025-06</w:t>
            </w:r>
          </w:p>
        </w:tc>
        <w:tc>
          <w:tcPr>
            <w:tcW w:w="2824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7B">
            <w:pPr>
              <w:rPr>
                <w:color w:val="1f2733"/>
              </w:rPr>
            </w:pPr>
            <w:r>
              <w:rPr>
                <w:rFonts w:hint="eastAsia" w:ascii="SimSun" w:hAnsi="SimSun" w:eastAsia="SimSun" w:cs="SimSun"/>
                <w:color w:val="1f2733"/>
                <w:sz w:val="22"/>
              </w:rPr>
              <w:t>2025 年市级普通高中信息技术学科（高二）竞赛</w:t>
            </w:r>
          </w:p>
        </w:tc>
        <w:tc>
          <w:tcPr>
            <w:tcW w:w="830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7C">
            <w:pPr>
              <w:rPr>
                <w:color w:val="1f2733"/>
              </w:rPr>
            </w:pPr>
            <w:r>
              <w:rPr>
                <w:rFonts w:hint="eastAsia" w:ascii="SimSun" w:hAnsi="SimSun" w:eastAsia="SimSun" w:cs="SimSun"/>
                <w:b w:val="1"/>
                <w:color w:val="d68910"/>
                <w:sz w:val="22"/>
              </w:rPr>
              <w:t>三等奖</w:t>
            </w:r>
          </w:p>
        </w:tc>
        <w:tc>
          <w:tcPr>
            <w:tcW w:w="1661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7D">
            <w:pPr>
              <w:rPr>
                <w:color w:val="1f2733"/>
              </w:rPr>
            </w:pPr>
            <w:r>
              <w:rPr>
                <w:rFonts w:ascii="SimSun" w:hAnsi="SimSun" w:eastAsia="SimSun" w:cs="SimSun"/>
                <w:color w:val="1f2733"/>
                <w:sz w:val="22"/>
              </w:rPr>
              <w:t>—</w:t>
            </w:r>
          </w:p>
        </w:tc>
        <w:tc>
          <w:tcPr>
            <w:tcW w:w="1995" w:type="dxa"/>
            <w:tcBorders>
              <w:top w:val="single" w:color="cdd6e0" w:sz="6"/>
              <w:left w:val="single" w:color="cdd6e0" w:sz="6"/>
              <w:bottom w:val="single" w:color="cdd6e0" w:sz="6"/>
              <w:right w:val="single" w:color="cdd6e0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00007E">
            <w:pPr>
              <w:rPr>
                <w:color w:val="1f2733"/>
              </w:rPr>
            </w:pPr>
            <w:r>
              <w:rPr>
                <w:rFonts w:hint="eastAsia" w:ascii="SimSun" w:hAnsi="SimSun" w:eastAsia="SimSun" w:cs="SimSun"/>
                <w:color w:val="1f2733"/>
                <w:sz w:val="22"/>
              </w:rPr>
              <w:t>市级教师发展中心</w:t>
            </w:r>
          </w:p>
        </w:tc>
      </w:tr>
    </w:tbl>
    <w:p w14:paraId="0000007F">
      <w:pPr>
        <w:spacing w:before="60" w:after="0" w:line="408"/>
        <w:ind w:left="0" w:right="0"/>
        <w:rPr>
          <w:color w:val="5a6675"/>
        </w:rPr>
      </w:pPr>
      <w:r>
        <w:rPr>
          <w:rFonts w:hint="eastAsia" w:ascii="SimSun" w:hAnsi="SimSun" w:eastAsia="SimSun" w:cs="SimSun"/>
          <w:color w:val="5a6675"/>
          <w:sz w:val="20"/>
        </w:rPr>
        <w:t>应本人要求，奖项署名与所属单位已隐去，原件可提供核验。</w:t>
      </w:r>
    </w:p>
    <w:p w14:paraId="00000080">
      <w:pPr>
        <w:pStyle w:val="000002"/>
        <w:keepNext w:val="1"/>
        <w:keepLines w:val="1"/>
        <w:pBdr>
          <w:left w:val="single" w:color="2c6e9c" w:sz="30" w:space="7"/>
        </w:pBdr>
        <w:spacing w:before="330" w:beforeAutospacing="1" w:after="150" w:afterAutospacing="1" w:line="408"/>
        <w:ind w:left="0" w:right="0"/>
        <w:outlineLvl w:val="1"/>
        <w:rPr>
          <w:color w:val="163a5f"/>
          <w:sz w:val="32"/>
          <w:szCs w:val="32"/>
        </w:rPr>
      </w:pPr>
      <w:bookmarkStart w:id="7" w:name="sec-edu"/>
      <w:r>
        <w:rPr>
          <w:rFonts w:hint="eastAsia" w:ascii="Microsoft YaHei" w:hAnsi="Microsoft YaHei" w:eastAsia="Microsoft YaHei" w:cs="Microsoft YaHei"/>
          <w:b w:val="1"/>
          <w:color w:val="163a5f"/>
          <w:sz w:val="28"/>
        </w:rPr>
        <w:t>七、教育经历</w:t>
      </w:r>
      <w:bookmarkEnd w:id="7"/>
    </w:p>
    <w:p w14:paraId="00000081">
      <w:pPr>
        <w:numPr>
          <w:ilvl w:val="0"/>
          <w:numId w:val="1"/>
        </w:numPr>
        <w:pBdr>
          <w:left w:space="15"/>
        </w:pBdr>
        <w:spacing w:before="30" w:after="30" w:line="408"/>
        <w:ind w:left="0" w:right="0"/>
        <w:rPr>
          <w:color w:val="1f2733"/>
        </w:rPr>
      </w:pPr>
      <w:r>
        <w:rPr>
          <w:rFonts w:hint="eastAsia" w:ascii="SimSun" w:hAnsi="SimSun" w:eastAsia="SimSun" w:cs="SimSun"/>
          <w:color w:val="1f2733"/>
          <w:sz w:val="24"/>
        </w:rPr>
        <w:t>高中：广东省某中学（2025 年毕业，期间连续在省级、市级信息科技赛事获奖）。</w:t>
      </w:r>
    </w:p>
    <w:p w14:paraId="00000082">
      <w:pPr>
        <w:numPr>
          <w:ilvl w:val="0"/>
          <w:numId w:val="1"/>
        </w:numPr>
        <w:pBdr>
          <w:left w:space="15"/>
        </w:pBdr>
        <w:spacing w:before="30" w:after="30" w:line="408"/>
        <w:ind w:left="0" w:right="0"/>
        <w:rPr>
          <w:color w:val="1f2733"/>
        </w:rPr>
      </w:pPr>
      <w:r>
        <w:rPr>
          <w:rFonts w:hint="eastAsia" w:ascii="SimSun" w:hAnsi="SimSun" w:eastAsia="SimSun" w:cs="SimSun"/>
          <w:color w:val="1f2733"/>
          <w:sz w:val="24"/>
        </w:rPr>
        <w:t>大学：软件工程专业 大一（2026 级，在读）。</w:t>
      </w:r>
    </w:p>
    <w:p w14:paraId="00000083"/>
    <w:sectPr>
      <w:pgMar w:top="793" w:right="907" w:bottom="793" w:left="907" w:header="851" w:footer="992" w:gutter="0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toc 3" w:uiPriority="39" w:semiHidden="1" w:unhideWhenUsed="1"/>
    <w:lsdException w:name="Date" w:semiHidden="1" w:unhideWhenUsed="1"/>
    <w:lsdException w:name="index 3" w:semiHidden="1" w:unhideWhenUsed="1"/>
    <w:lsdException w:name="List 4" w:semiHidden="1" w:unhideWhenUsed="1"/>
    <w:lsdException w:name="List Number 4" w:semiHidden="1" w:unhideWhenUsed="1"/>
    <w:lsdException w:name="page number" w:semiHidden="1" w:unhideWhenUsed="1"/>
    <w:lsdException w:name="FollowedHyperlink" w:semiHidden="1" w:unhideWhenUsed="1"/>
    <w:lsdException w:name="Hyperlink" w:semiHidden="1" w:unhideWhenUsed="1"/>
    <w:lsdException w:name="List Bullet" w:semiHidden="1" w:unhideWhenUsed="1"/>
    <w:lsdException w:name="index 1" w:semiHidden="1" w:unhideWhenUsed="1"/>
    <w:lsdException w:name="Default Paragraph Font" w:uiPriority="1" w:semiHidden="1" w:unhideWhenUsed="1"/>
    <w:lsdException w:name="List Bullet 3" w:semiHidden="1" w:unhideWhenUsed="1"/>
    <w:lsdException w:name="line number" w:semiHidden="1" w:unhideWhenUsed="1"/>
    <w:lsdException w:name="index 5" w:semiHidden="1" w:unhideWhenUsed="1"/>
    <w:lsdException w:name="List 5" w:semiHidden="1" w:unhideWhenUsed="1"/>
    <w:lsdException w:name="List 3" w:semiHidden="1" w:unhideWhenUsed="1"/>
    <w:lsdException w:name="heading 2" w:uiPriority="9" w:semiHidden="1" w:unhideWhenUsed="1" w:qFormat="1"/>
    <w:lsdException w:name="heading 9" w:uiPriority="9" w:semiHidden="1" w:unhideWhenUsed="1" w:qFormat="1"/>
    <w:lsdException w:name="Body Text 2" w:semiHidden="1" w:unhideWhenUsed="1"/>
    <w:lsdException w:name="heading 7" w:uiPriority="9" w:semiHidden="1" w:unhideWhenUsed="1" w:qFormat="1"/>
    <w:lsdException w:name="envelope return" w:semiHidden="1" w:unhideWhenUsed="1"/>
    <w:lsdException w:name="annotation reference" w:semiHidden="1" w:unhideWhenUsed="1"/>
    <w:lsdException w:name="List Continue 4" w:semiHidden="1" w:unhideWhenUsed="1"/>
    <w:lsdException w:name="heading 3" w:uiPriority="9" w:semiHidden="1" w:unhideWhenUsed="1" w:qFormat="1"/>
    <w:lsdException w:name="List Continue" w:semiHidden="1" w:unhideWhenUsed="1"/>
    <w:lsdException w:name="table of authorities" w:semiHidden="1" w:unhideWhenUsed="1"/>
    <w:lsdException w:name="toc 6" w:uiPriority="39" w:semiHidden="1" w:unhideWhenUsed="1"/>
    <w:lsdException w:name="index 7" w:semiHidden="1" w:unhideWhenUsed="1"/>
    <w:lsdException w:name="Normal" w:uiPriority="0" w:qFormat="1"/>
    <w:lsdException w:name="toa heading" w:semiHidden="1" w:unhideWhenUsed="1"/>
    <w:lsdException w:name="Normal Indent" w:semiHidden="1" w:unhideWhenUsed="1"/>
    <w:lsdException w:name="List Bullet 2" w:semiHidden="1" w:unhideWhenUsed="1"/>
    <w:lsdException w:name="Body Text Indent 3" w:semiHidden="1" w:unhideWhenUsed="1"/>
    <w:lsdException w:name="List Number" w:semiHidden="1" w:unhideWhenUsed="1"/>
    <w:lsdException w:name="Body Text 3" w:semiHidden="1" w:unhideWhenUsed="1"/>
    <w:lsdException w:name="List" w:semiHidden="1" w:unhideWhenUsed="1"/>
    <w:lsdException w:name="List Number 3" w:semiHidden="1" w:unhideWhenUsed="1"/>
    <w:lsdException w:name="List Continue 3" w:semiHidden="1" w:unhideWhenUsed="1"/>
    <w:lsdException w:name="Body Text" w:semiHidden="1" w:unhideWhenUsed="1"/>
    <w:lsdException w:name="toc 4" w:uiPriority="39" w:semiHidden="1" w:unhideWhenUsed="1"/>
    <w:lsdException w:name="Body Text First Indent" w:semiHidden="1" w:unhideWhenUsed="1"/>
    <w:lsdException w:name="heading 8" w:uiPriority="9" w:semiHidden="1" w:unhideWhenUsed="1" w:qFormat="1"/>
    <w:lsdException w:name="index 9" w:semiHidden="1" w:unhideWhenUsed="1"/>
    <w:lsdException w:name="List 2" w:semiHidden="1" w:unhideWhenUsed="1"/>
    <w:lsdException w:name="heading 6" w:uiPriority="9" w:semiHidden="1" w:unhideWhenUsed="1" w:qFormat="1"/>
    <w:lsdException w:name="heading 4" w:uiPriority="9" w:semiHidden="1" w:unhideWhenUsed="1" w:qFormat="1"/>
    <w:lsdException w:name="Signature" w:semiHidden="1" w:unhideWhenUsed="1"/>
    <w:lsdException w:name="List Number 5" w:semiHidden="1" w:unhideWhenUsed="1"/>
    <w:lsdException w:name="caption" w:uiPriority="35" w:semiHidden="1" w:unhideWhenUsed="1" w:qFormat="1"/>
    <w:lsdException w:name="List Continue 5" w:semiHidden="1" w:unhideWhenUsed="1"/>
    <w:lsdException w:name="table of figures" w:semiHidden="1" w:unhideWhenUsed="1"/>
    <w:lsdException w:name="List Bullet 5" w:semiHidden="1" w:unhideWhenUsed="1"/>
    <w:lsdException w:name="List Number 2" w:semiHidden="1" w:unhideWhenUsed="1"/>
    <w:lsdException w:name="Body Text Indent 2" w:semiHidden="1" w:unhideWhenUsed="1"/>
    <w:lsdException w:name="footer" w:semiHidden="1" w:unhideWhenUsed="1"/>
    <w:lsdException w:name="Message Header" w:semiHidden="1" w:unhideWhenUsed="1"/>
    <w:lsdException w:name="index 6" w:semiHidden="1" w:unhideWhenUsed="1"/>
    <w:lsdException w:name="footnote reference" w:semiHidden="1" w:unhideWhenUsed="1"/>
    <w:lsdException w:name="header" w:semiHidden="1" w:unhideWhenUsed="1"/>
    <w:lsdException w:name="envelope address" w:semiHidden="1" w:unhideWhenUsed="1"/>
    <w:lsdException w:name="List Continue 2" w:semiHidden="1" w:unhideWhenUsed="1"/>
    <w:lsdException w:name="index heading" w:semiHidden="1" w:unhideWhenUsed="1"/>
    <w:lsdException w:name="endnote text" w:semiHidden="1" w:unhideWhenUsed="1"/>
    <w:lsdException w:name="index 4" w:semiHidden="1" w:unhideWhenUsed="1"/>
    <w:lsdException w:name="index 8" w:semiHidden="1" w:unhideWhenUsed="1"/>
    <w:lsdException w:name="toc 2" w:uiPriority="39" w:semiHidden="1" w:unhideWhenUsed="1"/>
    <w:lsdException w:name="Salutation" w:semiHidden="1" w:unhideWhenUsed="1"/>
    <w:lsdException w:name="toc 1" w:uiPriority="39" w:semiHidden="1" w:unhideWhenUsed="1"/>
    <w:lsdException w:name="Body Text Indent" w:semiHidden="1" w:unhideWhenUsed="1"/>
    <w:lsdException w:name="index 2" w:semiHidden="1" w:unhideWhenUsed="1"/>
    <w:lsdException w:name="toc 8" w:uiPriority="39" w:semiHidden="1" w:unhideWhenUsed="1"/>
    <w:lsdException w:name="Block Text" w:semiHidden="1" w:unhideWhenUsed="1"/>
    <w:lsdException w:name="annotation text" w:semiHidden="1" w:unhideWhenUsed="1"/>
    <w:lsdException w:name="macro" w:semiHidden="1" w:unhideWhenUsed="1"/>
    <w:lsdException w:name="heading 1" w:uiPriority="9" w:qFormat="1"/>
    <w:lsdException w:name="toc 7" w:uiPriority="39" w:semiHidden="1" w:unhideWhenUsed="1"/>
    <w:lsdException w:name="Closing" w:semiHidden="1" w:unhideWhenUsed="1"/>
    <w:lsdException w:name="toc 9" w:uiPriority="39" w:semiHidden="1" w:unhideWhenUsed="1"/>
    <w:lsdException w:name="toc 5" w:uiPriority="39" w:semiHidden="1" w:unhideWhenUsed="1"/>
    <w:lsdException w:name="heading 5" w:uiPriority="9" w:semiHidden="1" w:unhideWhenUsed="1" w:qFormat="1"/>
    <w:lsdException w:name="Body Text First Indent 2" w:semiHidden="1" w:unhideWhenUsed="1"/>
    <w:lsdException w:name="Note Heading" w:semiHidden="1" w:unhideWhenUsed="1"/>
    <w:lsdException w:name="endnote reference" w:semiHidden="1" w:unhideWhenUsed="1"/>
    <w:lsdException w:name="Strong" w:uiPriority="22" w:qFormat="1"/>
    <w:lsdException w:name="footnote text" w:semiHidden="1" w:unhideWhenUsed="1"/>
    <w:lsdException w:name="Subtitle" w:uiPriority="11" w:qFormat="1"/>
    <w:lsdException w:name="Title" w:uiPriority="10" w:qFormat="1"/>
    <w:lsdException w:name="List Bullet 4" w:semiHidden="1" w:unhideWhenUsed="1"/>
  </w:latentStyles>
  <w:style w:type="paragraph" w:styleId="000003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2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2026-10-27T17:55:55Z</dcterms:created>
  <dcterms:modified xsi:type="dcterms:W3CDTF">2026-10-27T17:55:55Z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"01a17cc88ea17772adb3d12165ddca7b", "ReservedCode1": "", "ContentPropagator": "00119111010856365494821B355", "PropagateID": "01a17cc88ea17772adb3d12165ddca7b", "ReservedCode2": ""}}</vt:lpwstr>
  </property>
</Properties>
</file>