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0A4B7" w14:textId="1CEDD3A3" w:rsidR="00EE78F4" w:rsidRPr="00EE78F4" w:rsidRDefault="00EE78F4" w:rsidP="00EE78F4">
      <w:pPr>
        <w:rPr>
          <w:b/>
          <w:bCs/>
          <w:sz w:val="28"/>
          <w:szCs w:val="28"/>
        </w:rPr>
      </w:pPr>
      <w:r w:rsidRPr="00EE78F4">
        <w:rPr>
          <w:b/>
          <w:bCs/>
          <w:sz w:val="28"/>
          <w:szCs w:val="28"/>
        </w:rPr>
        <w:t>QL-</w:t>
      </w:r>
      <w:r w:rsidR="00E133BD">
        <w:rPr>
          <w:b/>
          <w:bCs/>
          <w:sz w:val="28"/>
          <w:szCs w:val="28"/>
        </w:rPr>
        <w:t>5</w:t>
      </w:r>
      <w:r w:rsidRPr="00EE78F4">
        <w:rPr>
          <w:b/>
          <w:bCs/>
          <w:sz w:val="28"/>
          <w:szCs w:val="28"/>
        </w:rPr>
        <w:t xml:space="preserve">) </w:t>
      </w:r>
      <w:r w:rsidR="008E6CD5">
        <w:rPr>
          <w:b/>
          <w:bCs/>
          <w:sz w:val="28"/>
          <w:szCs w:val="28"/>
        </w:rPr>
        <w:t>–</w:t>
      </w:r>
      <w:r>
        <w:rPr>
          <w:b/>
          <w:bCs/>
          <w:sz w:val="28"/>
          <w:szCs w:val="28"/>
        </w:rPr>
        <w:t xml:space="preserve"> </w:t>
      </w:r>
      <w:r w:rsidR="00E133BD">
        <w:rPr>
          <w:b/>
          <w:bCs/>
          <w:sz w:val="28"/>
          <w:szCs w:val="28"/>
        </w:rPr>
        <w:t>Untestable Code: Key Observations</w:t>
      </w:r>
    </w:p>
    <w:p w14:paraId="40FDF382" w14:textId="77777777" w:rsidR="00E133BD" w:rsidRPr="00E133BD" w:rsidRDefault="00E133BD" w:rsidP="00E133BD">
      <w:pPr>
        <w:rPr>
          <w:sz w:val="24"/>
          <w:szCs w:val="24"/>
        </w:rPr>
      </w:pPr>
      <w:r w:rsidRPr="00E133BD">
        <w:rPr>
          <w:b/>
          <w:bCs/>
          <w:sz w:val="24"/>
          <w:szCs w:val="24"/>
        </w:rPr>
        <w:t>Activity 1</w:t>
      </w:r>
      <w:r w:rsidRPr="00E133BD">
        <w:rPr>
          <w:b/>
          <w:bCs/>
          <w:sz w:val="24"/>
          <w:szCs w:val="24"/>
        </w:rPr>
        <w:br/>
      </w:r>
      <w:r w:rsidRPr="00E133BD">
        <w:rPr>
          <w:sz w:val="24"/>
          <w:szCs w:val="24"/>
        </w:rPr>
        <w:t xml:space="preserve">After </w:t>
      </w:r>
      <w:r w:rsidRPr="00E133BD">
        <w:rPr>
          <w:b/>
          <w:bCs/>
          <w:sz w:val="24"/>
          <w:szCs w:val="24"/>
        </w:rPr>
        <w:t>refactoring</w:t>
      </w:r>
      <w:r w:rsidRPr="00E133BD">
        <w:rPr>
          <w:sz w:val="24"/>
          <w:szCs w:val="24"/>
        </w:rPr>
        <w:t xml:space="preserve"> the code and beginning to design the test, you may realise there is no state or return value available for an assert statement.</w:t>
      </w:r>
    </w:p>
    <w:p w14:paraId="697393F9" w14:textId="2D8B3F71" w:rsidR="00E133BD" w:rsidRPr="00E133BD" w:rsidRDefault="00E133BD" w:rsidP="00E133BD">
      <w:pPr>
        <w:rPr>
          <w:sz w:val="24"/>
          <w:szCs w:val="24"/>
        </w:rPr>
      </w:pPr>
      <w:r w:rsidRPr="00E133BD">
        <w:rPr>
          <w:sz w:val="24"/>
          <w:szCs w:val="24"/>
        </w:rPr>
        <w:t xml:space="preserve">This is a crucial learning point. Most testing relies on calling methods that return a value, which can then be validated using assertions. However, in this case, the method </w:t>
      </w:r>
      <w:proofErr w:type="spellStart"/>
      <w:r w:rsidRPr="00E133BD">
        <w:rPr>
          <w:sz w:val="24"/>
          <w:szCs w:val="24"/>
        </w:rPr>
        <w:t>process_data</w:t>
      </w:r>
      <w:proofErr w:type="spellEnd"/>
      <w:r w:rsidRPr="00E133BD">
        <w:rPr>
          <w:sz w:val="24"/>
          <w:szCs w:val="24"/>
        </w:rPr>
        <w:t>() is a void</w:t>
      </w:r>
      <w:r>
        <w:rPr>
          <w:sz w:val="24"/>
          <w:szCs w:val="24"/>
        </w:rPr>
        <w:t xml:space="preserve"> - </w:t>
      </w:r>
      <w:r w:rsidRPr="00E133BD">
        <w:rPr>
          <w:sz w:val="24"/>
          <w:szCs w:val="24"/>
        </w:rPr>
        <w:t>it doesn’t return anything. So how can we verify its behaviour?</w:t>
      </w:r>
    </w:p>
    <w:p w14:paraId="120097D1" w14:textId="09F43E42" w:rsidR="00E133BD" w:rsidRPr="00E133BD" w:rsidRDefault="00E133BD" w:rsidP="00E133BD">
      <w:pPr>
        <w:rPr>
          <w:sz w:val="24"/>
          <w:szCs w:val="24"/>
        </w:rPr>
      </w:pPr>
      <w:r w:rsidRPr="00E133BD">
        <w:rPr>
          <w:sz w:val="24"/>
          <w:szCs w:val="24"/>
        </w:rPr>
        <w:t xml:space="preserve">The answer lies in the type of testing we apply. We need to move away from </w:t>
      </w:r>
      <w:r w:rsidRPr="00E133BD">
        <w:rPr>
          <w:b/>
          <w:bCs/>
          <w:sz w:val="24"/>
          <w:szCs w:val="24"/>
        </w:rPr>
        <w:t>black box testing</w:t>
      </w:r>
      <w:r w:rsidRPr="00E133BD">
        <w:rPr>
          <w:sz w:val="24"/>
          <w:szCs w:val="24"/>
        </w:rPr>
        <w:t>, where we treat the method as a sealed unit</w:t>
      </w:r>
      <w:r>
        <w:rPr>
          <w:sz w:val="24"/>
          <w:szCs w:val="24"/>
        </w:rPr>
        <w:t xml:space="preserve"> - </w:t>
      </w:r>
      <w:r w:rsidRPr="00E133BD">
        <w:rPr>
          <w:sz w:val="24"/>
          <w:szCs w:val="24"/>
        </w:rPr>
        <w:t>passing inputs and expecting outputs</w:t>
      </w:r>
      <w:r>
        <w:rPr>
          <w:sz w:val="24"/>
          <w:szCs w:val="24"/>
        </w:rPr>
        <w:t xml:space="preserve"> - </w:t>
      </w:r>
      <w:r w:rsidRPr="00E133BD">
        <w:rPr>
          <w:sz w:val="24"/>
          <w:szCs w:val="24"/>
        </w:rPr>
        <w:t xml:space="preserve">without considering internal workings. Instead, we must apply </w:t>
      </w:r>
      <w:r w:rsidRPr="00E133BD">
        <w:rPr>
          <w:b/>
          <w:bCs/>
          <w:sz w:val="24"/>
          <w:szCs w:val="24"/>
        </w:rPr>
        <w:t>white box testing</w:t>
      </w:r>
      <w:r w:rsidRPr="00E133BD">
        <w:rPr>
          <w:sz w:val="24"/>
          <w:szCs w:val="24"/>
        </w:rPr>
        <w:t>, where we treat the method as transparent. This allows us to identify and insert test hooks or features within the method, enabling it to provide observable feedback to the unit test.</w:t>
      </w:r>
    </w:p>
    <w:p w14:paraId="298F1C60" w14:textId="77777777" w:rsidR="00375AE0" w:rsidRDefault="00375AE0" w:rsidP="00EE78F4">
      <w:pPr>
        <w:rPr>
          <w:sz w:val="24"/>
          <w:szCs w:val="24"/>
        </w:rPr>
      </w:pPr>
    </w:p>
    <w:p w14:paraId="6B2C8E0F" w14:textId="77777777" w:rsidR="00FE2916" w:rsidRPr="00706545" w:rsidRDefault="00FE2916" w:rsidP="00621A0D">
      <w:pPr>
        <w:pStyle w:val="ListParagraph"/>
        <w:rPr>
          <w:sz w:val="24"/>
          <w:szCs w:val="24"/>
        </w:rPr>
      </w:pPr>
    </w:p>
    <w:sectPr w:rsidR="00FE2916" w:rsidRPr="00706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B2D7F"/>
    <w:multiLevelType w:val="hybridMultilevel"/>
    <w:tmpl w:val="1AAA5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D60E4B"/>
    <w:multiLevelType w:val="hybridMultilevel"/>
    <w:tmpl w:val="FAB828F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A444A53"/>
    <w:multiLevelType w:val="hybridMultilevel"/>
    <w:tmpl w:val="A68854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F0D5F99"/>
    <w:multiLevelType w:val="hybridMultilevel"/>
    <w:tmpl w:val="B464DC56"/>
    <w:lvl w:ilvl="0" w:tplc="25C43AAE">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7B691C"/>
    <w:multiLevelType w:val="hybridMultilevel"/>
    <w:tmpl w:val="4AA2B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355B8C"/>
    <w:multiLevelType w:val="hybridMultilevel"/>
    <w:tmpl w:val="C25A68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ACC654F"/>
    <w:multiLevelType w:val="hybridMultilevel"/>
    <w:tmpl w:val="2A902B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832761D"/>
    <w:multiLevelType w:val="hybridMultilevel"/>
    <w:tmpl w:val="0324F73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9272D2E"/>
    <w:multiLevelType w:val="hybridMultilevel"/>
    <w:tmpl w:val="003681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9534C2D"/>
    <w:multiLevelType w:val="hybridMultilevel"/>
    <w:tmpl w:val="4DD691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956F5E"/>
    <w:multiLevelType w:val="hybridMultilevel"/>
    <w:tmpl w:val="6CAA4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942447"/>
    <w:multiLevelType w:val="hybridMultilevel"/>
    <w:tmpl w:val="BBC2A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5F3F6C"/>
    <w:multiLevelType w:val="hybridMultilevel"/>
    <w:tmpl w:val="BF1886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37B3846"/>
    <w:multiLevelType w:val="hybridMultilevel"/>
    <w:tmpl w:val="10CA6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8209B0"/>
    <w:multiLevelType w:val="hybridMultilevel"/>
    <w:tmpl w:val="AF98E0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A974F8C"/>
    <w:multiLevelType w:val="hybridMultilevel"/>
    <w:tmpl w:val="04DAA13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94687499">
    <w:abstractNumId w:val="0"/>
  </w:num>
  <w:num w:numId="2" w16cid:durableId="2018726427">
    <w:abstractNumId w:val="4"/>
  </w:num>
  <w:num w:numId="3" w16cid:durableId="118233317">
    <w:abstractNumId w:val="9"/>
  </w:num>
  <w:num w:numId="4" w16cid:durableId="1120491018">
    <w:abstractNumId w:val="1"/>
  </w:num>
  <w:num w:numId="5" w16cid:durableId="1230648498">
    <w:abstractNumId w:val="7"/>
  </w:num>
  <w:num w:numId="6" w16cid:durableId="401372146">
    <w:abstractNumId w:val="14"/>
  </w:num>
  <w:num w:numId="7" w16cid:durableId="808521626">
    <w:abstractNumId w:val="6"/>
  </w:num>
  <w:num w:numId="8" w16cid:durableId="1735004861">
    <w:abstractNumId w:val="3"/>
  </w:num>
  <w:num w:numId="9" w16cid:durableId="1862165539">
    <w:abstractNumId w:val="12"/>
  </w:num>
  <w:num w:numId="10" w16cid:durableId="1917784240">
    <w:abstractNumId w:val="13"/>
  </w:num>
  <w:num w:numId="11" w16cid:durableId="1530485281">
    <w:abstractNumId w:val="15"/>
  </w:num>
  <w:num w:numId="12" w16cid:durableId="1489514969">
    <w:abstractNumId w:val="2"/>
  </w:num>
  <w:num w:numId="13" w16cid:durableId="2127505589">
    <w:abstractNumId w:val="11"/>
  </w:num>
  <w:num w:numId="14" w16cid:durableId="296379703">
    <w:abstractNumId w:val="10"/>
  </w:num>
  <w:num w:numId="15" w16cid:durableId="1650013535">
    <w:abstractNumId w:val="5"/>
  </w:num>
  <w:num w:numId="16" w16cid:durableId="9409141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6B"/>
    <w:rsid w:val="00006D2A"/>
    <w:rsid w:val="0001335C"/>
    <w:rsid w:val="0003765F"/>
    <w:rsid w:val="000C1284"/>
    <w:rsid w:val="001233A5"/>
    <w:rsid w:val="001610F4"/>
    <w:rsid w:val="001A45D8"/>
    <w:rsid w:val="001C7372"/>
    <w:rsid w:val="002211CF"/>
    <w:rsid w:val="002F08D2"/>
    <w:rsid w:val="00306A90"/>
    <w:rsid w:val="0034596E"/>
    <w:rsid w:val="00375AE0"/>
    <w:rsid w:val="003B6480"/>
    <w:rsid w:val="003E2E38"/>
    <w:rsid w:val="003F0A9F"/>
    <w:rsid w:val="00436A0B"/>
    <w:rsid w:val="00492D6B"/>
    <w:rsid w:val="004E763E"/>
    <w:rsid w:val="00551F3E"/>
    <w:rsid w:val="005E52D6"/>
    <w:rsid w:val="00621A0D"/>
    <w:rsid w:val="00631754"/>
    <w:rsid w:val="0065725D"/>
    <w:rsid w:val="006A51A4"/>
    <w:rsid w:val="00706545"/>
    <w:rsid w:val="007A45D4"/>
    <w:rsid w:val="00866211"/>
    <w:rsid w:val="008816C6"/>
    <w:rsid w:val="00882BB0"/>
    <w:rsid w:val="008C6654"/>
    <w:rsid w:val="008E6CD5"/>
    <w:rsid w:val="00900F65"/>
    <w:rsid w:val="0092566F"/>
    <w:rsid w:val="00960AFA"/>
    <w:rsid w:val="009613A7"/>
    <w:rsid w:val="0097354C"/>
    <w:rsid w:val="009A48BC"/>
    <w:rsid w:val="009B3BE7"/>
    <w:rsid w:val="009D3081"/>
    <w:rsid w:val="009D61AB"/>
    <w:rsid w:val="009D6DE6"/>
    <w:rsid w:val="00A8796A"/>
    <w:rsid w:val="00AC0FF5"/>
    <w:rsid w:val="00AE14F3"/>
    <w:rsid w:val="00AE1D93"/>
    <w:rsid w:val="00B00FBF"/>
    <w:rsid w:val="00B73389"/>
    <w:rsid w:val="00B74305"/>
    <w:rsid w:val="00BC0116"/>
    <w:rsid w:val="00BD783C"/>
    <w:rsid w:val="00C43018"/>
    <w:rsid w:val="00CE4EC3"/>
    <w:rsid w:val="00D938D8"/>
    <w:rsid w:val="00E133BD"/>
    <w:rsid w:val="00E50170"/>
    <w:rsid w:val="00E90359"/>
    <w:rsid w:val="00E929D4"/>
    <w:rsid w:val="00EB18D8"/>
    <w:rsid w:val="00EC3032"/>
    <w:rsid w:val="00EE16F9"/>
    <w:rsid w:val="00EE78F4"/>
    <w:rsid w:val="00F84765"/>
    <w:rsid w:val="00F97C9E"/>
    <w:rsid w:val="00FC4510"/>
    <w:rsid w:val="00FD095E"/>
    <w:rsid w:val="00FD55B0"/>
    <w:rsid w:val="00FE29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D224CF"/>
  <w15:chartTrackingRefBased/>
  <w15:docId w15:val="{AF2967C8-B84E-4776-897A-0AFE70DB0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D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D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D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D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D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D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D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D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D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D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D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D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D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D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D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D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D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D6B"/>
    <w:rPr>
      <w:rFonts w:eastAsiaTheme="majorEastAsia" w:cstheme="majorBidi"/>
      <w:color w:val="272727" w:themeColor="text1" w:themeTint="D8"/>
    </w:rPr>
  </w:style>
  <w:style w:type="paragraph" w:styleId="Title">
    <w:name w:val="Title"/>
    <w:basedOn w:val="Normal"/>
    <w:next w:val="Normal"/>
    <w:link w:val="TitleChar"/>
    <w:uiPriority w:val="10"/>
    <w:qFormat/>
    <w:rsid w:val="00492D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D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D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D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D6B"/>
    <w:pPr>
      <w:spacing w:before="160"/>
      <w:jc w:val="center"/>
    </w:pPr>
    <w:rPr>
      <w:i/>
      <w:iCs/>
      <w:color w:val="404040" w:themeColor="text1" w:themeTint="BF"/>
    </w:rPr>
  </w:style>
  <w:style w:type="character" w:customStyle="1" w:styleId="QuoteChar">
    <w:name w:val="Quote Char"/>
    <w:basedOn w:val="DefaultParagraphFont"/>
    <w:link w:val="Quote"/>
    <w:uiPriority w:val="29"/>
    <w:rsid w:val="00492D6B"/>
    <w:rPr>
      <w:i/>
      <w:iCs/>
      <w:color w:val="404040" w:themeColor="text1" w:themeTint="BF"/>
    </w:rPr>
  </w:style>
  <w:style w:type="paragraph" w:styleId="ListParagraph">
    <w:name w:val="List Paragraph"/>
    <w:basedOn w:val="Normal"/>
    <w:uiPriority w:val="34"/>
    <w:qFormat/>
    <w:rsid w:val="00492D6B"/>
    <w:pPr>
      <w:ind w:left="720"/>
      <w:contextualSpacing/>
    </w:pPr>
  </w:style>
  <w:style w:type="character" w:styleId="IntenseEmphasis">
    <w:name w:val="Intense Emphasis"/>
    <w:basedOn w:val="DefaultParagraphFont"/>
    <w:uiPriority w:val="21"/>
    <w:qFormat/>
    <w:rsid w:val="00492D6B"/>
    <w:rPr>
      <w:i/>
      <w:iCs/>
      <w:color w:val="0F4761" w:themeColor="accent1" w:themeShade="BF"/>
    </w:rPr>
  </w:style>
  <w:style w:type="paragraph" w:styleId="IntenseQuote">
    <w:name w:val="Intense Quote"/>
    <w:basedOn w:val="Normal"/>
    <w:next w:val="Normal"/>
    <w:link w:val="IntenseQuoteChar"/>
    <w:uiPriority w:val="30"/>
    <w:qFormat/>
    <w:rsid w:val="00492D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D6B"/>
    <w:rPr>
      <w:i/>
      <w:iCs/>
      <w:color w:val="0F4761" w:themeColor="accent1" w:themeShade="BF"/>
    </w:rPr>
  </w:style>
  <w:style w:type="character" w:styleId="IntenseReference">
    <w:name w:val="Intense Reference"/>
    <w:basedOn w:val="DefaultParagraphFont"/>
    <w:uiPriority w:val="32"/>
    <w:qFormat/>
    <w:rsid w:val="00492D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4916145">
      <w:bodyDiv w:val="1"/>
      <w:marLeft w:val="0"/>
      <w:marRight w:val="0"/>
      <w:marTop w:val="0"/>
      <w:marBottom w:val="0"/>
      <w:divBdr>
        <w:top w:val="none" w:sz="0" w:space="0" w:color="auto"/>
        <w:left w:val="none" w:sz="0" w:space="0" w:color="auto"/>
        <w:bottom w:val="none" w:sz="0" w:space="0" w:color="auto"/>
        <w:right w:val="none" w:sz="0" w:space="0" w:color="auto"/>
      </w:divBdr>
    </w:div>
    <w:div w:id="192429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Donald</dc:creator>
  <cp:keywords/>
  <dc:description/>
  <cp:lastModifiedBy>Cameron, Donald</cp:lastModifiedBy>
  <cp:revision>3</cp:revision>
  <dcterms:created xsi:type="dcterms:W3CDTF">2025-07-08T19:50:00Z</dcterms:created>
  <dcterms:modified xsi:type="dcterms:W3CDTF">2025-07-08T19:53:00Z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3cbbd315-de63-49e2-8f87-33419e7d068d</vt:lpwstr>
  </property>
</Properties>
</file>