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E7602" w14:textId="77777777" w:rsidR="00DB020A" w:rsidRDefault="00000000">
      <w:pPr>
        <w:spacing w:before="157" w:after="157" w:line="270" w:lineRule="auto"/>
      </w:pPr>
      <w:r>
        <w:rPr>
          <w:rFonts w:ascii="inter" w:eastAsia="inter" w:hAnsi="inter" w:cs="inter"/>
          <w:b/>
          <w:color w:val="000000"/>
          <w:sz w:val="39"/>
        </w:rPr>
        <w:t>Mutation Testing in SQL</w:t>
      </w:r>
    </w:p>
    <w:p w14:paraId="28822024" w14:textId="77777777" w:rsidR="00DB020A" w:rsidRDefault="00000000">
      <w:pPr>
        <w:spacing w:after="210" w:line="360" w:lineRule="auto"/>
      </w:pPr>
      <w:r>
        <w:rPr>
          <w:rFonts w:ascii="inter" w:eastAsia="inter" w:hAnsi="inter" w:cs="inter"/>
          <w:b/>
          <w:color w:val="000000"/>
        </w:rPr>
        <w:t>Main Takeaway:</w:t>
      </w:r>
      <w:r>
        <w:rPr>
          <w:rFonts w:ascii="inter" w:eastAsia="inter" w:hAnsi="inter" w:cs="inter"/>
          <w:color w:val="000000"/>
        </w:rPr>
        <w:t xml:space="preserve"> Mutation testing in SQL strengthens your test suite by deliberately introducing small changes (“mutants”) into your queries or procedures and verifying that your existing tests fail—ensuring tests are precise and comprehensive.</w:t>
      </w:r>
    </w:p>
    <w:p w14:paraId="2317D0C2" w14:textId="77777777" w:rsidR="00DB020A" w:rsidRDefault="00000000">
      <w:pPr>
        <w:spacing w:before="315" w:after="105" w:line="360" w:lineRule="auto"/>
        <w:ind w:left="-30"/>
      </w:pPr>
      <w:r>
        <w:rPr>
          <w:rFonts w:ascii="inter" w:eastAsia="inter" w:hAnsi="inter" w:cs="inter"/>
          <w:b/>
          <w:color w:val="000000"/>
          <w:sz w:val="24"/>
        </w:rPr>
        <w:t>Overview</w:t>
      </w:r>
    </w:p>
    <w:p w14:paraId="63B0677C" w14:textId="77777777" w:rsidR="00DB020A" w:rsidRDefault="00000000">
      <w:pPr>
        <w:spacing w:after="210" w:line="360" w:lineRule="auto"/>
      </w:pPr>
      <w:r>
        <w:rPr>
          <w:rFonts w:ascii="inter" w:eastAsia="inter" w:hAnsi="inter" w:cs="inter"/>
          <w:color w:val="000000"/>
        </w:rPr>
        <w:t>Mutation testing evaluates the quality of your tests by injecting faults into SQL code and checking if tests detect them. If a mutant survives (i.e., tests still pass), it reveals gaps in your test suite. This process is analogous to unit‐test mutation testing in application code but applied to SQL queries, stored procedures, and database logic.</w:t>
      </w:r>
    </w:p>
    <w:p w14:paraId="017EE50E" w14:textId="77777777" w:rsidR="00DB020A" w:rsidRDefault="00000000">
      <w:pPr>
        <w:spacing w:before="315" w:after="105" w:line="360" w:lineRule="auto"/>
        <w:ind w:left="-30"/>
      </w:pPr>
      <w:proofErr w:type="gramStart"/>
      <w:r>
        <w:rPr>
          <w:rFonts w:ascii="inter" w:eastAsia="inter" w:hAnsi="inter" w:cs="inter"/>
          <w:b/>
          <w:color w:val="000000"/>
          <w:sz w:val="24"/>
        </w:rPr>
        <w:t>Simplest</w:t>
      </w:r>
      <w:proofErr w:type="gramEnd"/>
      <w:r>
        <w:rPr>
          <w:rFonts w:ascii="inter" w:eastAsia="inter" w:hAnsi="inter" w:cs="inter"/>
          <w:b/>
          <w:color w:val="000000"/>
          <w:sz w:val="24"/>
        </w:rPr>
        <w:t xml:space="preserve"> Mutation Testing Workflow</w:t>
      </w:r>
    </w:p>
    <w:p w14:paraId="7C25F7DD" w14:textId="77777777" w:rsidR="00DB020A" w:rsidRDefault="00000000">
      <w:pPr>
        <w:spacing w:before="315" w:after="105" w:line="360" w:lineRule="auto"/>
        <w:ind w:left="-30"/>
      </w:pPr>
      <w:r>
        <w:rPr>
          <w:rFonts w:ascii="inter" w:eastAsia="inter" w:hAnsi="inter" w:cs="inter"/>
          <w:b/>
          <w:color w:val="000000"/>
          <w:sz w:val="24"/>
        </w:rPr>
        <w:t>1. Define a Robust Baseline Test Suite</w:t>
      </w:r>
    </w:p>
    <w:p w14:paraId="57A2D8D0" w14:textId="77777777" w:rsidR="00DB020A" w:rsidRDefault="00000000">
      <w:pPr>
        <w:numPr>
          <w:ilvl w:val="0"/>
          <w:numId w:val="1"/>
        </w:numPr>
        <w:spacing w:before="105" w:after="105" w:line="360" w:lineRule="auto"/>
      </w:pPr>
      <w:r>
        <w:rPr>
          <w:rFonts w:ascii="inter" w:eastAsia="inter" w:hAnsi="inter" w:cs="inter"/>
          <w:color w:val="000000"/>
        </w:rPr>
        <w:t xml:space="preserve">Use a testing framework for MariaDB (for example, </w:t>
      </w:r>
      <w:hyperlink r:id="rId5">
        <w:proofErr w:type="spellStart"/>
        <w:r>
          <w:rPr>
            <w:rFonts w:ascii="inter" w:eastAsia="inter" w:hAnsi="inter" w:cs="inter"/>
            <w:u w:val="single"/>
          </w:rPr>
          <w:t>TSQLt</w:t>
        </w:r>
        <w:proofErr w:type="spellEnd"/>
      </w:hyperlink>
      <w:r>
        <w:rPr>
          <w:rFonts w:ascii="inter" w:eastAsia="inter" w:hAnsi="inter" w:cs="inter"/>
          <w:color w:val="000000"/>
        </w:rPr>
        <w:t xml:space="preserve"> or a custom harness with temporary schemas).</w:t>
      </w:r>
    </w:p>
    <w:p w14:paraId="1D648ECA" w14:textId="77777777" w:rsidR="00DB020A" w:rsidRDefault="00000000">
      <w:pPr>
        <w:numPr>
          <w:ilvl w:val="0"/>
          <w:numId w:val="1"/>
        </w:numPr>
        <w:spacing w:before="105" w:after="105" w:line="360" w:lineRule="auto"/>
      </w:pPr>
      <w:r>
        <w:rPr>
          <w:rFonts w:ascii="inter" w:eastAsia="inter" w:hAnsi="inter" w:cs="inter"/>
          <w:color w:val="000000"/>
        </w:rPr>
        <w:t>Write clear, deterministic tests for each query or stored procedure, asserting exact result sets, row counts, and affected rows.</w:t>
      </w:r>
    </w:p>
    <w:p w14:paraId="35C68C16" w14:textId="77777777" w:rsidR="00DB020A" w:rsidRDefault="00000000">
      <w:pPr>
        <w:spacing w:before="315" w:after="105" w:line="360" w:lineRule="auto"/>
        <w:ind w:left="-30"/>
      </w:pPr>
      <w:r>
        <w:rPr>
          <w:rFonts w:ascii="inter" w:eastAsia="inter" w:hAnsi="inter" w:cs="inter"/>
          <w:b/>
          <w:color w:val="000000"/>
          <w:sz w:val="24"/>
        </w:rPr>
        <w:t>2. Identify Mutation Operators</w:t>
      </w:r>
    </w:p>
    <w:p w14:paraId="1CF90462" w14:textId="77777777" w:rsidR="00DB020A" w:rsidRDefault="00000000">
      <w:pPr>
        <w:spacing w:after="210" w:line="360" w:lineRule="auto"/>
      </w:pPr>
      <w:r>
        <w:rPr>
          <w:rFonts w:ascii="inter" w:eastAsia="inter" w:hAnsi="inter" w:cs="inter"/>
          <w:color w:val="000000"/>
        </w:rPr>
        <w:t>Select a small set of mutation operators that reflect common SQL mistakes:</w:t>
      </w:r>
    </w:p>
    <w:p w14:paraId="1829D5A8" w14:textId="77777777" w:rsidR="00DB020A" w:rsidRDefault="00000000">
      <w:pPr>
        <w:numPr>
          <w:ilvl w:val="0"/>
          <w:numId w:val="2"/>
        </w:numPr>
        <w:spacing w:before="105" w:after="105" w:line="360" w:lineRule="auto"/>
      </w:pPr>
      <w:r>
        <w:rPr>
          <w:rFonts w:ascii="inter" w:eastAsia="inter" w:hAnsi="inter" w:cs="inter"/>
          <w:b/>
          <w:color w:val="000000"/>
        </w:rPr>
        <w:t>Relational Operator Replacement:</w:t>
      </w:r>
      <w:r>
        <w:rPr>
          <w:rFonts w:ascii="inter" w:eastAsia="inter" w:hAnsi="inter" w:cs="inter"/>
          <w:color w:val="000000"/>
        </w:rPr>
        <w:t xml:space="preserve"> Change </w:t>
      </w: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to </w:t>
      </w:r>
      <w:r>
        <w:rPr>
          <w:rStyle w:val="VerbatimChar"/>
          <w:rFonts w:ascii="IBM Plex Mono" w:eastAsia="IBM Plex Mono" w:hAnsi="IBM Plex Mono" w:cs="IBM Plex Mono"/>
          <w:color w:val="000000"/>
          <w:sz w:val="18"/>
          <w:shd w:val="clear" w:color="auto" w:fill="F8F8FA"/>
        </w:rPr>
        <w:t>&lt;&gt;</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&lt;</w:t>
      </w:r>
      <w:r>
        <w:rPr>
          <w:rFonts w:ascii="inter" w:eastAsia="inter" w:hAnsi="inter" w:cs="inter"/>
          <w:color w:val="000000"/>
        </w:rPr>
        <w:t xml:space="preserve"> to </w:t>
      </w:r>
      <w:r>
        <w:rPr>
          <w:rStyle w:val="VerbatimChar"/>
          <w:rFonts w:ascii="IBM Plex Mono" w:eastAsia="IBM Plex Mono" w:hAnsi="IBM Plex Mono" w:cs="IBM Plex Mono"/>
          <w:color w:val="000000"/>
          <w:sz w:val="18"/>
          <w:shd w:val="clear" w:color="auto" w:fill="F8F8FA"/>
        </w:rPr>
        <w:t>&lt;=</w:t>
      </w:r>
      <w:r>
        <w:rPr>
          <w:rFonts w:ascii="inter" w:eastAsia="inter" w:hAnsi="inter" w:cs="inter"/>
          <w:color w:val="000000"/>
        </w:rPr>
        <w:t>, etc.</w:t>
      </w:r>
    </w:p>
    <w:p w14:paraId="17F64E66" w14:textId="77777777" w:rsidR="00DB020A" w:rsidRDefault="00000000">
      <w:pPr>
        <w:numPr>
          <w:ilvl w:val="0"/>
          <w:numId w:val="2"/>
        </w:numPr>
        <w:spacing w:before="105" w:after="105" w:line="360" w:lineRule="auto"/>
      </w:pPr>
      <w:r>
        <w:rPr>
          <w:rFonts w:ascii="inter" w:eastAsia="inter" w:hAnsi="inter" w:cs="inter"/>
          <w:b/>
          <w:color w:val="000000"/>
        </w:rPr>
        <w:t>Logical Operator Negation:</w:t>
      </w:r>
      <w:r>
        <w:rPr>
          <w:rFonts w:ascii="inter" w:eastAsia="inter" w:hAnsi="inter" w:cs="inter"/>
          <w:color w:val="000000"/>
        </w:rPr>
        <w:t xml:space="preserve"> Swap </w:t>
      </w:r>
      <w:r>
        <w:rPr>
          <w:rStyle w:val="VerbatimChar"/>
          <w:rFonts w:ascii="IBM Plex Mono" w:eastAsia="IBM Plex Mono" w:hAnsi="IBM Plex Mono" w:cs="IBM Plex Mono"/>
          <w:color w:val="000000"/>
          <w:sz w:val="18"/>
          <w:shd w:val="clear" w:color="auto" w:fill="F8F8FA"/>
        </w:rPr>
        <w:t>AND</w:t>
      </w:r>
      <w:r>
        <w:rPr>
          <w:rFonts w:ascii="inter" w:eastAsia="inter" w:hAnsi="inter" w:cs="inter"/>
          <w:color w:val="000000"/>
        </w:rPr>
        <w:t xml:space="preserve"> ↔ </w:t>
      </w:r>
      <w:r>
        <w:rPr>
          <w:rStyle w:val="VerbatimChar"/>
          <w:rFonts w:ascii="IBM Plex Mono" w:eastAsia="IBM Plex Mono" w:hAnsi="IBM Plex Mono" w:cs="IBM Plex Mono"/>
          <w:color w:val="000000"/>
          <w:sz w:val="18"/>
          <w:shd w:val="clear" w:color="auto" w:fill="F8F8FA"/>
        </w:rPr>
        <w:t>OR</w:t>
      </w:r>
      <w:r>
        <w:rPr>
          <w:rFonts w:ascii="inter" w:eastAsia="inter" w:hAnsi="inter" w:cs="inter"/>
          <w:color w:val="000000"/>
        </w:rPr>
        <w:t>.</w:t>
      </w:r>
    </w:p>
    <w:p w14:paraId="5F2A53A7" w14:textId="77777777" w:rsidR="00DB020A" w:rsidRDefault="00000000">
      <w:pPr>
        <w:numPr>
          <w:ilvl w:val="0"/>
          <w:numId w:val="2"/>
        </w:numPr>
        <w:spacing w:before="105" w:after="105" w:line="360" w:lineRule="auto"/>
      </w:pPr>
      <w:r>
        <w:rPr>
          <w:rFonts w:ascii="inter" w:eastAsia="inter" w:hAnsi="inter" w:cs="inter"/>
          <w:b/>
          <w:color w:val="000000"/>
        </w:rPr>
        <w:t>Literal Mutation:</w:t>
      </w:r>
      <w:r>
        <w:rPr>
          <w:rFonts w:ascii="inter" w:eastAsia="inter" w:hAnsi="inter" w:cs="inter"/>
          <w:color w:val="000000"/>
        </w:rPr>
        <w:t xml:space="preserve"> Alter numeric or string literals (e.g., </w:t>
      </w:r>
      <w:r>
        <w:rPr>
          <w:rStyle w:val="VerbatimChar"/>
          <w:rFonts w:ascii="IBM Plex Mono" w:eastAsia="IBM Plex Mono" w:hAnsi="IBM Plex Mono" w:cs="IBM Plex Mono"/>
          <w:color w:val="000000"/>
          <w:sz w:val="18"/>
          <w:shd w:val="clear" w:color="auto" w:fill="F8F8FA"/>
        </w:rPr>
        <w:t>100</w:t>
      </w:r>
      <w:r>
        <w:rPr>
          <w:rFonts w:ascii="inter" w:eastAsia="inter" w:hAnsi="inter" w:cs="inter"/>
          <w:color w:val="000000"/>
        </w:rPr>
        <w:t xml:space="preserve"> → </w:t>
      </w:r>
      <w:r>
        <w:rPr>
          <w:rStyle w:val="VerbatimChar"/>
          <w:rFonts w:ascii="IBM Plex Mono" w:eastAsia="IBM Plex Mono" w:hAnsi="IBM Plex Mono" w:cs="IBM Plex Mono"/>
          <w:color w:val="000000"/>
          <w:sz w:val="18"/>
          <w:shd w:val="clear" w:color="auto" w:fill="F8F8FA"/>
        </w:rPr>
        <w:t>101</w:t>
      </w:r>
      <w:r>
        <w:rPr>
          <w:rFonts w:ascii="inter" w:eastAsia="inter" w:hAnsi="inter" w:cs="inter"/>
          <w:color w:val="000000"/>
        </w:rPr>
        <w:t>).</w:t>
      </w:r>
    </w:p>
    <w:p w14:paraId="75D81B23" w14:textId="77777777" w:rsidR="00DB020A" w:rsidRDefault="00000000">
      <w:pPr>
        <w:numPr>
          <w:ilvl w:val="0"/>
          <w:numId w:val="2"/>
        </w:numPr>
        <w:spacing w:before="105" w:after="105" w:line="360" w:lineRule="auto"/>
      </w:pPr>
      <w:r>
        <w:rPr>
          <w:rFonts w:ascii="inter" w:eastAsia="inter" w:hAnsi="inter" w:cs="inter"/>
          <w:b/>
          <w:color w:val="000000"/>
        </w:rPr>
        <w:t>Column Swap:</w:t>
      </w:r>
      <w:r>
        <w:rPr>
          <w:rFonts w:ascii="inter" w:eastAsia="inter" w:hAnsi="inter" w:cs="inter"/>
          <w:color w:val="000000"/>
        </w:rPr>
        <w:t xml:space="preserve"> Exchange two columns in SELECT or ORDER BY.</w:t>
      </w:r>
    </w:p>
    <w:p w14:paraId="7E95F603" w14:textId="77777777" w:rsidR="00DB020A" w:rsidRDefault="00000000">
      <w:pPr>
        <w:numPr>
          <w:ilvl w:val="0"/>
          <w:numId w:val="2"/>
        </w:numPr>
        <w:spacing w:before="105" w:after="105" w:line="360" w:lineRule="auto"/>
      </w:pPr>
      <w:r>
        <w:rPr>
          <w:rFonts w:ascii="inter" w:eastAsia="inter" w:hAnsi="inter" w:cs="inter"/>
          <w:b/>
          <w:color w:val="000000"/>
        </w:rPr>
        <w:t>Predicate Removal:</w:t>
      </w:r>
      <w:r>
        <w:rPr>
          <w:rFonts w:ascii="inter" w:eastAsia="inter" w:hAnsi="inter" w:cs="inter"/>
          <w:color w:val="000000"/>
        </w:rPr>
        <w:t xml:space="preserve"> Remove a </w:t>
      </w:r>
      <w:r>
        <w:rPr>
          <w:rStyle w:val="VerbatimChar"/>
          <w:rFonts w:ascii="IBM Plex Mono" w:eastAsia="IBM Plex Mono" w:hAnsi="IBM Plex Mono" w:cs="IBM Plex Mono"/>
          <w:color w:val="000000"/>
          <w:sz w:val="18"/>
          <w:shd w:val="clear" w:color="auto" w:fill="F8F8FA"/>
        </w:rPr>
        <w:t>WHERE</w:t>
      </w:r>
      <w:r>
        <w:rPr>
          <w:rFonts w:ascii="inter" w:eastAsia="inter" w:hAnsi="inter" w:cs="inter"/>
          <w:color w:val="000000"/>
        </w:rPr>
        <w:t xml:space="preserve"> clause or join condition.</w:t>
      </w:r>
    </w:p>
    <w:p w14:paraId="5A0BCB4C" w14:textId="77777777" w:rsidR="00DB020A" w:rsidRDefault="00000000">
      <w:pPr>
        <w:spacing w:before="315" w:after="105" w:line="360" w:lineRule="auto"/>
        <w:ind w:left="-30"/>
      </w:pPr>
      <w:r>
        <w:rPr>
          <w:rFonts w:ascii="inter" w:eastAsia="inter" w:hAnsi="inter" w:cs="inter"/>
          <w:b/>
          <w:color w:val="000000"/>
          <w:sz w:val="24"/>
        </w:rPr>
        <w:t>3. Generate Mutants</w:t>
      </w:r>
    </w:p>
    <w:p w14:paraId="11830658" w14:textId="77777777" w:rsidR="00DB020A" w:rsidRDefault="00000000">
      <w:pPr>
        <w:spacing w:after="210" w:line="360" w:lineRule="auto"/>
      </w:pPr>
      <w:r>
        <w:rPr>
          <w:rFonts w:ascii="inter" w:eastAsia="inter" w:hAnsi="inter" w:cs="inter"/>
          <w:color w:val="000000"/>
        </w:rPr>
        <w:t>For each SQL unit under test:</w:t>
      </w:r>
    </w:p>
    <w:p w14:paraId="6A970860" w14:textId="77777777" w:rsidR="00DB020A" w:rsidRDefault="00000000">
      <w:pPr>
        <w:numPr>
          <w:ilvl w:val="0"/>
          <w:numId w:val="3"/>
        </w:numPr>
        <w:spacing w:before="105" w:after="105" w:line="360" w:lineRule="auto"/>
      </w:pPr>
      <w:r>
        <w:rPr>
          <w:rFonts w:ascii="inter" w:eastAsia="inter" w:hAnsi="inter" w:cs="inter"/>
          <w:color w:val="000000"/>
        </w:rPr>
        <w:t>Copy the original SQL.</w:t>
      </w:r>
    </w:p>
    <w:p w14:paraId="3F2943BC" w14:textId="77777777" w:rsidR="00DB020A" w:rsidRDefault="00000000">
      <w:pPr>
        <w:numPr>
          <w:ilvl w:val="0"/>
          <w:numId w:val="3"/>
        </w:numPr>
        <w:spacing w:before="105" w:after="105" w:line="360" w:lineRule="auto"/>
      </w:pPr>
      <w:r>
        <w:rPr>
          <w:rFonts w:ascii="inter" w:eastAsia="inter" w:hAnsi="inter" w:cs="inter"/>
          <w:color w:val="000000"/>
        </w:rPr>
        <w:lastRenderedPageBreak/>
        <w:t>Apply one mutation operator at a time to produce a mutant version.</w:t>
      </w:r>
    </w:p>
    <w:p w14:paraId="2D185C9D" w14:textId="77777777" w:rsidR="00DB020A" w:rsidRDefault="00000000">
      <w:pPr>
        <w:numPr>
          <w:ilvl w:val="0"/>
          <w:numId w:val="3"/>
        </w:numPr>
        <w:spacing w:before="105" w:after="105" w:line="360" w:lineRule="auto"/>
      </w:pPr>
      <w:r>
        <w:rPr>
          <w:rFonts w:ascii="inter" w:eastAsia="inter" w:hAnsi="inter" w:cs="inter"/>
          <w:color w:val="000000"/>
        </w:rPr>
        <w:t>Store mutants in a separate schema or as temporary scripts.</w:t>
      </w:r>
    </w:p>
    <w:p w14:paraId="1AA5BA4B" w14:textId="77777777" w:rsidR="00DB020A" w:rsidRDefault="00000000">
      <w:pPr>
        <w:spacing w:after="210" w:line="360" w:lineRule="auto"/>
      </w:pPr>
      <w:r>
        <w:rPr>
          <w:rFonts w:ascii="inter" w:eastAsia="inter" w:hAnsi="inter" w:cs="inter"/>
          <w:color w:val="000000"/>
        </w:rPr>
        <w:t>Example (original):</w:t>
      </w:r>
    </w:p>
    <w:p w14:paraId="62E89F1E" w14:textId="77777777" w:rsidR="00DB020A" w:rsidRDefault="00000000">
      <w:pPr>
        <w:shd w:val="clear" w:color="auto" w:fill="F8F8FA"/>
        <w:spacing w:line="336" w:lineRule="auto"/>
      </w:pPr>
      <w:r>
        <w:rPr>
          <w:rStyle w:val="VerbatimChar"/>
          <w:rFonts w:ascii="IBM Plex Mono" w:eastAsia="IBM Plex Mono" w:hAnsi="IBM Plex Mono" w:cs="IBM Plex Mono"/>
          <w:color w:val="000000"/>
          <w:sz w:val="18"/>
        </w:rPr>
        <w:t xml:space="preserve">SELECT </w:t>
      </w:r>
      <w:proofErr w:type="spellStart"/>
      <w:r>
        <w:rPr>
          <w:rStyle w:val="VerbatimChar"/>
          <w:rFonts w:ascii="IBM Plex Mono" w:eastAsia="IBM Plex Mono" w:hAnsi="IBM Plex Mono" w:cs="IBM Plex Mono"/>
          <w:color w:val="000000"/>
          <w:sz w:val="18"/>
        </w:rPr>
        <w:t>account_id</w:t>
      </w:r>
      <w:proofErr w:type="spellEnd"/>
      <w:r>
        <w:rPr>
          <w:rStyle w:val="VerbatimChar"/>
          <w:rFonts w:ascii="IBM Plex Mono" w:eastAsia="IBM Plex Mono" w:hAnsi="IBM Plex Mono" w:cs="IBM Plex Mono"/>
          <w:color w:val="000000"/>
          <w:sz w:val="18"/>
        </w:rPr>
        <w:t>, balance</w:t>
      </w:r>
      <w:r>
        <w:rPr>
          <w:rStyle w:val="VerbatimChar"/>
          <w:rFonts w:ascii="IBM Plex Mono" w:eastAsia="IBM Plex Mono" w:hAnsi="IBM Plex Mono" w:cs="IBM Plex Mono"/>
          <w:color w:val="000000"/>
          <w:sz w:val="18"/>
        </w:rPr>
        <w:br/>
        <w:t>FROM accounts</w:t>
      </w:r>
      <w:r>
        <w:rPr>
          <w:rStyle w:val="VerbatimChar"/>
          <w:rFonts w:ascii="IBM Plex Mono" w:eastAsia="IBM Plex Mono" w:hAnsi="IBM Plex Mono" w:cs="IBM Plex Mono"/>
          <w:color w:val="000000"/>
          <w:sz w:val="18"/>
        </w:rPr>
        <w:br/>
        <w:t>WHERE balance &gt;= 0;</w:t>
      </w:r>
      <w:r>
        <w:rPr>
          <w:rStyle w:val="VerbatimChar"/>
          <w:rFonts w:ascii="IBM Plex Mono" w:eastAsia="IBM Plex Mono" w:hAnsi="IBM Plex Mono" w:cs="IBM Plex Mono"/>
          <w:color w:val="000000"/>
          <w:sz w:val="18"/>
        </w:rPr>
        <w:br/>
      </w:r>
    </w:p>
    <w:p w14:paraId="112D33DE" w14:textId="77777777" w:rsidR="00DB020A" w:rsidRDefault="00000000">
      <w:pPr>
        <w:spacing w:after="210" w:line="360" w:lineRule="auto"/>
      </w:pPr>
      <w:r>
        <w:rPr>
          <w:rFonts w:ascii="inter" w:eastAsia="inter" w:hAnsi="inter" w:cs="inter"/>
          <w:color w:val="000000"/>
        </w:rPr>
        <w:t>Mutant (relational operator):</w:t>
      </w:r>
    </w:p>
    <w:p w14:paraId="0E2B89B1" w14:textId="77777777" w:rsidR="00DB020A" w:rsidRDefault="00000000">
      <w:pPr>
        <w:shd w:val="clear" w:color="auto" w:fill="F8F8FA"/>
        <w:spacing w:line="336" w:lineRule="auto"/>
      </w:pPr>
      <w:r>
        <w:rPr>
          <w:rStyle w:val="VerbatimChar"/>
          <w:rFonts w:ascii="IBM Plex Mono" w:eastAsia="IBM Plex Mono" w:hAnsi="IBM Plex Mono" w:cs="IBM Plex Mono"/>
          <w:color w:val="000000"/>
          <w:sz w:val="18"/>
        </w:rPr>
        <w:t xml:space="preserve">SELECT </w:t>
      </w:r>
      <w:proofErr w:type="spellStart"/>
      <w:r>
        <w:rPr>
          <w:rStyle w:val="VerbatimChar"/>
          <w:rFonts w:ascii="IBM Plex Mono" w:eastAsia="IBM Plex Mono" w:hAnsi="IBM Plex Mono" w:cs="IBM Plex Mono"/>
          <w:color w:val="000000"/>
          <w:sz w:val="18"/>
        </w:rPr>
        <w:t>account_id</w:t>
      </w:r>
      <w:proofErr w:type="spellEnd"/>
      <w:r>
        <w:rPr>
          <w:rStyle w:val="VerbatimChar"/>
          <w:rFonts w:ascii="IBM Plex Mono" w:eastAsia="IBM Plex Mono" w:hAnsi="IBM Plex Mono" w:cs="IBM Plex Mono"/>
          <w:color w:val="000000"/>
          <w:sz w:val="18"/>
        </w:rPr>
        <w:t>, balance</w:t>
      </w:r>
      <w:r>
        <w:rPr>
          <w:rStyle w:val="VerbatimChar"/>
          <w:rFonts w:ascii="IBM Plex Mono" w:eastAsia="IBM Plex Mono" w:hAnsi="IBM Plex Mono" w:cs="IBM Plex Mono"/>
          <w:color w:val="000000"/>
          <w:sz w:val="18"/>
        </w:rPr>
        <w:br/>
        <w:t>FROM accounts</w:t>
      </w:r>
      <w:r>
        <w:rPr>
          <w:rStyle w:val="VerbatimChar"/>
          <w:rFonts w:ascii="IBM Plex Mono" w:eastAsia="IBM Plex Mono" w:hAnsi="IBM Plex Mono" w:cs="IBM Plex Mono"/>
          <w:color w:val="000000"/>
          <w:sz w:val="18"/>
        </w:rPr>
        <w:br/>
        <w:t>WHERE balance &lt; 0;</w:t>
      </w:r>
      <w:r>
        <w:rPr>
          <w:rStyle w:val="VerbatimChar"/>
          <w:rFonts w:ascii="IBM Plex Mono" w:eastAsia="IBM Plex Mono" w:hAnsi="IBM Plex Mono" w:cs="IBM Plex Mono"/>
          <w:color w:val="000000"/>
          <w:sz w:val="18"/>
        </w:rPr>
        <w:br/>
      </w:r>
    </w:p>
    <w:p w14:paraId="374E0E10" w14:textId="77777777" w:rsidR="00DB020A" w:rsidRDefault="00000000">
      <w:pPr>
        <w:spacing w:before="315" w:after="105" w:line="360" w:lineRule="auto"/>
        <w:ind w:left="-30"/>
      </w:pPr>
      <w:r>
        <w:rPr>
          <w:rFonts w:ascii="inter" w:eastAsia="inter" w:hAnsi="inter" w:cs="inter"/>
          <w:b/>
          <w:color w:val="000000"/>
          <w:sz w:val="24"/>
        </w:rPr>
        <w:t>4. Execute Tests Against Each Mutant</w:t>
      </w:r>
    </w:p>
    <w:p w14:paraId="487E4F95" w14:textId="77777777" w:rsidR="00DB020A" w:rsidRDefault="00000000">
      <w:pPr>
        <w:numPr>
          <w:ilvl w:val="0"/>
          <w:numId w:val="4"/>
        </w:numPr>
        <w:spacing w:before="105" w:after="105" w:line="360" w:lineRule="auto"/>
      </w:pPr>
      <w:r>
        <w:rPr>
          <w:rFonts w:ascii="inter" w:eastAsia="inter" w:hAnsi="inter" w:cs="inter"/>
          <w:color w:val="000000"/>
        </w:rPr>
        <w:t>For each mutant, run the entire test suite.</w:t>
      </w:r>
    </w:p>
    <w:p w14:paraId="30BFE3D1" w14:textId="77777777" w:rsidR="00DB020A" w:rsidRDefault="00000000">
      <w:pPr>
        <w:numPr>
          <w:ilvl w:val="0"/>
          <w:numId w:val="4"/>
        </w:numPr>
        <w:spacing w:before="105" w:after="105" w:line="360" w:lineRule="auto"/>
      </w:pPr>
      <w:r>
        <w:rPr>
          <w:rFonts w:ascii="inter" w:eastAsia="inter" w:hAnsi="inter" w:cs="inter"/>
          <w:color w:val="000000"/>
        </w:rPr>
        <w:t>If the suite fails, the mutant is “killed” (desired outcome).</w:t>
      </w:r>
    </w:p>
    <w:p w14:paraId="4C9396DA" w14:textId="77777777" w:rsidR="00DB020A" w:rsidRDefault="00000000">
      <w:pPr>
        <w:numPr>
          <w:ilvl w:val="0"/>
          <w:numId w:val="4"/>
        </w:numPr>
        <w:spacing w:before="105" w:after="105" w:line="360" w:lineRule="auto"/>
      </w:pPr>
      <w:r>
        <w:rPr>
          <w:rFonts w:ascii="inter" w:eastAsia="inter" w:hAnsi="inter" w:cs="inter"/>
          <w:color w:val="000000"/>
        </w:rPr>
        <w:t>If it passes, the mutant “survives,” indicating a missing or weak test.</w:t>
      </w:r>
    </w:p>
    <w:p w14:paraId="550EFF70" w14:textId="77777777" w:rsidR="00DB020A" w:rsidRDefault="00000000">
      <w:pPr>
        <w:spacing w:before="315" w:after="105" w:line="360" w:lineRule="auto"/>
        <w:ind w:left="-30"/>
      </w:pPr>
      <w:r>
        <w:rPr>
          <w:rFonts w:ascii="inter" w:eastAsia="inter" w:hAnsi="inter" w:cs="inter"/>
          <w:b/>
          <w:color w:val="000000"/>
          <w:sz w:val="24"/>
        </w:rPr>
        <w:t>5. Analyze Surviving Mutants</w:t>
      </w:r>
    </w:p>
    <w:p w14:paraId="3B6A4826" w14:textId="77777777" w:rsidR="00DB020A" w:rsidRDefault="00000000">
      <w:pPr>
        <w:numPr>
          <w:ilvl w:val="0"/>
          <w:numId w:val="5"/>
        </w:numPr>
        <w:spacing w:before="105" w:after="105" w:line="360" w:lineRule="auto"/>
      </w:pPr>
      <w:r>
        <w:rPr>
          <w:rFonts w:ascii="inter" w:eastAsia="inter" w:hAnsi="inter" w:cs="inter"/>
          <w:color w:val="000000"/>
        </w:rPr>
        <w:t>Review surviving mutants to identify missing test cases.</w:t>
      </w:r>
    </w:p>
    <w:p w14:paraId="775EB92F" w14:textId="77777777" w:rsidR="00DB020A" w:rsidRDefault="00000000">
      <w:pPr>
        <w:numPr>
          <w:ilvl w:val="0"/>
          <w:numId w:val="5"/>
        </w:numPr>
        <w:spacing w:before="105" w:after="105" w:line="360" w:lineRule="auto"/>
      </w:pPr>
      <w:r>
        <w:rPr>
          <w:rFonts w:ascii="inter" w:eastAsia="inter" w:hAnsi="inter" w:cs="inter"/>
          <w:color w:val="000000"/>
        </w:rPr>
        <w:t>Add tests that assert behavior specifically affected by the mutation (e.g., test negative balances).</w:t>
      </w:r>
    </w:p>
    <w:p w14:paraId="07F3490C" w14:textId="77777777" w:rsidR="00DB020A" w:rsidRDefault="00000000">
      <w:pPr>
        <w:spacing w:before="315" w:after="105" w:line="360" w:lineRule="auto"/>
        <w:ind w:left="-30"/>
      </w:pPr>
      <w:r>
        <w:rPr>
          <w:rFonts w:ascii="inter" w:eastAsia="inter" w:hAnsi="inter" w:cs="inter"/>
          <w:b/>
          <w:color w:val="000000"/>
          <w:sz w:val="24"/>
        </w:rPr>
        <w:t>6. Iterate Until Desired Mutation Score</w:t>
      </w:r>
    </w:p>
    <w:p w14:paraId="1B460656" w14:textId="77777777" w:rsidR="00DB020A" w:rsidRDefault="00000000">
      <w:pPr>
        <w:numPr>
          <w:ilvl w:val="0"/>
          <w:numId w:val="6"/>
        </w:numPr>
        <w:spacing w:before="105" w:after="105" w:line="360" w:lineRule="auto"/>
      </w:pPr>
      <w:r>
        <w:rPr>
          <w:rFonts w:ascii="inter" w:eastAsia="inter" w:hAnsi="inter" w:cs="inter"/>
          <w:b/>
          <w:color w:val="000000"/>
        </w:rPr>
        <w:t>Mutation Score</w:t>
      </w:r>
      <w:r>
        <w:rPr>
          <w:rFonts w:ascii="inter" w:eastAsia="inter" w:hAnsi="inter" w:cs="inter"/>
          <w:color w:val="000000"/>
        </w:rPr>
        <w:t xml:space="preserve"> = (Killed Mutants ÷ Total Mutants) × 100%.</w:t>
      </w:r>
    </w:p>
    <w:p w14:paraId="686DD4D3" w14:textId="77777777" w:rsidR="00DB020A" w:rsidRDefault="00000000">
      <w:pPr>
        <w:numPr>
          <w:ilvl w:val="0"/>
          <w:numId w:val="6"/>
        </w:numPr>
        <w:spacing w:before="105" w:after="105" w:line="360" w:lineRule="auto"/>
      </w:pPr>
      <w:r>
        <w:rPr>
          <w:rFonts w:ascii="inter" w:eastAsia="inter" w:hAnsi="inter" w:cs="inter"/>
          <w:color w:val="000000"/>
        </w:rPr>
        <w:t>Aim for a high score (e.g., ≥ 90%).</w:t>
      </w:r>
    </w:p>
    <w:p w14:paraId="588A9CB6" w14:textId="77777777" w:rsidR="00DB020A" w:rsidRDefault="00000000">
      <w:pPr>
        <w:numPr>
          <w:ilvl w:val="0"/>
          <w:numId w:val="6"/>
        </w:numPr>
        <w:spacing w:before="105" w:after="105" w:line="360" w:lineRule="auto"/>
      </w:pPr>
      <w:r>
        <w:rPr>
          <w:rFonts w:ascii="inter" w:eastAsia="inter" w:hAnsi="inter" w:cs="inter"/>
          <w:color w:val="000000"/>
        </w:rPr>
        <w:t>Continue adding tests and refining scenarios until most mutants are killed.</w:t>
      </w:r>
    </w:p>
    <w:p w14:paraId="58AAC7D5" w14:textId="77777777" w:rsidR="00DB020A" w:rsidRDefault="00000000">
      <w:pPr>
        <w:spacing w:before="315" w:after="105" w:line="360" w:lineRule="auto"/>
        <w:ind w:left="-30"/>
      </w:pPr>
      <w:r>
        <w:rPr>
          <w:rFonts w:ascii="inter" w:eastAsia="inter" w:hAnsi="inter" w:cs="inter"/>
          <w:b/>
          <w:color w:val="000000"/>
          <w:sz w:val="24"/>
        </w:rPr>
        <w:t>Practical Tips</w:t>
      </w:r>
    </w:p>
    <w:p w14:paraId="2AC12ECA" w14:textId="77777777" w:rsidR="00DB020A" w:rsidRDefault="00000000">
      <w:pPr>
        <w:numPr>
          <w:ilvl w:val="0"/>
          <w:numId w:val="7"/>
        </w:numPr>
        <w:spacing w:before="105" w:after="105" w:line="360" w:lineRule="auto"/>
      </w:pPr>
      <w:r>
        <w:rPr>
          <w:rFonts w:ascii="inter" w:eastAsia="inter" w:hAnsi="inter" w:cs="inter"/>
          <w:color w:val="000000"/>
        </w:rPr>
        <w:t>Automate mutant generation and test execution with scripts.</w:t>
      </w:r>
    </w:p>
    <w:p w14:paraId="502CD140" w14:textId="77777777" w:rsidR="00DB020A" w:rsidRDefault="00000000">
      <w:pPr>
        <w:numPr>
          <w:ilvl w:val="0"/>
          <w:numId w:val="7"/>
        </w:numPr>
        <w:spacing w:before="105" w:after="105" w:line="360" w:lineRule="auto"/>
      </w:pPr>
      <w:r>
        <w:rPr>
          <w:rFonts w:ascii="inter" w:eastAsia="inter" w:hAnsi="inter" w:cs="inter"/>
          <w:color w:val="000000"/>
        </w:rPr>
        <w:t>Limit the number of mutants in early stages by focusing on high-impact operators.</w:t>
      </w:r>
    </w:p>
    <w:p w14:paraId="6264643B" w14:textId="77777777" w:rsidR="00DB020A" w:rsidRDefault="00000000">
      <w:pPr>
        <w:numPr>
          <w:ilvl w:val="0"/>
          <w:numId w:val="7"/>
        </w:numPr>
        <w:spacing w:before="105" w:after="105" w:line="360" w:lineRule="auto"/>
      </w:pPr>
      <w:r>
        <w:rPr>
          <w:rFonts w:ascii="inter" w:eastAsia="inter" w:hAnsi="inter" w:cs="inter"/>
          <w:color w:val="000000"/>
        </w:rPr>
        <w:t>Use lightweight, isolated test databases to reset state between runs.</w:t>
      </w:r>
    </w:p>
    <w:p w14:paraId="40661F6C" w14:textId="77777777" w:rsidR="00DB020A" w:rsidRDefault="00000000">
      <w:pPr>
        <w:numPr>
          <w:ilvl w:val="0"/>
          <w:numId w:val="7"/>
        </w:numPr>
        <w:spacing w:before="105" w:after="105" w:line="360" w:lineRule="auto"/>
      </w:pPr>
      <w:r>
        <w:rPr>
          <w:rFonts w:ascii="inter" w:eastAsia="inter" w:hAnsi="inter" w:cs="inter"/>
          <w:color w:val="000000"/>
        </w:rPr>
        <w:lastRenderedPageBreak/>
        <w:t>Integrate mutation testing into your CI pipeline to catch test suite regressions.</w:t>
      </w:r>
    </w:p>
    <w:p w14:paraId="28D052F8" w14:textId="77777777" w:rsidR="00DB020A" w:rsidRDefault="00000000">
      <w:pPr>
        <w:spacing w:before="210" w:after="0" w:line="360" w:lineRule="auto"/>
      </w:pPr>
      <w:r>
        <w:rPr>
          <w:noProof/>
        </w:rPr>
      </w:r>
      <w:r>
        <w:rPr>
          <w:noProof/>
        </w:rPr>
        <w:pict w14:anchorId="2ABA61FD">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B0BBAAD" w14:textId="77777777" w:rsidR="00DB020A" w:rsidRDefault="00000000">
      <w:pPr>
        <w:spacing w:after="210" w:line="360" w:lineRule="auto"/>
      </w:pPr>
      <w:r>
        <w:rPr>
          <w:rFonts w:ascii="inter" w:eastAsia="inter" w:hAnsi="inter" w:cs="inter"/>
          <w:color w:val="000000"/>
        </w:rPr>
        <w:t xml:space="preserve">By systematically introducing and detecting faults in your SQL logic, mutation testing ensures that your tests are both precise and </w:t>
      </w:r>
      <w:proofErr w:type="gramStart"/>
      <w:r>
        <w:rPr>
          <w:rFonts w:ascii="inter" w:eastAsia="inter" w:hAnsi="inter" w:cs="inter"/>
          <w:color w:val="000000"/>
        </w:rPr>
        <w:t>comprehensive—resulting</w:t>
      </w:r>
      <w:proofErr w:type="gramEnd"/>
      <w:r>
        <w:rPr>
          <w:rFonts w:ascii="inter" w:eastAsia="inter" w:hAnsi="inter" w:cs="inter"/>
          <w:color w:val="000000"/>
        </w:rPr>
        <w:t xml:space="preserve"> in more reliable database applications.</w:t>
      </w:r>
    </w:p>
    <w:sectPr w:rsidR="00DB020A">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18E1"/>
    <w:multiLevelType w:val="hybridMultilevel"/>
    <w:tmpl w:val="37C61468"/>
    <w:lvl w:ilvl="0" w:tplc="27B6F1C8">
      <w:start w:val="1"/>
      <w:numFmt w:val="bullet"/>
      <w:lvlText w:val=""/>
      <w:lvlJc w:val="left"/>
      <w:pPr>
        <w:tabs>
          <w:tab w:val="num" w:pos="900"/>
        </w:tabs>
        <w:ind w:left="540" w:hanging="360"/>
      </w:pPr>
      <w:rPr>
        <w:rFonts w:ascii="Symbol" w:hAnsi="Symbol" w:hint="default"/>
      </w:rPr>
    </w:lvl>
    <w:lvl w:ilvl="1" w:tplc="0A605D1C">
      <w:numFmt w:val="decimal"/>
      <w:lvlText w:val=""/>
      <w:lvlJc w:val="left"/>
    </w:lvl>
    <w:lvl w:ilvl="2" w:tplc="9370DB3C">
      <w:numFmt w:val="decimal"/>
      <w:lvlText w:val=""/>
      <w:lvlJc w:val="left"/>
    </w:lvl>
    <w:lvl w:ilvl="3" w:tplc="3342E9C6">
      <w:numFmt w:val="decimal"/>
      <w:lvlText w:val=""/>
      <w:lvlJc w:val="left"/>
    </w:lvl>
    <w:lvl w:ilvl="4" w:tplc="DA7A3E48">
      <w:numFmt w:val="decimal"/>
      <w:lvlText w:val=""/>
      <w:lvlJc w:val="left"/>
    </w:lvl>
    <w:lvl w:ilvl="5" w:tplc="E1A4CE5C">
      <w:numFmt w:val="decimal"/>
      <w:lvlText w:val=""/>
      <w:lvlJc w:val="left"/>
    </w:lvl>
    <w:lvl w:ilvl="6" w:tplc="4B22E0BC">
      <w:numFmt w:val="decimal"/>
      <w:lvlText w:val=""/>
      <w:lvlJc w:val="left"/>
    </w:lvl>
    <w:lvl w:ilvl="7" w:tplc="3D9841AA">
      <w:numFmt w:val="decimal"/>
      <w:lvlText w:val=""/>
      <w:lvlJc w:val="left"/>
    </w:lvl>
    <w:lvl w:ilvl="8" w:tplc="755A7E14">
      <w:numFmt w:val="decimal"/>
      <w:lvlText w:val=""/>
      <w:lvlJc w:val="left"/>
    </w:lvl>
  </w:abstractNum>
  <w:abstractNum w:abstractNumId="1" w15:restartNumberingAfterBreak="0">
    <w:nsid w:val="09426A4F"/>
    <w:multiLevelType w:val="hybridMultilevel"/>
    <w:tmpl w:val="7076F6FC"/>
    <w:lvl w:ilvl="0" w:tplc="ACB8C098">
      <w:start w:val="1"/>
      <w:numFmt w:val="bullet"/>
      <w:lvlText w:val=""/>
      <w:lvlJc w:val="left"/>
      <w:pPr>
        <w:tabs>
          <w:tab w:val="num" w:pos="900"/>
        </w:tabs>
        <w:ind w:left="540" w:hanging="360"/>
      </w:pPr>
      <w:rPr>
        <w:rFonts w:ascii="Symbol" w:hAnsi="Symbol" w:hint="default"/>
      </w:rPr>
    </w:lvl>
    <w:lvl w:ilvl="1" w:tplc="245EAA6C">
      <w:numFmt w:val="decimal"/>
      <w:lvlText w:val=""/>
      <w:lvlJc w:val="left"/>
    </w:lvl>
    <w:lvl w:ilvl="2" w:tplc="5C5A4A94">
      <w:numFmt w:val="decimal"/>
      <w:lvlText w:val=""/>
      <w:lvlJc w:val="left"/>
    </w:lvl>
    <w:lvl w:ilvl="3" w:tplc="647434E4">
      <w:numFmt w:val="decimal"/>
      <w:lvlText w:val=""/>
      <w:lvlJc w:val="left"/>
    </w:lvl>
    <w:lvl w:ilvl="4" w:tplc="84BE0E4A">
      <w:numFmt w:val="decimal"/>
      <w:lvlText w:val=""/>
      <w:lvlJc w:val="left"/>
    </w:lvl>
    <w:lvl w:ilvl="5" w:tplc="6E4A868C">
      <w:numFmt w:val="decimal"/>
      <w:lvlText w:val=""/>
      <w:lvlJc w:val="left"/>
    </w:lvl>
    <w:lvl w:ilvl="6" w:tplc="3B3A99A8">
      <w:numFmt w:val="decimal"/>
      <w:lvlText w:val=""/>
      <w:lvlJc w:val="left"/>
    </w:lvl>
    <w:lvl w:ilvl="7" w:tplc="6886344E">
      <w:numFmt w:val="decimal"/>
      <w:lvlText w:val=""/>
      <w:lvlJc w:val="left"/>
    </w:lvl>
    <w:lvl w:ilvl="8" w:tplc="08F85852">
      <w:numFmt w:val="decimal"/>
      <w:lvlText w:val=""/>
      <w:lvlJc w:val="left"/>
    </w:lvl>
  </w:abstractNum>
  <w:abstractNum w:abstractNumId="2" w15:restartNumberingAfterBreak="0">
    <w:nsid w:val="167D70C6"/>
    <w:multiLevelType w:val="hybridMultilevel"/>
    <w:tmpl w:val="7976406E"/>
    <w:lvl w:ilvl="0" w:tplc="39DAE852">
      <w:start w:val="1"/>
      <w:numFmt w:val="bullet"/>
      <w:lvlText w:val=""/>
      <w:lvlJc w:val="left"/>
      <w:pPr>
        <w:tabs>
          <w:tab w:val="num" w:pos="900"/>
        </w:tabs>
        <w:ind w:left="540" w:hanging="360"/>
      </w:pPr>
      <w:rPr>
        <w:rFonts w:ascii="Symbol" w:hAnsi="Symbol" w:hint="default"/>
      </w:rPr>
    </w:lvl>
    <w:lvl w:ilvl="1" w:tplc="4BF8D258">
      <w:numFmt w:val="decimal"/>
      <w:lvlText w:val=""/>
      <w:lvlJc w:val="left"/>
    </w:lvl>
    <w:lvl w:ilvl="2" w:tplc="2F7290D8">
      <w:numFmt w:val="decimal"/>
      <w:lvlText w:val=""/>
      <w:lvlJc w:val="left"/>
    </w:lvl>
    <w:lvl w:ilvl="3" w:tplc="55F4F0A6">
      <w:numFmt w:val="decimal"/>
      <w:lvlText w:val=""/>
      <w:lvlJc w:val="left"/>
    </w:lvl>
    <w:lvl w:ilvl="4" w:tplc="9168E724">
      <w:numFmt w:val="decimal"/>
      <w:lvlText w:val=""/>
      <w:lvlJc w:val="left"/>
    </w:lvl>
    <w:lvl w:ilvl="5" w:tplc="08D418F8">
      <w:numFmt w:val="decimal"/>
      <w:lvlText w:val=""/>
      <w:lvlJc w:val="left"/>
    </w:lvl>
    <w:lvl w:ilvl="6" w:tplc="281AC78C">
      <w:numFmt w:val="decimal"/>
      <w:lvlText w:val=""/>
      <w:lvlJc w:val="left"/>
    </w:lvl>
    <w:lvl w:ilvl="7" w:tplc="B972D462">
      <w:numFmt w:val="decimal"/>
      <w:lvlText w:val=""/>
      <w:lvlJc w:val="left"/>
    </w:lvl>
    <w:lvl w:ilvl="8" w:tplc="37CE26A8">
      <w:numFmt w:val="decimal"/>
      <w:lvlText w:val=""/>
      <w:lvlJc w:val="left"/>
    </w:lvl>
  </w:abstractNum>
  <w:abstractNum w:abstractNumId="3" w15:restartNumberingAfterBreak="0">
    <w:nsid w:val="1F430247"/>
    <w:multiLevelType w:val="hybridMultilevel"/>
    <w:tmpl w:val="3DF07B0E"/>
    <w:lvl w:ilvl="0" w:tplc="34727AF2">
      <w:start w:val="1"/>
      <w:numFmt w:val="bullet"/>
      <w:lvlText w:val=""/>
      <w:lvlJc w:val="left"/>
      <w:pPr>
        <w:tabs>
          <w:tab w:val="num" w:pos="900"/>
        </w:tabs>
        <w:ind w:left="540" w:hanging="360"/>
      </w:pPr>
      <w:rPr>
        <w:rFonts w:ascii="Symbol" w:hAnsi="Symbol" w:hint="default"/>
      </w:rPr>
    </w:lvl>
    <w:lvl w:ilvl="1" w:tplc="22965B92">
      <w:numFmt w:val="decimal"/>
      <w:lvlText w:val=""/>
      <w:lvlJc w:val="left"/>
    </w:lvl>
    <w:lvl w:ilvl="2" w:tplc="75B4D75A">
      <w:numFmt w:val="decimal"/>
      <w:lvlText w:val=""/>
      <w:lvlJc w:val="left"/>
    </w:lvl>
    <w:lvl w:ilvl="3" w:tplc="16DC3EB4">
      <w:numFmt w:val="decimal"/>
      <w:lvlText w:val=""/>
      <w:lvlJc w:val="left"/>
    </w:lvl>
    <w:lvl w:ilvl="4" w:tplc="10609FB6">
      <w:numFmt w:val="decimal"/>
      <w:lvlText w:val=""/>
      <w:lvlJc w:val="left"/>
    </w:lvl>
    <w:lvl w:ilvl="5" w:tplc="B28416FC">
      <w:numFmt w:val="decimal"/>
      <w:lvlText w:val=""/>
      <w:lvlJc w:val="left"/>
    </w:lvl>
    <w:lvl w:ilvl="6" w:tplc="0B1A2F16">
      <w:numFmt w:val="decimal"/>
      <w:lvlText w:val=""/>
      <w:lvlJc w:val="left"/>
    </w:lvl>
    <w:lvl w:ilvl="7" w:tplc="BF164704">
      <w:numFmt w:val="decimal"/>
      <w:lvlText w:val=""/>
      <w:lvlJc w:val="left"/>
    </w:lvl>
    <w:lvl w:ilvl="8" w:tplc="EBE2CC08">
      <w:numFmt w:val="decimal"/>
      <w:lvlText w:val=""/>
      <w:lvlJc w:val="left"/>
    </w:lvl>
  </w:abstractNum>
  <w:abstractNum w:abstractNumId="4" w15:restartNumberingAfterBreak="0">
    <w:nsid w:val="3D02302D"/>
    <w:multiLevelType w:val="hybridMultilevel"/>
    <w:tmpl w:val="B9CC5820"/>
    <w:lvl w:ilvl="0" w:tplc="48488368">
      <w:start w:val="1"/>
      <w:numFmt w:val="decimal"/>
      <w:lvlText w:val="%1."/>
      <w:lvlJc w:val="left"/>
      <w:pPr>
        <w:tabs>
          <w:tab w:val="num" w:pos="900"/>
        </w:tabs>
        <w:ind w:left="540" w:hanging="360"/>
      </w:pPr>
    </w:lvl>
    <w:lvl w:ilvl="1" w:tplc="B3C63DDC">
      <w:numFmt w:val="decimal"/>
      <w:lvlText w:val=""/>
      <w:lvlJc w:val="left"/>
    </w:lvl>
    <w:lvl w:ilvl="2" w:tplc="9A124D84">
      <w:numFmt w:val="decimal"/>
      <w:lvlText w:val=""/>
      <w:lvlJc w:val="left"/>
    </w:lvl>
    <w:lvl w:ilvl="3" w:tplc="16A656EA">
      <w:numFmt w:val="decimal"/>
      <w:lvlText w:val=""/>
      <w:lvlJc w:val="left"/>
    </w:lvl>
    <w:lvl w:ilvl="4" w:tplc="C3C04A2E">
      <w:numFmt w:val="decimal"/>
      <w:lvlText w:val=""/>
      <w:lvlJc w:val="left"/>
    </w:lvl>
    <w:lvl w:ilvl="5" w:tplc="5E78A948">
      <w:numFmt w:val="decimal"/>
      <w:lvlText w:val=""/>
      <w:lvlJc w:val="left"/>
    </w:lvl>
    <w:lvl w:ilvl="6" w:tplc="AEFA6060">
      <w:numFmt w:val="decimal"/>
      <w:lvlText w:val=""/>
      <w:lvlJc w:val="left"/>
    </w:lvl>
    <w:lvl w:ilvl="7" w:tplc="D3063A86">
      <w:numFmt w:val="decimal"/>
      <w:lvlText w:val=""/>
      <w:lvlJc w:val="left"/>
    </w:lvl>
    <w:lvl w:ilvl="8" w:tplc="950A3526">
      <w:numFmt w:val="decimal"/>
      <w:lvlText w:val=""/>
      <w:lvlJc w:val="left"/>
    </w:lvl>
  </w:abstractNum>
  <w:abstractNum w:abstractNumId="5" w15:restartNumberingAfterBreak="0">
    <w:nsid w:val="47280F5B"/>
    <w:multiLevelType w:val="hybridMultilevel"/>
    <w:tmpl w:val="8266137E"/>
    <w:lvl w:ilvl="0" w:tplc="2B720B3A">
      <w:start w:val="1"/>
      <w:numFmt w:val="bullet"/>
      <w:lvlText w:val=""/>
      <w:lvlJc w:val="left"/>
      <w:pPr>
        <w:tabs>
          <w:tab w:val="num" w:pos="900"/>
        </w:tabs>
        <w:ind w:left="540" w:hanging="360"/>
      </w:pPr>
      <w:rPr>
        <w:rFonts w:ascii="Symbol" w:hAnsi="Symbol" w:hint="default"/>
      </w:rPr>
    </w:lvl>
    <w:lvl w:ilvl="1" w:tplc="F5685542">
      <w:numFmt w:val="decimal"/>
      <w:lvlText w:val=""/>
      <w:lvlJc w:val="left"/>
    </w:lvl>
    <w:lvl w:ilvl="2" w:tplc="330473BE">
      <w:numFmt w:val="decimal"/>
      <w:lvlText w:val=""/>
      <w:lvlJc w:val="left"/>
    </w:lvl>
    <w:lvl w:ilvl="3" w:tplc="DC2290BA">
      <w:numFmt w:val="decimal"/>
      <w:lvlText w:val=""/>
      <w:lvlJc w:val="left"/>
    </w:lvl>
    <w:lvl w:ilvl="4" w:tplc="93CA44FE">
      <w:numFmt w:val="decimal"/>
      <w:lvlText w:val=""/>
      <w:lvlJc w:val="left"/>
    </w:lvl>
    <w:lvl w:ilvl="5" w:tplc="3B50D804">
      <w:numFmt w:val="decimal"/>
      <w:lvlText w:val=""/>
      <w:lvlJc w:val="left"/>
    </w:lvl>
    <w:lvl w:ilvl="6" w:tplc="C84ECC40">
      <w:numFmt w:val="decimal"/>
      <w:lvlText w:val=""/>
      <w:lvlJc w:val="left"/>
    </w:lvl>
    <w:lvl w:ilvl="7" w:tplc="4E98B402">
      <w:numFmt w:val="decimal"/>
      <w:lvlText w:val=""/>
      <w:lvlJc w:val="left"/>
    </w:lvl>
    <w:lvl w:ilvl="8" w:tplc="2B1080B6">
      <w:numFmt w:val="decimal"/>
      <w:lvlText w:val=""/>
      <w:lvlJc w:val="left"/>
    </w:lvl>
  </w:abstractNum>
  <w:abstractNum w:abstractNumId="6" w15:restartNumberingAfterBreak="0">
    <w:nsid w:val="601B40F4"/>
    <w:multiLevelType w:val="hybridMultilevel"/>
    <w:tmpl w:val="FF146F4C"/>
    <w:lvl w:ilvl="0" w:tplc="513CE1F8">
      <w:start w:val="1"/>
      <w:numFmt w:val="bullet"/>
      <w:lvlText w:val=""/>
      <w:lvlJc w:val="left"/>
      <w:pPr>
        <w:tabs>
          <w:tab w:val="num" w:pos="900"/>
        </w:tabs>
        <w:ind w:left="540" w:hanging="360"/>
      </w:pPr>
      <w:rPr>
        <w:rFonts w:ascii="Symbol" w:hAnsi="Symbol" w:hint="default"/>
      </w:rPr>
    </w:lvl>
    <w:lvl w:ilvl="1" w:tplc="7E6A1710">
      <w:numFmt w:val="decimal"/>
      <w:lvlText w:val=""/>
      <w:lvlJc w:val="left"/>
    </w:lvl>
    <w:lvl w:ilvl="2" w:tplc="0E80B736">
      <w:numFmt w:val="decimal"/>
      <w:lvlText w:val=""/>
      <w:lvlJc w:val="left"/>
    </w:lvl>
    <w:lvl w:ilvl="3" w:tplc="098213C4">
      <w:numFmt w:val="decimal"/>
      <w:lvlText w:val=""/>
      <w:lvlJc w:val="left"/>
    </w:lvl>
    <w:lvl w:ilvl="4" w:tplc="9AB8EB24">
      <w:numFmt w:val="decimal"/>
      <w:lvlText w:val=""/>
      <w:lvlJc w:val="left"/>
    </w:lvl>
    <w:lvl w:ilvl="5" w:tplc="4EDCD404">
      <w:numFmt w:val="decimal"/>
      <w:lvlText w:val=""/>
      <w:lvlJc w:val="left"/>
    </w:lvl>
    <w:lvl w:ilvl="6" w:tplc="3D180CBC">
      <w:numFmt w:val="decimal"/>
      <w:lvlText w:val=""/>
      <w:lvlJc w:val="left"/>
    </w:lvl>
    <w:lvl w:ilvl="7" w:tplc="FB822CF0">
      <w:numFmt w:val="decimal"/>
      <w:lvlText w:val=""/>
      <w:lvlJc w:val="left"/>
    </w:lvl>
    <w:lvl w:ilvl="8" w:tplc="783C03AE">
      <w:numFmt w:val="decimal"/>
      <w:lvlText w:val=""/>
      <w:lvlJc w:val="left"/>
    </w:lvl>
  </w:abstractNum>
  <w:num w:numId="1" w16cid:durableId="2112430257">
    <w:abstractNumId w:val="3"/>
  </w:num>
  <w:num w:numId="2" w16cid:durableId="189879584">
    <w:abstractNumId w:val="5"/>
  </w:num>
  <w:num w:numId="3" w16cid:durableId="1722973847">
    <w:abstractNumId w:val="4"/>
  </w:num>
  <w:num w:numId="4" w16cid:durableId="1085035888">
    <w:abstractNumId w:val="0"/>
  </w:num>
  <w:num w:numId="5" w16cid:durableId="70351329">
    <w:abstractNumId w:val="1"/>
  </w:num>
  <w:num w:numId="6" w16cid:durableId="748698522">
    <w:abstractNumId w:val="2"/>
  </w:num>
  <w:num w:numId="7" w16cid:durableId="780958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0A"/>
    <w:rsid w:val="00737B25"/>
    <w:rsid w:val="008B6BD9"/>
    <w:rsid w:val="00DB0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A5DE19"/>
  <w15:docId w15:val="{CEEEDEEF-50C7-411E-B823-12E4D55D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sql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ll1</cp:lastModifiedBy>
  <cp:revision>2</cp:revision>
  <dcterms:created xsi:type="dcterms:W3CDTF">2025-10-02T15:45:00Z</dcterms:created>
  <dcterms:modified xsi:type="dcterms:W3CDTF">2025-10-03T11:11:00Z</dcterms:modified>
</cp:coreProperties>
</file>