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737E9" w14:textId="124133DF" w:rsidR="690E373A" w:rsidRDefault="2CCF6C13" w:rsidP="5B72DB69">
      <w:pPr>
        <w:rPr>
          <w:rFonts w:ascii="Garamond" w:eastAsia="Garamond" w:hAnsi="Garamond" w:cs="Garamond"/>
          <w:sz w:val="24"/>
          <w:szCs w:val="24"/>
        </w:rPr>
      </w:pPr>
      <w:r w:rsidRPr="5B72DB69">
        <w:rPr>
          <w:rFonts w:ascii="Garamond" w:eastAsia="Garamond" w:hAnsi="Garamond" w:cs="Garamond"/>
          <w:color w:val="000000" w:themeColor="text1"/>
          <w:sz w:val="24"/>
          <w:szCs w:val="24"/>
        </w:rPr>
        <w:t>MSDS 7333 – 406</w:t>
      </w:r>
    </w:p>
    <w:p w14:paraId="33F5C303" w14:textId="17AA830D" w:rsidR="690E373A" w:rsidRDefault="2CCF6C13" w:rsidP="5B72DB69">
      <w:pPr>
        <w:rPr>
          <w:rFonts w:ascii="Garamond" w:eastAsia="Garamond" w:hAnsi="Garamond" w:cs="Garamond"/>
          <w:sz w:val="24"/>
          <w:szCs w:val="24"/>
        </w:rPr>
      </w:pPr>
      <w:r w:rsidRPr="5B72DB69">
        <w:rPr>
          <w:rFonts w:ascii="Garamond" w:eastAsia="Garamond" w:hAnsi="Garamond" w:cs="Garamond"/>
          <w:color w:val="000000" w:themeColor="text1"/>
          <w:sz w:val="24"/>
          <w:szCs w:val="24"/>
        </w:rPr>
        <w:t>______________________________________________________________________________</w:t>
      </w:r>
    </w:p>
    <w:p w14:paraId="39146951" w14:textId="12490C05" w:rsidR="690E373A" w:rsidRDefault="2CCF6C13" w:rsidP="5B72DB69">
      <w:pPr>
        <w:rPr>
          <w:rFonts w:ascii="Garamond" w:eastAsia="Garamond" w:hAnsi="Garamond" w:cs="Garamond"/>
          <w:sz w:val="56"/>
          <w:szCs w:val="56"/>
        </w:rPr>
      </w:pPr>
      <w:r w:rsidRPr="5B72DB69">
        <w:rPr>
          <w:rFonts w:ascii="Garamond" w:eastAsia="Garamond" w:hAnsi="Garamond" w:cs="Garamond"/>
          <w:color w:val="000000" w:themeColor="text1"/>
          <w:sz w:val="56"/>
          <w:szCs w:val="56"/>
        </w:rPr>
        <w:t>Probabilistic Indoor Positioning Systems</w:t>
      </w:r>
    </w:p>
    <w:p w14:paraId="55F2B12D" w14:textId="33FF4BAE" w:rsidR="690E373A" w:rsidRDefault="2CCF6C13" w:rsidP="5B72DB69">
      <w:pPr>
        <w:spacing w:line="240" w:lineRule="auto"/>
        <w:rPr>
          <w:rFonts w:ascii="Garamond" w:eastAsia="Garamond" w:hAnsi="Garamond" w:cs="Garamond"/>
          <w:sz w:val="14"/>
          <w:szCs w:val="14"/>
        </w:rPr>
      </w:pPr>
      <w:r w:rsidRPr="5B72DB69">
        <w:rPr>
          <w:rFonts w:ascii="Garamond" w:eastAsia="Garamond" w:hAnsi="Garamond" w:cs="Garamond"/>
          <w:color w:val="666666"/>
          <w:sz w:val="32"/>
          <w:szCs w:val="32"/>
        </w:rPr>
        <w:t>Case Study</w:t>
      </w:r>
    </w:p>
    <w:p w14:paraId="1D2BB5C3" w14:textId="746A8346" w:rsidR="690E373A" w:rsidRDefault="2CCF6C13" w:rsidP="5B72DB69">
      <w:pPr>
        <w:spacing w:line="240" w:lineRule="auto"/>
        <w:rPr>
          <w:rFonts w:ascii="Garamond" w:eastAsia="Garamond" w:hAnsi="Garamond" w:cs="Garamond"/>
          <w:color w:val="666666"/>
          <w:sz w:val="14"/>
          <w:szCs w:val="14"/>
        </w:rPr>
      </w:pPr>
      <w:r w:rsidRPr="5B72DB69">
        <w:rPr>
          <w:rFonts w:ascii="Garamond" w:eastAsia="Garamond" w:hAnsi="Garamond" w:cs="Garamond"/>
          <w:color w:val="666666"/>
          <w:sz w:val="32"/>
          <w:szCs w:val="32"/>
        </w:rPr>
        <w:t>__________________________________________________________</w:t>
      </w:r>
    </w:p>
    <w:p w14:paraId="6ECF4CAE" w14:textId="7E9B9F6A" w:rsidR="690E373A" w:rsidRDefault="2CCF6C13" w:rsidP="5B72DB69">
      <w:pPr>
        <w:rPr>
          <w:rFonts w:ascii="Garamond" w:eastAsia="Garamond" w:hAnsi="Garamond" w:cs="Garamond"/>
          <w:sz w:val="24"/>
          <w:szCs w:val="24"/>
        </w:rPr>
      </w:pPr>
      <w:r w:rsidRPr="5B72DB69">
        <w:rPr>
          <w:rFonts w:ascii="Garamond" w:eastAsia="Garamond" w:hAnsi="Garamond" w:cs="Garamond"/>
          <w:color w:val="000000" w:themeColor="text1"/>
          <w:sz w:val="24"/>
          <w:szCs w:val="24"/>
        </w:rPr>
        <w:t>Martin Garcia, Michael Catalano, Jeremy Otsap, and Christian Nava</w:t>
      </w:r>
    </w:p>
    <w:p w14:paraId="72BF3971" w14:textId="1EC00DE3" w:rsidR="690E373A" w:rsidRDefault="2CCF6C13" w:rsidP="5B72DB69">
      <w:pPr>
        <w:rPr>
          <w:rFonts w:ascii="Garamond" w:eastAsia="Garamond" w:hAnsi="Garamond" w:cs="Garamond"/>
          <w:sz w:val="24"/>
          <w:szCs w:val="24"/>
        </w:rPr>
      </w:pPr>
      <w:r w:rsidRPr="5B72DB69">
        <w:rPr>
          <w:rFonts w:ascii="Garamond" w:eastAsia="Garamond" w:hAnsi="Garamond" w:cs="Garamond"/>
          <w:color w:val="666666"/>
          <w:sz w:val="24"/>
          <w:szCs w:val="24"/>
        </w:rPr>
        <w:t>May 20, 2020</w:t>
      </w:r>
    </w:p>
    <w:p w14:paraId="454A8A93" w14:textId="5E79BDFB" w:rsidR="690E373A" w:rsidRDefault="2CCF6C13" w:rsidP="5B72DB69">
      <w:pPr>
        <w:spacing w:before="240" w:after="0" w:line="360" w:lineRule="auto"/>
        <w:rPr>
          <w:rFonts w:ascii="Garamond" w:eastAsia="Garamond" w:hAnsi="Garamond" w:cs="Garamond"/>
          <w:color w:val="2F5496" w:themeColor="accent1" w:themeShade="BF"/>
          <w:sz w:val="44"/>
          <w:szCs w:val="44"/>
        </w:rPr>
      </w:pPr>
      <w:r w:rsidRPr="5B72DB69">
        <w:rPr>
          <w:rFonts w:ascii="Garamond" w:eastAsia="Garamond" w:hAnsi="Garamond" w:cs="Garamond"/>
          <w:color w:val="000000" w:themeColor="text1"/>
          <w:sz w:val="44"/>
          <w:szCs w:val="44"/>
        </w:rPr>
        <w:t>Introduction</w:t>
      </w:r>
    </w:p>
    <w:p w14:paraId="25EB441D" w14:textId="5DC6671D" w:rsidR="690E373A" w:rsidRDefault="6CBCC5A9" w:rsidP="5B72DB69">
      <w:pPr>
        <w:spacing w:line="276" w:lineRule="auto"/>
        <w:rPr>
          <w:rFonts w:ascii="Garamond" w:eastAsia="Garamond" w:hAnsi="Garamond" w:cs="Garamond"/>
          <w:sz w:val="24"/>
          <w:szCs w:val="24"/>
        </w:rPr>
      </w:pPr>
      <w:r w:rsidRPr="5B72DB69">
        <w:rPr>
          <w:rFonts w:ascii="Garamond" w:eastAsia="Garamond" w:hAnsi="Garamond" w:cs="Garamond"/>
          <w:color w:val="000000" w:themeColor="text1"/>
          <w:sz w:val="24"/>
          <w:szCs w:val="24"/>
        </w:rPr>
        <w:t xml:space="preserve">Indoor positioning systems (IPS) can help enhance, or identify, critical business needs where location-based monitoring is available. </w:t>
      </w:r>
      <w:r w:rsidR="5643B20A" w:rsidRPr="5B72DB69">
        <w:rPr>
          <w:rFonts w:ascii="Garamond" w:eastAsia="Garamond" w:hAnsi="Garamond" w:cs="Garamond"/>
          <w:sz w:val="24"/>
          <w:szCs w:val="24"/>
        </w:rPr>
        <w:t xml:space="preserve">The need to know where certain items or people are in real-time can improve asset management, increase security, reduce operating expenses, and optimize resources. </w:t>
      </w:r>
      <w:r w:rsidR="7A1D6E16" w:rsidRPr="5B72DB69">
        <w:rPr>
          <w:rFonts w:ascii="Garamond" w:eastAsia="Garamond" w:hAnsi="Garamond" w:cs="Garamond"/>
          <w:color w:val="000000" w:themeColor="text1"/>
          <w:sz w:val="24"/>
          <w:szCs w:val="24"/>
        </w:rPr>
        <w:t>Large facilities or campuses can provide users with dynamic, turn-by-turn navigation. Retailers can utilize IPS technology for location-based marketing (couponing), provide a user with a customized experience, or guide a shopper to the most convenient and available parking space. Hospitals, warehouses, and airports can employ IPS technology to track their assets, make responses to maintenance issues more efficient via push notifications, or optimize the flow of traffic.</w:t>
      </w:r>
    </w:p>
    <w:p w14:paraId="0ABB233B" w14:textId="3C6C493B" w:rsidR="690E373A" w:rsidRDefault="6CBCC5A9" w:rsidP="5B72DB69">
      <w:pPr>
        <w:rPr>
          <w:rFonts w:ascii="Garamond" w:eastAsia="Garamond" w:hAnsi="Garamond" w:cs="Garamond"/>
          <w:sz w:val="24"/>
          <w:szCs w:val="24"/>
        </w:rPr>
      </w:pPr>
      <w:r w:rsidRPr="74349229">
        <w:rPr>
          <w:rFonts w:ascii="Garamond" w:eastAsia="Garamond" w:hAnsi="Garamond" w:cs="Garamond"/>
          <w:color w:val="000000" w:themeColor="text1"/>
          <w:sz w:val="24"/>
          <w:szCs w:val="24"/>
        </w:rPr>
        <w:t xml:space="preserve">Technologies used by IPS include beacons that transmit radio signals using Bluetooth technology to locate the user, Wi-Fi signals that locate a user based on the signal strength, and light-based positioning that uses LED lighting to position people and objects. </w:t>
      </w:r>
      <w:r w:rsidR="1D578698" w:rsidRPr="74349229">
        <w:rPr>
          <w:rFonts w:ascii="Garamond" w:eastAsia="Garamond" w:hAnsi="Garamond" w:cs="Garamond"/>
          <w:color w:val="000000" w:themeColor="text1"/>
          <w:sz w:val="24"/>
          <w:szCs w:val="24"/>
        </w:rPr>
        <w:t xml:space="preserve">As per the Nolan and Lang text, </w:t>
      </w:r>
      <w:r w:rsidR="1D578698" w:rsidRPr="74349229">
        <w:rPr>
          <w:rFonts w:ascii="Garamond" w:eastAsia="Garamond" w:hAnsi="Garamond" w:cs="Garamond"/>
          <w:sz w:val="24"/>
          <w:szCs w:val="24"/>
        </w:rPr>
        <w:t>GPS tracking may pose challenges when used inside buildings.</w:t>
      </w:r>
      <w:r w:rsidRPr="74349229">
        <w:rPr>
          <w:rStyle w:val="FootnoteReference"/>
          <w:rFonts w:ascii="Garamond" w:eastAsia="Garamond" w:hAnsi="Garamond" w:cs="Garamond"/>
          <w:sz w:val="24"/>
          <w:szCs w:val="24"/>
        </w:rPr>
        <w:footnoteReference w:id="2"/>
      </w:r>
      <w:r w:rsidR="1D578698" w:rsidRPr="74349229">
        <w:rPr>
          <w:rFonts w:ascii="Garamond" w:eastAsia="Garamond" w:hAnsi="Garamond" w:cs="Garamond"/>
          <w:sz w:val="24"/>
          <w:szCs w:val="24"/>
        </w:rPr>
        <w:t xml:space="preserve"> However, by utilizing Wi-Fi signals detected from network access points, near real-time positioning can be realized with minimal training, calibration, and equipment.</w:t>
      </w:r>
    </w:p>
    <w:p w14:paraId="57D485C7" w14:textId="792B7718" w:rsidR="690E373A" w:rsidRDefault="6CBCC5A9" w:rsidP="5B72DB69">
      <w:pPr>
        <w:spacing w:line="276" w:lineRule="auto"/>
        <w:rPr>
          <w:rFonts w:ascii="Garamond" w:eastAsia="Garamond" w:hAnsi="Garamond" w:cs="Garamond"/>
          <w:sz w:val="24"/>
          <w:szCs w:val="24"/>
          <w:vertAlign w:val="superscript"/>
        </w:rPr>
      </w:pPr>
      <w:r w:rsidRPr="5B72DB69">
        <w:rPr>
          <w:rFonts w:ascii="Garamond" w:eastAsia="Garamond" w:hAnsi="Garamond" w:cs="Garamond"/>
          <w:color w:val="000000" w:themeColor="text1"/>
          <w:sz w:val="24"/>
          <w:szCs w:val="24"/>
        </w:rPr>
        <w:t xml:space="preserve">In their 2006 paper, King, Knopf, </w:t>
      </w:r>
      <w:proofErr w:type="spellStart"/>
      <w:r w:rsidRPr="5B72DB69">
        <w:rPr>
          <w:rFonts w:ascii="Garamond" w:eastAsia="Garamond" w:hAnsi="Garamond" w:cs="Garamond"/>
          <w:color w:val="000000" w:themeColor="text1"/>
          <w:sz w:val="24"/>
          <w:szCs w:val="24"/>
        </w:rPr>
        <w:t>Haenselmann</w:t>
      </w:r>
      <w:proofErr w:type="spellEnd"/>
      <w:r w:rsidRPr="5B72DB69">
        <w:rPr>
          <w:rFonts w:ascii="Garamond" w:eastAsia="Garamond" w:hAnsi="Garamond" w:cs="Garamond"/>
          <w:color w:val="000000" w:themeColor="text1"/>
          <w:sz w:val="24"/>
          <w:szCs w:val="24"/>
        </w:rPr>
        <w:t xml:space="preserve">, </w:t>
      </w:r>
      <w:proofErr w:type="spellStart"/>
      <w:r w:rsidRPr="5B72DB69">
        <w:rPr>
          <w:rFonts w:ascii="Garamond" w:eastAsia="Garamond" w:hAnsi="Garamond" w:cs="Garamond"/>
          <w:color w:val="000000" w:themeColor="text1"/>
          <w:sz w:val="24"/>
          <w:szCs w:val="24"/>
        </w:rPr>
        <w:t>Lubberger</w:t>
      </w:r>
      <w:proofErr w:type="spellEnd"/>
      <w:r w:rsidRPr="5B72DB69">
        <w:rPr>
          <w:rFonts w:ascii="Garamond" w:eastAsia="Garamond" w:hAnsi="Garamond" w:cs="Garamond"/>
          <w:color w:val="000000" w:themeColor="text1"/>
          <w:sz w:val="24"/>
          <w:szCs w:val="24"/>
        </w:rPr>
        <w:t xml:space="preserve">, and </w:t>
      </w:r>
      <w:proofErr w:type="spellStart"/>
      <w:r w:rsidRPr="5B72DB69">
        <w:rPr>
          <w:rFonts w:ascii="Garamond" w:eastAsia="Garamond" w:hAnsi="Garamond" w:cs="Garamond"/>
          <w:color w:val="000000" w:themeColor="text1"/>
          <w:sz w:val="24"/>
          <w:szCs w:val="24"/>
        </w:rPr>
        <w:t>Effelsberg</w:t>
      </w:r>
      <w:proofErr w:type="spellEnd"/>
      <w:r w:rsidRPr="5B72DB69">
        <w:rPr>
          <w:rFonts w:ascii="Garamond" w:eastAsia="Garamond" w:hAnsi="Garamond" w:cs="Garamond"/>
          <w:color w:val="000000" w:themeColor="text1"/>
          <w:sz w:val="24"/>
          <w:szCs w:val="24"/>
        </w:rPr>
        <w:t xml:space="preserve"> created a probabilistic indoor</w:t>
      </w:r>
      <w:r w:rsidR="174C7BE6" w:rsidRPr="5B72DB69">
        <w:rPr>
          <w:rFonts w:ascii="Garamond" w:eastAsia="Garamond" w:hAnsi="Garamond" w:cs="Garamond"/>
          <w:color w:val="000000" w:themeColor="text1"/>
          <w:sz w:val="24"/>
          <w:szCs w:val="24"/>
        </w:rPr>
        <w:t xml:space="preserve"> </w:t>
      </w:r>
      <w:r w:rsidRPr="5B72DB69">
        <w:rPr>
          <w:rFonts w:ascii="Garamond" w:eastAsia="Garamond" w:hAnsi="Garamond" w:cs="Garamond"/>
          <w:color w:val="000000" w:themeColor="text1"/>
          <w:sz w:val="24"/>
          <w:szCs w:val="24"/>
        </w:rPr>
        <w:t>positioning system using the Wi-Fi signal strength between a wireless local area network (LAN) access point and mobile devices to locate users.</w:t>
      </w:r>
      <w:r w:rsidR="690E373A" w:rsidRPr="5B72DB69">
        <w:rPr>
          <w:rStyle w:val="FootnoteReference"/>
          <w:rFonts w:ascii="Garamond" w:eastAsia="Garamond" w:hAnsi="Garamond" w:cs="Garamond"/>
          <w:sz w:val="24"/>
          <w:szCs w:val="24"/>
        </w:rPr>
        <w:footnoteReference w:id="3"/>
      </w:r>
    </w:p>
    <w:p w14:paraId="6FEFD65A" w14:textId="423C73A3" w:rsidR="690E373A" w:rsidRDefault="2005790C" w:rsidP="5B72DB69">
      <w:pPr>
        <w:spacing w:line="276" w:lineRule="auto"/>
        <w:rPr>
          <w:rFonts w:ascii="Garamond" w:eastAsia="Garamond" w:hAnsi="Garamond" w:cs="Garamond"/>
          <w:sz w:val="28"/>
          <w:szCs w:val="28"/>
        </w:rPr>
      </w:pPr>
      <w:r w:rsidRPr="633D3854">
        <w:rPr>
          <w:rFonts w:ascii="Garamond" w:eastAsia="Garamond" w:hAnsi="Garamond" w:cs="Garamond"/>
          <w:color w:val="000000" w:themeColor="text1"/>
          <w:sz w:val="24"/>
          <w:szCs w:val="24"/>
        </w:rPr>
        <w:t xml:space="preserve">In this case study the approach of King et al was reviewed and the experiment modified to see if any improvements in location accuracy </w:t>
      </w:r>
      <w:r w:rsidR="77D88CD0" w:rsidRPr="633D3854">
        <w:rPr>
          <w:rFonts w:ascii="Garamond" w:eastAsia="Garamond" w:hAnsi="Garamond" w:cs="Garamond"/>
          <w:color w:val="000000" w:themeColor="text1"/>
          <w:sz w:val="24"/>
          <w:szCs w:val="24"/>
        </w:rPr>
        <w:t xml:space="preserve">were </w:t>
      </w:r>
      <w:r w:rsidRPr="633D3854">
        <w:rPr>
          <w:rFonts w:ascii="Garamond" w:eastAsia="Garamond" w:hAnsi="Garamond" w:cs="Garamond"/>
          <w:color w:val="000000" w:themeColor="text1"/>
          <w:sz w:val="24"/>
          <w:szCs w:val="24"/>
        </w:rPr>
        <w:t xml:space="preserve">generated. More specifically, </w:t>
      </w:r>
      <w:r w:rsidR="361D40FD" w:rsidRPr="633D3854">
        <w:rPr>
          <w:rFonts w:ascii="Garamond" w:eastAsia="Garamond" w:hAnsi="Garamond" w:cs="Garamond"/>
          <w:color w:val="000000" w:themeColor="text1"/>
          <w:sz w:val="24"/>
          <w:szCs w:val="24"/>
        </w:rPr>
        <w:t>it incorporates</w:t>
      </w:r>
      <w:bookmarkStart w:id="0" w:name="_GoBack"/>
      <w:r w:rsidR="361D40FD" w:rsidRPr="633D3854">
        <w:rPr>
          <w:rFonts w:ascii="Garamond" w:eastAsia="Garamond" w:hAnsi="Garamond" w:cs="Garamond"/>
          <w:color w:val="000000" w:themeColor="text1"/>
          <w:sz w:val="24"/>
          <w:szCs w:val="24"/>
        </w:rPr>
        <w:t xml:space="preserve"> </w:t>
      </w:r>
      <w:r w:rsidR="361D40FD" w:rsidRPr="633D3854">
        <w:rPr>
          <w:rFonts w:ascii="Garamond" w:eastAsia="Garamond" w:hAnsi="Garamond" w:cs="Garamond"/>
          <w:sz w:val="24"/>
          <w:szCs w:val="24"/>
        </w:rPr>
        <w:t>clustering techniques</w:t>
      </w:r>
      <w:bookmarkEnd w:id="0"/>
      <w:r w:rsidR="361D40FD" w:rsidRPr="633D3854">
        <w:rPr>
          <w:rFonts w:ascii="Garamond" w:eastAsia="Garamond" w:hAnsi="Garamond" w:cs="Garamond"/>
          <w:sz w:val="24"/>
          <w:szCs w:val="24"/>
        </w:rPr>
        <w:t xml:space="preserve"> to predict the location of the “online” dataset,</w:t>
      </w:r>
      <w:r w:rsidR="361D40FD" w:rsidRPr="633D3854">
        <w:rPr>
          <w:rFonts w:ascii="Garamond" w:eastAsia="Garamond" w:hAnsi="Garamond" w:cs="Garamond"/>
          <w:color w:val="000000" w:themeColor="text1"/>
          <w:sz w:val="24"/>
          <w:szCs w:val="24"/>
        </w:rPr>
        <w:t xml:space="preserve"> </w:t>
      </w:r>
      <w:r w:rsidRPr="633D3854">
        <w:rPr>
          <w:rFonts w:ascii="Garamond" w:eastAsia="Garamond" w:hAnsi="Garamond" w:cs="Garamond"/>
          <w:color w:val="000000" w:themeColor="text1"/>
          <w:sz w:val="24"/>
          <w:szCs w:val="24"/>
        </w:rPr>
        <w:t>it includes measurements from an access point (</w:t>
      </w:r>
      <w:r w:rsidR="00C61DC2">
        <w:rPr>
          <w:rFonts w:ascii="Garamond" w:eastAsia="Garamond" w:hAnsi="Garamond" w:cs="Garamond"/>
          <w:color w:val="000000" w:themeColor="text1"/>
          <w:sz w:val="24"/>
          <w:szCs w:val="24"/>
        </w:rPr>
        <w:t>MAC ID</w:t>
      </w:r>
      <w:r w:rsidRPr="633D3854">
        <w:rPr>
          <w:rFonts w:ascii="Garamond" w:eastAsia="Garamond" w:hAnsi="Garamond" w:cs="Garamond"/>
          <w:color w:val="000000" w:themeColor="text1"/>
          <w:sz w:val="24"/>
          <w:szCs w:val="24"/>
        </w:rPr>
        <w:t xml:space="preserve">) that was initially excluded, </w:t>
      </w:r>
      <w:r w:rsidR="0D5DED95" w:rsidRPr="633D3854">
        <w:rPr>
          <w:rFonts w:ascii="Garamond" w:eastAsia="Garamond" w:hAnsi="Garamond" w:cs="Garamond"/>
          <w:color w:val="000000" w:themeColor="text1"/>
          <w:sz w:val="24"/>
          <w:szCs w:val="24"/>
        </w:rPr>
        <w:t xml:space="preserve">it </w:t>
      </w:r>
      <w:r w:rsidRPr="633D3854">
        <w:rPr>
          <w:rFonts w:ascii="Garamond" w:eastAsia="Garamond" w:hAnsi="Garamond" w:cs="Garamond"/>
          <w:color w:val="000000" w:themeColor="text1"/>
          <w:sz w:val="24"/>
          <w:szCs w:val="24"/>
        </w:rPr>
        <w:t>a</w:t>
      </w:r>
      <w:r w:rsidR="04793330" w:rsidRPr="633D3854">
        <w:rPr>
          <w:rFonts w:ascii="Garamond" w:eastAsia="Garamond" w:hAnsi="Garamond" w:cs="Garamond"/>
          <w:color w:val="000000" w:themeColor="text1"/>
          <w:sz w:val="24"/>
          <w:szCs w:val="24"/>
        </w:rPr>
        <w:t>pplies a</w:t>
      </w:r>
      <w:r w:rsidRPr="633D3854">
        <w:rPr>
          <w:rFonts w:ascii="Garamond" w:eastAsia="Garamond" w:hAnsi="Garamond" w:cs="Garamond"/>
          <w:color w:val="000000" w:themeColor="text1"/>
          <w:sz w:val="24"/>
          <w:szCs w:val="24"/>
        </w:rPr>
        <w:t xml:space="preserve"> distance-based weight to a k</w:t>
      </w:r>
      <w:r w:rsidR="531E53DC" w:rsidRPr="633D3854">
        <w:rPr>
          <w:rFonts w:ascii="Garamond" w:eastAsia="Garamond" w:hAnsi="Garamond" w:cs="Garamond"/>
          <w:color w:val="000000" w:themeColor="text1"/>
          <w:sz w:val="24"/>
          <w:szCs w:val="24"/>
        </w:rPr>
        <w:t>-</w:t>
      </w:r>
      <w:r w:rsidRPr="633D3854">
        <w:rPr>
          <w:rFonts w:ascii="Garamond" w:eastAsia="Garamond" w:hAnsi="Garamond" w:cs="Garamond"/>
          <w:color w:val="000000" w:themeColor="text1"/>
          <w:sz w:val="24"/>
          <w:szCs w:val="24"/>
        </w:rPr>
        <w:t xml:space="preserve">nearest </w:t>
      </w:r>
      <w:r w:rsidRPr="633D3854">
        <w:rPr>
          <w:rFonts w:ascii="Garamond" w:eastAsia="Garamond" w:hAnsi="Garamond" w:cs="Garamond"/>
          <w:color w:val="000000" w:themeColor="text1"/>
          <w:sz w:val="24"/>
          <w:szCs w:val="24"/>
        </w:rPr>
        <w:lastRenderedPageBreak/>
        <w:t>neighbors</w:t>
      </w:r>
      <w:r w:rsidR="52C9D0D1" w:rsidRPr="633D3854">
        <w:rPr>
          <w:rFonts w:ascii="Garamond" w:eastAsia="Garamond" w:hAnsi="Garamond" w:cs="Garamond"/>
          <w:color w:val="000000" w:themeColor="text1"/>
          <w:sz w:val="24"/>
          <w:szCs w:val="24"/>
        </w:rPr>
        <w:t xml:space="preserve"> </w:t>
      </w:r>
      <w:r w:rsidRPr="633D3854">
        <w:rPr>
          <w:rFonts w:ascii="Garamond" w:eastAsia="Garamond" w:hAnsi="Garamond" w:cs="Garamond"/>
          <w:color w:val="000000" w:themeColor="text1"/>
          <w:sz w:val="24"/>
          <w:szCs w:val="24"/>
        </w:rPr>
        <w:t xml:space="preserve"> classification model, and </w:t>
      </w:r>
      <w:r w:rsidR="66CBE95B" w:rsidRPr="633D3854">
        <w:rPr>
          <w:rFonts w:ascii="Garamond" w:eastAsia="Garamond" w:hAnsi="Garamond" w:cs="Garamond"/>
          <w:color w:val="000000" w:themeColor="text1"/>
          <w:sz w:val="24"/>
          <w:szCs w:val="24"/>
        </w:rPr>
        <w:t xml:space="preserve">it compares the </w:t>
      </w:r>
      <w:r w:rsidRPr="633D3854">
        <w:rPr>
          <w:rFonts w:ascii="Garamond" w:eastAsia="Garamond" w:hAnsi="Garamond" w:cs="Garamond"/>
          <w:color w:val="000000" w:themeColor="text1"/>
          <w:sz w:val="24"/>
          <w:szCs w:val="24"/>
        </w:rPr>
        <w:t>results of three different scenarios: (1) using</w:t>
      </w:r>
      <w:r w:rsidR="4B058969" w:rsidRPr="633D3854">
        <w:rPr>
          <w:rFonts w:ascii="Garamond" w:eastAsia="Garamond" w:hAnsi="Garamond" w:cs="Garamond"/>
          <w:color w:val="000000" w:themeColor="text1"/>
          <w:sz w:val="24"/>
          <w:szCs w:val="24"/>
        </w:rPr>
        <w:t xml:space="preserve"> </w:t>
      </w:r>
      <w:r w:rsidRPr="633D3854">
        <w:rPr>
          <w:rFonts w:ascii="Garamond" w:eastAsia="Garamond" w:hAnsi="Garamond" w:cs="Garamond"/>
          <w:color w:val="000000" w:themeColor="text1"/>
          <w:sz w:val="24"/>
          <w:szCs w:val="24"/>
        </w:rPr>
        <w:t>the</w:t>
      </w:r>
      <w:r w:rsidR="2D7CBCEA" w:rsidRPr="633D3854">
        <w:rPr>
          <w:rFonts w:ascii="Garamond" w:eastAsia="Garamond" w:hAnsi="Garamond" w:cs="Garamond"/>
          <w:color w:val="000000" w:themeColor="text1"/>
          <w:sz w:val="24"/>
          <w:szCs w:val="24"/>
        </w:rPr>
        <w:t xml:space="preserve"> </w:t>
      </w:r>
      <w:r w:rsidRPr="633D3854">
        <w:rPr>
          <w:rFonts w:ascii="Garamond" w:eastAsia="Garamond" w:hAnsi="Garamond" w:cs="Garamond"/>
          <w:color w:val="000000" w:themeColor="text1"/>
          <w:sz w:val="24"/>
          <w:szCs w:val="24"/>
        </w:rPr>
        <w:t>excluded</w:t>
      </w:r>
      <w:r w:rsidR="43659FF0" w:rsidRPr="633D3854">
        <w:rPr>
          <w:rFonts w:ascii="Garamond" w:eastAsia="Garamond" w:hAnsi="Garamond" w:cs="Garamond"/>
          <w:color w:val="000000" w:themeColor="text1"/>
          <w:sz w:val="24"/>
          <w:szCs w:val="24"/>
        </w:rPr>
        <w:t xml:space="preserve"> </w:t>
      </w:r>
      <w:r w:rsidR="00C61DC2">
        <w:rPr>
          <w:rFonts w:ascii="Garamond" w:eastAsia="Garamond" w:hAnsi="Garamond" w:cs="Garamond"/>
          <w:color w:val="000000" w:themeColor="text1"/>
          <w:sz w:val="24"/>
          <w:szCs w:val="24"/>
        </w:rPr>
        <w:t>MAC ID</w:t>
      </w:r>
      <w:r w:rsidRPr="633D3854">
        <w:rPr>
          <w:rFonts w:ascii="Garamond" w:eastAsia="Garamond" w:hAnsi="Garamond" w:cs="Garamond"/>
          <w:color w:val="000000" w:themeColor="text1"/>
          <w:sz w:val="24"/>
          <w:szCs w:val="24"/>
        </w:rPr>
        <w:t xml:space="preserve"> instead of the original used by King et al, (2) using both the original from King et al and the excluded </w:t>
      </w:r>
      <w:r w:rsidR="00C61DC2">
        <w:rPr>
          <w:rFonts w:ascii="Garamond" w:eastAsia="Garamond" w:hAnsi="Garamond" w:cs="Garamond"/>
          <w:color w:val="000000" w:themeColor="text1"/>
          <w:sz w:val="24"/>
          <w:szCs w:val="24"/>
        </w:rPr>
        <w:t>MAC ID</w:t>
      </w:r>
      <w:r w:rsidRPr="633D3854">
        <w:rPr>
          <w:rFonts w:ascii="Garamond" w:eastAsia="Garamond" w:hAnsi="Garamond" w:cs="Garamond"/>
          <w:color w:val="000000" w:themeColor="text1"/>
          <w:sz w:val="24"/>
          <w:szCs w:val="24"/>
        </w:rPr>
        <w:t xml:space="preserve">, and (3) using the original </w:t>
      </w:r>
      <w:r w:rsidR="00C61DC2">
        <w:rPr>
          <w:rFonts w:ascii="Garamond" w:eastAsia="Garamond" w:hAnsi="Garamond" w:cs="Garamond"/>
          <w:color w:val="000000" w:themeColor="text1"/>
          <w:sz w:val="24"/>
          <w:szCs w:val="24"/>
        </w:rPr>
        <w:t>MAC ID</w:t>
      </w:r>
      <w:r w:rsidRPr="633D3854">
        <w:rPr>
          <w:rFonts w:ascii="Garamond" w:eastAsia="Garamond" w:hAnsi="Garamond" w:cs="Garamond"/>
          <w:color w:val="000000" w:themeColor="text1"/>
          <w:sz w:val="24"/>
          <w:szCs w:val="24"/>
        </w:rPr>
        <w:t xml:space="preserve"> from King et al.</w:t>
      </w:r>
      <w:r w:rsidRPr="633D3854">
        <w:rPr>
          <w:rFonts w:ascii="Garamond" w:eastAsia="Garamond" w:hAnsi="Garamond" w:cs="Garamond"/>
          <w:sz w:val="24"/>
          <w:szCs w:val="24"/>
        </w:rPr>
        <w:t xml:space="preserve"> </w:t>
      </w:r>
    </w:p>
    <w:p w14:paraId="77C52EDD" w14:textId="24BDF9F7" w:rsidR="690E373A" w:rsidRDefault="690E373A" w:rsidP="5B72DB69">
      <w:pPr>
        <w:spacing w:line="276" w:lineRule="auto"/>
        <w:rPr>
          <w:rFonts w:ascii="Garamond" w:eastAsia="Garamond" w:hAnsi="Garamond" w:cs="Garamond"/>
          <w:sz w:val="24"/>
          <w:szCs w:val="24"/>
        </w:rPr>
      </w:pPr>
    </w:p>
    <w:p w14:paraId="43974268" w14:textId="6B1A5064" w:rsidR="690E373A" w:rsidRDefault="386F12F0" w:rsidP="5B72DB69">
      <w:pPr>
        <w:spacing w:before="240" w:after="0"/>
        <w:rPr>
          <w:rFonts w:ascii="Garamond" w:eastAsia="Garamond" w:hAnsi="Garamond" w:cs="Garamond"/>
          <w:b/>
          <w:bCs/>
          <w:sz w:val="24"/>
          <w:szCs w:val="24"/>
        </w:rPr>
      </w:pPr>
      <w:r w:rsidRPr="6A2CC22B">
        <w:rPr>
          <w:rFonts w:ascii="Garamond" w:eastAsia="Garamond" w:hAnsi="Garamond" w:cs="Garamond"/>
          <w:color w:val="000000" w:themeColor="text1"/>
          <w:sz w:val="44"/>
          <w:szCs w:val="44"/>
        </w:rPr>
        <w:t>Summar</w:t>
      </w:r>
      <w:r w:rsidR="401FBEED" w:rsidRPr="6A2CC22B">
        <w:rPr>
          <w:rFonts w:ascii="Garamond" w:eastAsia="Garamond" w:hAnsi="Garamond" w:cs="Garamond"/>
          <w:color w:val="000000" w:themeColor="text1"/>
          <w:sz w:val="44"/>
          <w:szCs w:val="44"/>
        </w:rPr>
        <w:t>y</w:t>
      </w:r>
      <w:r w:rsidRPr="6A2CC22B">
        <w:rPr>
          <w:rFonts w:ascii="Garamond" w:eastAsia="Garamond" w:hAnsi="Garamond" w:cs="Garamond"/>
          <w:color w:val="000000" w:themeColor="text1"/>
          <w:sz w:val="44"/>
          <w:szCs w:val="44"/>
        </w:rPr>
        <w:t xml:space="preserve"> of </w:t>
      </w:r>
      <w:r w:rsidR="6B08FD4D" w:rsidRPr="6A2CC22B">
        <w:rPr>
          <w:rFonts w:ascii="Garamond" w:eastAsia="Garamond" w:hAnsi="Garamond" w:cs="Garamond"/>
          <w:color w:val="000000" w:themeColor="text1"/>
          <w:sz w:val="44"/>
          <w:szCs w:val="44"/>
        </w:rPr>
        <w:t>Experiment</w:t>
      </w:r>
    </w:p>
    <w:p w14:paraId="2EEF3097" w14:textId="706861B8" w:rsidR="6B08FD4D" w:rsidRDefault="13032AAE" w:rsidP="74349229">
      <w:pPr>
        <w:rPr>
          <w:rFonts w:ascii="Garamond" w:eastAsia="Garamond" w:hAnsi="Garamond" w:cs="Garamond"/>
          <w:sz w:val="24"/>
          <w:szCs w:val="24"/>
        </w:rPr>
      </w:pPr>
      <w:r w:rsidRPr="633D3854">
        <w:rPr>
          <w:rFonts w:ascii="Garamond" w:eastAsia="Garamond" w:hAnsi="Garamond" w:cs="Garamond"/>
          <w:sz w:val="24"/>
          <w:szCs w:val="24"/>
        </w:rPr>
        <w:t>The King et al experiment us</w:t>
      </w:r>
      <w:r w:rsidR="4FE2B969" w:rsidRPr="633D3854">
        <w:rPr>
          <w:rFonts w:ascii="Garamond" w:eastAsia="Garamond" w:hAnsi="Garamond" w:cs="Garamond"/>
          <w:sz w:val="24"/>
          <w:szCs w:val="24"/>
        </w:rPr>
        <w:t xml:space="preserve">es </w:t>
      </w:r>
      <w:r w:rsidRPr="633D3854">
        <w:rPr>
          <w:rFonts w:ascii="Garamond" w:eastAsia="Garamond" w:hAnsi="Garamond" w:cs="Garamond"/>
          <w:sz w:val="24"/>
          <w:szCs w:val="24"/>
        </w:rPr>
        <w:t xml:space="preserve">the </w:t>
      </w:r>
      <w:r w:rsidR="1054523F" w:rsidRPr="633D3854">
        <w:rPr>
          <w:rFonts w:ascii="Garamond" w:eastAsia="Garamond" w:hAnsi="Garamond" w:cs="Garamond"/>
          <w:sz w:val="24"/>
          <w:szCs w:val="24"/>
        </w:rPr>
        <w:t xml:space="preserve">802.11 beacon </w:t>
      </w:r>
      <w:r w:rsidRPr="633D3854">
        <w:rPr>
          <w:rFonts w:ascii="Garamond" w:eastAsia="Garamond" w:hAnsi="Garamond" w:cs="Garamond"/>
          <w:sz w:val="24"/>
          <w:szCs w:val="24"/>
        </w:rPr>
        <w:t>signal</w:t>
      </w:r>
      <w:r w:rsidR="7D33772D" w:rsidRPr="633D3854">
        <w:rPr>
          <w:rFonts w:ascii="Garamond" w:eastAsia="Garamond" w:hAnsi="Garamond" w:cs="Garamond"/>
          <w:sz w:val="24"/>
          <w:szCs w:val="24"/>
        </w:rPr>
        <w:t>-</w:t>
      </w:r>
      <w:r w:rsidRPr="633D3854">
        <w:rPr>
          <w:rFonts w:ascii="Garamond" w:eastAsia="Garamond" w:hAnsi="Garamond" w:cs="Garamond"/>
          <w:sz w:val="24"/>
          <w:szCs w:val="24"/>
        </w:rPr>
        <w:t xml:space="preserve">strength readings from </w:t>
      </w:r>
      <w:r w:rsidR="6DAE4349" w:rsidRPr="633D3854">
        <w:rPr>
          <w:rFonts w:ascii="Garamond" w:eastAsia="Garamond" w:hAnsi="Garamond" w:cs="Garamond"/>
          <w:sz w:val="24"/>
          <w:szCs w:val="24"/>
        </w:rPr>
        <w:t>six</w:t>
      </w:r>
      <w:r w:rsidRPr="633D3854">
        <w:rPr>
          <w:rFonts w:ascii="Garamond" w:eastAsia="Garamond" w:hAnsi="Garamond" w:cs="Garamond"/>
          <w:sz w:val="24"/>
          <w:szCs w:val="24"/>
        </w:rPr>
        <w:t xml:space="preserve"> stationary access points (Wi-Fi routers) located in a 36- by 15-meter area on a single floor of an office building at the University of Mannheim. </w:t>
      </w:r>
      <w:r w:rsidR="28B4469D" w:rsidRPr="633D3854">
        <w:rPr>
          <w:rFonts w:ascii="Garamond" w:eastAsia="Garamond" w:hAnsi="Garamond" w:cs="Garamond"/>
          <w:sz w:val="24"/>
          <w:szCs w:val="24"/>
        </w:rPr>
        <w:t xml:space="preserve">Each access point is uniquely identified by a 48-bit hexadecimal MAC address. </w:t>
      </w:r>
      <w:r w:rsidRPr="633D3854">
        <w:rPr>
          <w:rFonts w:ascii="Garamond" w:eastAsia="Garamond" w:hAnsi="Garamond" w:cs="Garamond"/>
          <w:sz w:val="24"/>
          <w:szCs w:val="24"/>
        </w:rPr>
        <w:t xml:space="preserve">Offline measurements were taken for reference using a hand-held device on a grid of 166 points spaced </w:t>
      </w:r>
      <w:r w:rsidR="244024E1" w:rsidRPr="633D3854">
        <w:rPr>
          <w:rFonts w:ascii="Garamond" w:eastAsia="Garamond" w:hAnsi="Garamond" w:cs="Garamond"/>
          <w:sz w:val="24"/>
          <w:szCs w:val="24"/>
        </w:rPr>
        <w:t xml:space="preserve">one </w:t>
      </w:r>
      <w:r w:rsidRPr="633D3854">
        <w:rPr>
          <w:rFonts w:ascii="Garamond" w:eastAsia="Garamond" w:hAnsi="Garamond" w:cs="Garamond"/>
          <w:sz w:val="24"/>
          <w:szCs w:val="24"/>
        </w:rPr>
        <w:t xml:space="preserve">meter apart. </w:t>
      </w:r>
      <w:r w:rsidR="0DA30108" w:rsidRPr="633D3854">
        <w:rPr>
          <w:rFonts w:ascii="Garamond" w:eastAsia="Garamond" w:hAnsi="Garamond" w:cs="Garamond"/>
          <w:sz w:val="24"/>
          <w:szCs w:val="24"/>
        </w:rPr>
        <w:t>This location grid offers a point of reference to compare future movements and give an estimate of its location with respect to the signal strength of the stationary access points.</w:t>
      </w:r>
    </w:p>
    <w:p w14:paraId="3AB601A8" w14:textId="4E42A3BD" w:rsidR="6B08FD4D" w:rsidRDefault="4A3E92E1" w:rsidP="74349229">
      <w:pPr>
        <w:rPr>
          <w:rFonts w:ascii="Garamond" w:eastAsia="Garamond" w:hAnsi="Garamond" w:cs="Garamond"/>
          <w:sz w:val="24"/>
          <w:szCs w:val="24"/>
        </w:rPr>
      </w:pPr>
      <w:r w:rsidRPr="74349229">
        <w:rPr>
          <w:rFonts w:ascii="Garamond" w:eastAsia="Garamond" w:hAnsi="Garamond" w:cs="Garamond"/>
          <w:sz w:val="24"/>
          <w:szCs w:val="24"/>
        </w:rPr>
        <w:t>Given that the human body will block the signal of 802.11 radios, signal strength will vary depending on the user's orientation.</w:t>
      </w:r>
      <w:r w:rsidR="6B08FD4D" w:rsidRPr="74349229">
        <w:rPr>
          <w:rStyle w:val="FootnoteReference"/>
          <w:rFonts w:ascii="Garamond" w:eastAsia="Garamond" w:hAnsi="Garamond" w:cs="Garamond"/>
          <w:sz w:val="24"/>
          <w:szCs w:val="24"/>
        </w:rPr>
        <w:footnoteReference w:id="4"/>
      </w:r>
      <w:r w:rsidRPr="74349229">
        <w:rPr>
          <w:rFonts w:ascii="Garamond" w:eastAsia="Garamond" w:hAnsi="Garamond" w:cs="Garamond"/>
          <w:sz w:val="24"/>
          <w:szCs w:val="24"/>
        </w:rPr>
        <w:t xml:space="preserve"> To account for this, signal strength readings</w:t>
      </w:r>
      <w:r w:rsidR="1535C65C" w:rsidRPr="74349229">
        <w:rPr>
          <w:rFonts w:ascii="Garamond" w:eastAsia="Garamond" w:hAnsi="Garamond" w:cs="Garamond"/>
          <w:sz w:val="24"/>
          <w:szCs w:val="24"/>
        </w:rPr>
        <w:t xml:space="preserve"> or each (x, y) position</w:t>
      </w:r>
      <w:r w:rsidRPr="74349229">
        <w:rPr>
          <w:rFonts w:ascii="Garamond" w:eastAsia="Garamond" w:hAnsi="Garamond" w:cs="Garamond"/>
          <w:sz w:val="24"/>
          <w:szCs w:val="24"/>
        </w:rPr>
        <w:t xml:space="preserve"> were recorded at </w:t>
      </w:r>
      <w:r w:rsidR="722606AD" w:rsidRPr="74349229">
        <w:rPr>
          <w:rFonts w:ascii="Garamond" w:eastAsia="Garamond" w:hAnsi="Garamond" w:cs="Garamond"/>
          <w:sz w:val="24"/>
          <w:szCs w:val="24"/>
        </w:rPr>
        <w:t>eight</w:t>
      </w:r>
      <w:r w:rsidRPr="74349229">
        <w:rPr>
          <w:rFonts w:ascii="Garamond" w:eastAsia="Garamond" w:hAnsi="Garamond" w:cs="Garamond"/>
          <w:sz w:val="24"/>
          <w:szCs w:val="24"/>
        </w:rPr>
        <w:t xml:space="preserve"> different orientations in 45-degree increments from 0 to 315 degrees. </w:t>
      </w:r>
    </w:p>
    <w:p w14:paraId="07AA86AE" w14:textId="3C355966" w:rsidR="19733E52" w:rsidRDefault="19733E52" w:rsidP="74349229">
      <w:pPr>
        <w:rPr>
          <w:rFonts w:ascii="Garamond" w:eastAsia="Garamond" w:hAnsi="Garamond" w:cs="Garamond"/>
          <w:sz w:val="24"/>
          <w:szCs w:val="24"/>
        </w:rPr>
      </w:pPr>
      <w:r w:rsidRPr="6A2CC22B">
        <w:rPr>
          <w:rFonts w:ascii="Garamond" w:eastAsia="Garamond" w:hAnsi="Garamond" w:cs="Garamond"/>
          <w:sz w:val="24"/>
          <w:szCs w:val="24"/>
        </w:rPr>
        <w:t xml:space="preserve">The offline recordings were used to train the positioning system.  </w:t>
      </w:r>
      <w:r w:rsidR="48F94FFB" w:rsidRPr="6A2CC22B">
        <w:rPr>
          <w:rFonts w:ascii="Garamond" w:eastAsia="Garamond" w:hAnsi="Garamond" w:cs="Garamond"/>
          <w:sz w:val="24"/>
          <w:szCs w:val="24"/>
        </w:rPr>
        <w:t>An additional set of data called the “online” data and composed of 60 randomly selected location-orientation combinations, was used to test and make predictions.</w:t>
      </w:r>
      <w:r w:rsidR="2F454C6D" w:rsidRPr="6A2CC22B">
        <w:rPr>
          <w:rFonts w:ascii="Garamond" w:eastAsia="Garamond" w:hAnsi="Garamond" w:cs="Garamond"/>
          <w:sz w:val="24"/>
          <w:szCs w:val="24"/>
        </w:rPr>
        <w:t xml:space="preserve"> </w:t>
      </w:r>
      <w:r w:rsidR="54EA75DC" w:rsidRPr="6A2CC22B">
        <w:rPr>
          <w:rFonts w:ascii="Garamond" w:eastAsia="Garamond" w:hAnsi="Garamond" w:cs="Garamond"/>
          <w:sz w:val="24"/>
          <w:szCs w:val="24"/>
        </w:rPr>
        <w:t>T</w:t>
      </w:r>
      <w:r w:rsidR="2F454C6D" w:rsidRPr="6A2CC22B">
        <w:rPr>
          <w:rFonts w:ascii="Garamond" w:eastAsia="Garamond" w:hAnsi="Garamond" w:cs="Garamond"/>
          <w:sz w:val="24"/>
          <w:szCs w:val="24"/>
        </w:rPr>
        <w:t xml:space="preserve">he location of </w:t>
      </w:r>
      <w:r w:rsidR="00F0F881" w:rsidRPr="6A2CC22B">
        <w:rPr>
          <w:rFonts w:ascii="Garamond" w:eastAsia="Garamond" w:hAnsi="Garamond" w:cs="Garamond"/>
          <w:sz w:val="24"/>
          <w:szCs w:val="24"/>
        </w:rPr>
        <w:t xml:space="preserve">a </w:t>
      </w:r>
      <w:r w:rsidR="2F454C6D" w:rsidRPr="6A2CC22B">
        <w:rPr>
          <w:rFonts w:ascii="Garamond" w:eastAsia="Garamond" w:hAnsi="Garamond" w:cs="Garamond"/>
          <w:sz w:val="24"/>
          <w:szCs w:val="24"/>
        </w:rPr>
        <w:t xml:space="preserve">new “online” source </w:t>
      </w:r>
      <w:r w:rsidR="154140AB" w:rsidRPr="6A2CC22B">
        <w:rPr>
          <w:rFonts w:ascii="Garamond" w:eastAsia="Garamond" w:hAnsi="Garamond" w:cs="Garamond"/>
          <w:sz w:val="24"/>
          <w:szCs w:val="24"/>
        </w:rPr>
        <w:t>was</w:t>
      </w:r>
      <w:r w:rsidR="2F454C6D" w:rsidRPr="6A2CC22B">
        <w:rPr>
          <w:rFonts w:ascii="Garamond" w:eastAsia="Garamond" w:hAnsi="Garamond" w:cs="Garamond"/>
          <w:sz w:val="24"/>
          <w:szCs w:val="24"/>
        </w:rPr>
        <w:t xml:space="preserve"> estimated </w:t>
      </w:r>
      <w:r w:rsidR="39CDA0A1" w:rsidRPr="6A2CC22B">
        <w:rPr>
          <w:rFonts w:ascii="Garamond" w:eastAsia="Garamond" w:hAnsi="Garamond" w:cs="Garamond"/>
          <w:sz w:val="24"/>
          <w:szCs w:val="24"/>
        </w:rPr>
        <w:t xml:space="preserve">with a clustering algorithm </w:t>
      </w:r>
      <w:r w:rsidR="2AC27F8E" w:rsidRPr="6A2CC22B">
        <w:rPr>
          <w:rFonts w:ascii="Garamond" w:eastAsia="Garamond" w:hAnsi="Garamond" w:cs="Garamond"/>
          <w:sz w:val="24"/>
          <w:szCs w:val="24"/>
        </w:rPr>
        <w:t xml:space="preserve">that </w:t>
      </w:r>
      <w:r w:rsidR="42392937" w:rsidRPr="6A2CC22B">
        <w:rPr>
          <w:rFonts w:ascii="Garamond" w:eastAsia="Garamond" w:hAnsi="Garamond" w:cs="Garamond"/>
          <w:sz w:val="24"/>
          <w:szCs w:val="24"/>
        </w:rPr>
        <w:t>classifies location based on comparative signal strength of the reference signal</w:t>
      </w:r>
      <w:r w:rsidR="264911D9" w:rsidRPr="6A2CC22B">
        <w:rPr>
          <w:rFonts w:ascii="Garamond" w:eastAsia="Garamond" w:hAnsi="Garamond" w:cs="Garamond"/>
          <w:sz w:val="24"/>
          <w:szCs w:val="24"/>
        </w:rPr>
        <w:t>s. It uses</w:t>
      </w:r>
      <w:r w:rsidR="2F454C6D" w:rsidRPr="6A2CC22B">
        <w:rPr>
          <w:rFonts w:ascii="Garamond" w:eastAsia="Garamond" w:hAnsi="Garamond" w:cs="Garamond"/>
          <w:sz w:val="24"/>
          <w:szCs w:val="24"/>
        </w:rPr>
        <w:t xml:space="preserve"> the closest match, or approximation, of Euclidean distance to the “offline” reference neighbors</w:t>
      </w:r>
      <w:r w:rsidR="039BB584" w:rsidRPr="6A2CC22B">
        <w:rPr>
          <w:rFonts w:ascii="Garamond" w:eastAsia="Garamond" w:hAnsi="Garamond" w:cs="Garamond"/>
          <w:sz w:val="24"/>
          <w:szCs w:val="24"/>
        </w:rPr>
        <w:t xml:space="preserve"> to estimate the location of the nearest group, or cluster, of</w:t>
      </w:r>
      <w:r w:rsidR="4BC5A3DF" w:rsidRPr="6A2CC22B">
        <w:rPr>
          <w:rFonts w:ascii="Garamond" w:eastAsia="Garamond" w:hAnsi="Garamond" w:cs="Garamond"/>
          <w:sz w:val="24"/>
          <w:szCs w:val="24"/>
        </w:rPr>
        <w:t xml:space="preserve"> reference</w:t>
      </w:r>
      <w:r w:rsidR="039BB584" w:rsidRPr="6A2CC22B">
        <w:rPr>
          <w:rFonts w:ascii="Garamond" w:eastAsia="Garamond" w:hAnsi="Garamond" w:cs="Garamond"/>
          <w:sz w:val="24"/>
          <w:szCs w:val="24"/>
        </w:rPr>
        <w:t xml:space="preserve"> (x, y) coordinates.</w:t>
      </w:r>
    </w:p>
    <w:p w14:paraId="21081DBF" w14:textId="06D4BB0E" w:rsidR="655B775E" w:rsidRDefault="3E1BBC4D" w:rsidP="5B72DB69">
      <w:pPr>
        <w:rPr>
          <w:rFonts w:ascii="Garamond" w:eastAsia="Garamond" w:hAnsi="Garamond" w:cs="Garamond"/>
          <w:sz w:val="24"/>
          <w:szCs w:val="24"/>
        </w:rPr>
      </w:pPr>
      <w:r w:rsidRPr="74349229">
        <w:rPr>
          <w:rFonts w:ascii="Garamond" w:eastAsia="Garamond" w:hAnsi="Garamond" w:cs="Garamond"/>
          <w:sz w:val="24"/>
          <w:szCs w:val="24"/>
        </w:rPr>
        <w:t xml:space="preserve">Note the word </w:t>
      </w:r>
      <w:r w:rsidRPr="74349229">
        <w:rPr>
          <w:rFonts w:ascii="Garamond" w:eastAsia="Garamond" w:hAnsi="Garamond" w:cs="Garamond"/>
          <w:i/>
          <w:iCs/>
          <w:sz w:val="24"/>
          <w:szCs w:val="24"/>
        </w:rPr>
        <w:t>estimate</w:t>
      </w:r>
      <w:r w:rsidR="28129A43" w:rsidRPr="74349229">
        <w:rPr>
          <w:rFonts w:ascii="Garamond" w:eastAsia="Garamond" w:hAnsi="Garamond" w:cs="Garamond"/>
          <w:i/>
          <w:iCs/>
          <w:sz w:val="24"/>
          <w:szCs w:val="24"/>
        </w:rPr>
        <w:t xml:space="preserve"> </w:t>
      </w:r>
      <w:r w:rsidR="28129A43" w:rsidRPr="74349229">
        <w:rPr>
          <w:rFonts w:ascii="Garamond" w:eastAsia="Garamond" w:hAnsi="Garamond" w:cs="Garamond"/>
          <w:sz w:val="24"/>
          <w:szCs w:val="24"/>
        </w:rPr>
        <w:t>above</w:t>
      </w:r>
      <w:r w:rsidRPr="74349229">
        <w:rPr>
          <w:rFonts w:ascii="Garamond" w:eastAsia="Garamond" w:hAnsi="Garamond" w:cs="Garamond"/>
          <w:sz w:val="24"/>
          <w:szCs w:val="24"/>
        </w:rPr>
        <w:t>. Given the nature of the signal latency, the distance</w:t>
      </w:r>
      <w:r w:rsidR="7F983E7A" w:rsidRPr="74349229">
        <w:rPr>
          <w:rFonts w:ascii="Garamond" w:eastAsia="Garamond" w:hAnsi="Garamond" w:cs="Garamond"/>
          <w:sz w:val="24"/>
          <w:szCs w:val="24"/>
        </w:rPr>
        <w:t xml:space="preserve"> between</w:t>
      </w:r>
      <w:r w:rsidRPr="74349229">
        <w:rPr>
          <w:rFonts w:ascii="Garamond" w:eastAsia="Garamond" w:hAnsi="Garamond" w:cs="Garamond"/>
          <w:sz w:val="24"/>
          <w:szCs w:val="24"/>
        </w:rPr>
        <w:t xml:space="preserve"> </w:t>
      </w:r>
      <w:r w:rsidR="101E5467" w:rsidRPr="74349229">
        <w:rPr>
          <w:rFonts w:ascii="Garamond" w:eastAsia="Garamond" w:hAnsi="Garamond" w:cs="Garamond"/>
          <w:sz w:val="24"/>
          <w:szCs w:val="24"/>
        </w:rPr>
        <w:t>access points</w:t>
      </w:r>
      <w:r w:rsidRPr="74349229">
        <w:rPr>
          <w:rFonts w:ascii="Garamond" w:eastAsia="Garamond" w:hAnsi="Garamond" w:cs="Garamond"/>
          <w:sz w:val="24"/>
          <w:szCs w:val="24"/>
        </w:rPr>
        <w:t xml:space="preserve">, phase cancellation, environmental factors, variance in signal amplitude and distortion, slight variations in the angle of measurement, translate to the fact an exact location cannot be given. In short, there is variance between redundant signal measurements. </w:t>
      </w:r>
    </w:p>
    <w:p w14:paraId="4464C85F" w14:textId="11D3FEC4" w:rsidR="655B775E" w:rsidRDefault="3E1BBC4D" w:rsidP="5B72DB69">
      <w:pPr>
        <w:rPr>
          <w:rFonts w:ascii="Garamond" w:eastAsia="Garamond" w:hAnsi="Garamond" w:cs="Garamond"/>
          <w:sz w:val="24"/>
          <w:szCs w:val="24"/>
        </w:rPr>
      </w:pPr>
      <w:r w:rsidRPr="5B72DB69">
        <w:rPr>
          <w:rFonts w:ascii="Garamond" w:eastAsia="Garamond" w:hAnsi="Garamond" w:cs="Garamond"/>
          <w:sz w:val="24"/>
          <w:szCs w:val="24"/>
        </w:rPr>
        <w:t xml:space="preserve">The </w:t>
      </w:r>
      <w:r w:rsidR="661C4C34" w:rsidRPr="5B72DB69">
        <w:rPr>
          <w:rFonts w:ascii="Garamond" w:eastAsia="Garamond" w:hAnsi="Garamond" w:cs="Garamond"/>
          <w:sz w:val="24"/>
          <w:szCs w:val="24"/>
        </w:rPr>
        <w:t xml:space="preserve">goal </w:t>
      </w:r>
      <w:r w:rsidRPr="5B72DB69">
        <w:rPr>
          <w:rFonts w:ascii="Garamond" w:eastAsia="Garamond" w:hAnsi="Garamond" w:cs="Garamond"/>
          <w:sz w:val="24"/>
          <w:szCs w:val="24"/>
        </w:rPr>
        <w:t>is to find the model that most accurately estimates the actual position</w:t>
      </w:r>
      <w:r w:rsidR="1FB39A21" w:rsidRPr="5B72DB69">
        <w:rPr>
          <w:rFonts w:ascii="Garamond" w:eastAsia="Garamond" w:hAnsi="Garamond" w:cs="Garamond"/>
          <w:sz w:val="24"/>
          <w:szCs w:val="24"/>
        </w:rPr>
        <w:t>.</w:t>
      </w:r>
    </w:p>
    <w:p w14:paraId="2B7F39F1" w14:textId="48E8FACE" w:rsidR="5B72DB69" w:rsidRDefault="5B72DB69" w:rsidP="5B72DB69">
      <w:pPr>
        <w:rPr>
          <w:rFonts w:ascii="Garamond" w:eastAsia="Garamond" w:hAnsi="Garamond" w:cs="Garamond"/>
          <w:sz w:val="24"/>
          <w:szCs w:val="24"/>
        </w:rPr>
      </w:pPr>
    </w:p>
    <w:p w14:paraId="6E037474" w14:textId="17BA6D79" w:rsidR="690E373A" w:rsidRDefault="386F12F0" w:rsidP="5B72DB69">
      <w:pPr>
        <w:rPr>
          <w:rFonts w:ascii="Garamond" w:eastAsia="Garamond" w:hAnsi="Garamond" w:cs="Garamond"/>
          <w:color w:val="000000" w:themeColor="text1"/>
          <w:sz w:val="44"/>
          <w:szCs w:val="44"/>
        </w:rPr>
      </w:pPr>
      <w:r w:rsidRPr="5B72DB69">
        <w:rPr>
          <w:rFonts w:ascii="Garamond" w:eastAsia="Garamond" w:hAnsi="Garamond" w:cs="Garamond"/>
          <w:color w:val="000000" w:themeColor="text1"/>
          <w:sz w:val="44"/>
          <w:szCs w:val="44"/>
        </w:rPr>
        <w:t>Data Description</w:t>
      </w:r>
    </w:p>
    <w:p w14:paraId="7361D481" w14:textId="70552CF5" w:rsidR="690E373A" w:rsidRDefault="4B33CB42" w:rsidP="5B72DB69">
      <w:pPr>
        <w:rPr>
          <w:rFonts w:ascii="Garamond" w:eastAsia="Garamond" w:hAnsi="Garamond" w:cs="Garamond"/>
          <w:sz w:val="24"/>
          <w:szCs w:val="24"/>
        </w:rPr>
      </w:pPr>
      <w:r w:rsidRPr="633D3854">
        <w:rPr>
          <w:rFonts w:ascii="Garamond" w:eastAsia="Garamond" w:hAnsi="Garamond" w:cs="Garamond"/>
          <w:sz w:val="24"/>
          <w:szCs w:val="24"/>
        </w:rPr>
        <w:t xml:space="preserve">Over one million measurements of signal strength </w:t>
      </w:r>
      <w:r w:rsidR="4E7C3E7D" w:rsidRPr="633D3854">
        <w:rPr>
          <w:rFonts w:ascii="Garamond" w:eastAsia="Garamond" w:hAnsi="Garamond" w:cs="Garamond"/>
          <w:sz w:val="24"/>
          <w:szCs w:val="24"/>
        </w:rPr>
        <w:t xml:space="preserve">were </w:t>
      </w:r>
      <w:r w:rsidRPr="633D3854">
        <w:rPr>
          <w:rFonts w:ascii="Garamond" w:eastAsia="Garamond" w:hAnsi="Garamond" w:cs="Garamond"/>
          <w:sz w:val="24"/>
          <w:szCs w:val="24"/>
        </w:rPr>
        <w:t>analyzed, termed the "offline" dataset, which c</w:t>
      </w:r>
      <w:r w:rsidR="5748CA26" w:rsidRPr="633D3854">
        <w:rPr>
          <w:rFonts w:ascii="Garamond" w:eastAsia="Garamond" w:hAnsi="Garamond" w:cs="Garamond"/>
          <w:sz w:val="24"/>
          <w:szCs w:val="24"/>
        </w:rPr>
        <w:t xml:space="preserve">ontains </w:t>
      </w:r>
      <w:r w:rsidRPr="633D3854">
        <w:rPr>
          <w:rFonts w:ascii="Garamond" w:eastAsia="Garamond" w:hAnsi="Garamond" w:cs="Garamond"/>
          <w:sz w:val="24"/>
          <w:szCs w:val="24"/>
        </w:rPr>
        <w:t xml:space="preserve">signal strength measures on a grid of 166 points, spaced a meter apart, within </w:t>
      </w:r>
      <w:r w:rsidR="2D4ABC28" w:rsidRPr="633D3854">
        <w:rPr>
          <w:rFonts w:ascii="Garamond" w:eastAsia="Garamond" w:hAnsi="Garamond" w:cs="Garamond"/>
          <w:sz w:val="24"/>
          <w:szCs w:val="24"/>
        </w:rPr>
        <w:t>the building floor</w:t>
      </w:r>
      <w:r w:rsidRPr="633D3854">
        <w:rPr>
          <w:rFonts w:ascii="Garamond" w:eastAsia="Garamond" w:hAnsi="Garamond" w:cs="Garamond"/>
          <w:sz w:val="24"/>
          <w:szCs w:val="24"/>
        </w:rPr>
        <w:t>.</w:t>
      </w:r>
      <w:r w:rsidR="4FFBB901" w:rsidRPr="633D3854">
        <w:rPr>
          <w:rFonts w:ascii="Garamond" w:eastAsia="Garamond" w:hAnsi="Garamond" w:cs="Garamond"/>
          <w:sz w:val="24"/>
          <w:szCs w:val="24"/>
        </w:rPr>
        <w:t xml:space="preserve"> </w:t>
      </w:r>
      <w:r w:rsidR="58ED4C09" w:rsidRPr="633D3854">
        <w:rPr>
          <w:rFonts w:ascii="Garamond" w:eastAsia="Garamond" w:hAnsi="Garamond" w:cs="Garamond"/>
          <w:sz w:val="24"/>
          <w:szCs w:val="24"/>
        </w:rPr>
        <w:t xml:space="preserve">A second dataset, termed the "online" data, is comprised of 60 locations and orientations chosen at random throughout the floor, and </w:t>
      </w:r>
      <w:r w:rsidR="462C50F0" w:rsidRPr="633D3854">
        <w:rPr>
          <w:rFonts w:ascii="Garamond" w:eastAsia="Garamond" w:hAnsi="Garamond" w:cs="Garamond"/>
          <w:sz w:val="24"/>
          <w:szCs w:val="24"/>
        </w:rPr>
        <w:t xml:space="preserve">is </w:t>
      </w:r>
      <w:r w:rsidR="58ED4C09" w:rsidRPr="633D3854">
        <w:rPr>
          <w:rFonts w:ascii="Garamond" w:eastAsia="Garamond" w:hAnsi="Garamond" w:cs="Garamond"/>
          <w:sz w:val="24"/>
          <w:szCs w:val="24"/>
        </w:rPr>
        <w:t>used to test the model for predicting location.</w:t>
      </w:r>
    </w:p>
    <w:p w14:paraId="6710EB5A" w14:textId="21B0237F" w:rsidR="655B775E" w:rsidRDefault="58ED4C09" w:rsidP="633D3854">
      <w:pPr>
        <w:rPr>
          <w:rFonts w:ascii="Garamond" w:eastAsia="Garamond" w:hAnsi="Garamond" w:cs="Garamond"/>
          <w:sz w:val="24"/>
          <w:szCs w:val="24"/>
        </w:rPr>
      </w:pPr>
      <w:r w:rsidRPr="633D3854">
        <w:rPr>
          <w:rFonts w:ascii="Garamond" w:eastAsia="Garamond" w:hAnsi="Garamond" w:cs="Garamond"/>
          <w:sz w:val="24"/>
          <w:szCs w:val="24"/>
        </w:rPr>
        <w:lastRenderedPageBreak/>
        <w:t xml:space="preserve">As seen in the </w:t>
      </w:r>
      <w:r w:rsidR="7C5595A2" w:rsidRPr="633D3854">
        <w:rPr>
          <w:rFonts w:ascii="Garamond" w:eastAsia="Garamond" w:hAnsi="Garamond" w:cs="Garamond"/>
          <w:sz w:val="24"/>
          <w:szCs w:val="24"/>
        </w:rPr>
        <w:t xml:space="preserve">Nolan and Lang </w:t>
      </w:r>
      <w:r w:rsidRPr="633D3854">
        <w:rPr>
          <w:rFonts w:ascii="Garamond" w:eastAsia="Garamond" w:hAnsi="Garamond" w:cs="Garamond"/>
          <w:sz w:val="24"/>
          <w:szCs w:val="24"/>
        </w:rPr>
        <w:t>text and throughout the replication of</w:t>
      </w:r>
      <w:r w:rsidR="4829376C" w:rsidRPr="633D3854">
        <w:rPr>
          <w:rFonts w:ascii="Garamond" w:eastAsia="Garamond" w:hAnsi="Garamond" w:cs="Garamond"/>
          <w:sz w:val="24"/>
          <w:szCs w:val="24"/>
        </w:rPr>
        <w:t xml:space="preserve"> King’s w</w:t>
      </w:r>
      <w:r w:rsidR="59CA337B" w:rsidRPr="633D3854">
        <w:rPr>
          <w:rFonts w:ascii="Garamond" w:eastAsia="Garamond" w:hAnsi="Garamond" w:cs="Garamond"/>
          <w:sz w:val="24"/>
          <w:szCs w:val="24"/>
        </w:rPr>
        <w:t>ork</w:t>
      </w:r>
      <w:r w:rsidRPr="633D3854">
        <w:rPr>
          <w:rFonts w:ascii="Garamond" w:eastAsia="Garamond" w:hAnsi="Garamond" w:cs="Garamond"/>
          <w:sz w:val="24"/>
          <w:szCs w:val="24"/>
        </w:rPr>
        <w:t>, the data is noisy, requires a considerable amount of formatting, and requires some assumptions to be made on behalf of the modeler. Multiple iterations of KNN runs need to be run to assess the fit and performance based on the characteristics found in the data.</w:t>
      </w:r>
      <w:r w:rsidR="44D879F0" w:rsidRPr="633D3854">
        <w:rPr>
          <w:rFonts w:ascii="Garamond" w:eastAsia="Garamond" w:hAnsi="Garamond" w:cs="Garamond"/>
          <w:sz w:val="24"/>
          <w:szCs w:val="24"/>
        </w:rPr>
        <w:t xml:space="preserve"> </w:t>
      </w:r>
    </w:p>
    <w:p w14:paraId="64CC3B20" w14:textId="0BCA7005" w:rsidR="655B775E" w:rsidRDefault="683CEC57" w:rsidP="5B72DB69">
      <w:pPr>
        <w:rPr>
          <w:rFonts w:ascii="Garamond" w:eastAsia="Garamond" w:hAnsi="Garamond" w:cs="Garamond"/>
          <w:sz w:val="24"/>
          <w:szCs w:val="24"/>
        </w:rPr>
      </w:pPr>
      <w:r w:rsidRPr="5B72DB69">
        <w:rPr>
          <w:rFonts w:ascii="Garamond" w:eastAsia="Garamond" w:hAnsi="Garamond" w:cs="Garamond"/>
          <w:sz w:val="24"/>
          <w:szCs w:val="24"/>
        </w:rPr>
        <w:t>A description of variables taken from the Nolan text is found in Table 1.</w:t>
      </w:r>
    </w:p>
    <w:tbl>
      <w:tblPr>
        <w:tblStyle w:val="TableGrid"/>
        <w:tblW w:w="0" w:type="auto"/>
        <w:tblLayout w:type="fixed"/>
        <w:tblLook w:val="06A0" w:firstRow="1" w:lastRow="0" w:firstColumn="1" w:lastColumn="0" w:noHBand="1" w:noVBand="1"/>
      </w:tblPr>
      <w:tblGrid>
        <w:gridCol w:w="1560"/>
        <w:gridCol w:w="2145"/>
        <w:gridCol w:w="5655"/>
      </w:tblGrid>
      <w:tr w:rsidR="5B72DB69" w14:paraId="7C2615D7" w14:textId="77777777" w:rsidTr="5B72DB69">
        <w:tc>
          <w:tcPr>
            <w:tcW w:w="1560" w:type="dxa"/>
          </w:tcPr>
          <w:p w14:paraId="268266F1" w14:textId="5BAEAF2F" w:rsidR="5B72DB69" w:rsidRDefault="5B72DB69" w:rsidP="5B72DB69">
            <w:pPr>
              <w:spacing w:line="259" w:lineRule="auto"/>
              <w:jc w:val="center"/>
              <w:rPr>
                <w:rFonts w:ascii="Garamond" w:eastAsia="Garamond" w:hAnsi="Garamond" w:cs="Garamond"/>
              </w:rPr>
            </w:pPr>
            <w:r w:rsidRPr="5B72DB69">
              <w:rPr>
                <w:rFonts w:ascii="Garamond" w:eastAsia="Garamond" w:hAnsi="Garamond" w:cs="Garamond"/>
                <w:color w:val="000000" w:themeColor="text1"/>
              </w:rPr>
              <w:t>Variable</w:t>
            </w:r>
          </w:p>
        </w:tc>
        <w:tc>
          <w:tcPr>
            <w:tcW w:w="2145" w:type="dxa"/>
          </w:tcPr>
          <w:p w14:paraId="025F7141" w14:textId="74C28508" w:rsidR="5B72DB69" w:rsidRDefault="5B72DB69" w:rsidP="5B72DB69">
            <w:pPr>
              <w:spacing w:line="259" w:lineRule="auto"/>
              <w:jc w:val="center"/>
              <w:rPr>
                <w:rFonts w:ascii="Garamond" w:eastAsia="Garamond" w:hAnsi="Garamond" w:cs="Garamond"/>
              </w:rPr>
            </w:pPr>
            <w:r w:rsidRPr="5B72DB69">
              <w:rPr>
                <w:rFonts w:ascii="Garamond" w:eastAsia="Garamond" w:hAnsi="Garamond" w:cs="Garamond"/>
                <w:color w:val="000000" w:themeColor="text1"/>
              </w:rPr>
              <w:t>Type</w:t>
            </w:r>
          </w:p>
        </w:tc>
        <w:tc>
          <w:tcPr>
            <w:tcW w:w="5655" w:type="dxa"/>
          </w:tcPr>
          <w:p w14:paraId="3FCBFBC5" w14:textId="5D609752" w:rsidR="5B72DB69" w:rsidRDefault="5B72DB69" w:rsidP="5B72DB69">
            <w:pPr>
              <w:spacing w:line="259" w:lineRule="auto"/>
              <w:jc w:val="center"/>
              <w:rPr>
                <w:rFonts w:ascii="Garamond" w:eastAsia="Garamond" w:hAnsi="Garamond" w:cs="Garamond"/>
              </w:rPr>
            </w:pPr>
            <w:r w:rsidRPr="5B72DB69">
              <w:rPr>
                <w:rFonts w:ascii="Garamond" w:eastAsia="Garamond" w:hAnsi="Garamond" w:cs="Garamond"/>
                <w:color w:val="000000" w:themeColor="text1"/>
              </w:rPr>
              <w:t>Description</w:t>
            </w:r>
          </w:p>
        </w:tc>
      </w:tr>
      <w:tr w:rsidR="5B72DB69" w14:paraId="514FDDC2" w14:textId="77777777" w:rsidTr="5B72DB69">
        <w:tc>
          <w:tcPr>
            <w:tcW w:w="1560" w:type="dxa"/>
          </w:tcPr>
          <w:p w14:paraId="65A0E83F" w14:textId="2FC79FDA" w:rsidR="5B72DB69" w:rsidRDefault="5B72DB69" w:rsidP="5B72DB69">
            <w:pPr>
              <w:spacing w:line="259" w:lineRule="auto"/>
              <w:jc w:val="center"/>
              <w:rPr>
                <w:rFonts w:ascii="Garamond" w:eastAsia="Garamond" w:hAnsi="Garamond" w:cs="Garamond"/>
              </w:rPr>
            </w:pPr>
            <w:r w:rsidRPr="5B72DB69">
              <w:rPr>
                <w:rFonts w:ascii="Garamond" w:eastAsia="Garamond" w:hAnsi="Garamond" w:cs="Garamond"/>
                <w:color w:val="000000" w:themeColor="text1"/>
              </w:rPr>
              <w:t>time</w:t>
            </w:r>
          </w:p>
        </w:tc>
        <w:tc>
          <w:tcPr>
            <w:tcW w:w="2145" w:type="dxa"/>
          </w:tcPr>
          <w:p w14:paraId="256C4E0E" w14:textId="12D330E9" w:rsidR="5B72DB69" w:rsidRDefault="5B72DB69" w:rsidP="5B72DB69">
            <w:pPr>
              <w:spacing w:line="259" w:lineRule="auto"/>
              <w:jc w:val="center"/>
              <w:rPr>
                <w:rFonts w:ascii="Garamond" w:eastAsia="Garamond" w:hAnsi="Garamond" w:cs="Garamond"/>
              </w:rPr>
            </w:pPr>
            <w:r w:rsidRPr="5B72DB69">
              <w:rPr>
                <w:rFonts w:ascii="Garamond" w:eastAsia="Garamond" w:hAnsi="Garamond" w:cs="Garamond"/>
                <w:color w:val="000000" w:themeColor="text1"/>
              </w:rPr>
              <w:t>date/time</w:t>
            </w:r>
          </w:p>
        </w:tc>
        <w:tc>
          <w:tcPr>
            <w:tcW w:w="5655" w:type="dxa"/>
          </w:tcPr>
          <w:p w14:paraId="624657E3" w14:textId="56C06384" w:rsidR="5B72DB69" w:rsidRDefault="5B72DB69" w:rsidP="5B72DB69">
            <w:pPr>
              <w:spacing w:line="259" w:lineRule="auto"/>
              <w:rPr>
                <w:rFonts w:ascii="Garamond" w:eastAsia="Garamond" w:hAnsi="Garamond" w:cs="Garamond"/>
              </w:rPr>
            </w:pPr>
            <w:r w:rsidRPr="5B72DB69">
              <w:rPr>
                <w:rFonts w:ascii="Garamond" w:eastAsia="Garamond" w:hAnsi="Garamond" w:cs="Garamond"/>
                <w:color w:val="000000" w:themeColor="text1"/>
              </w:rPr>
              <w:t>Timestamp in milliseconds since midnight, January 1, 1970 UTC</w:t>
            </w:r>
          </w:p>
        </w:tc>
      </w:tr>
      <w:tr w:rsidR="5B72DB69" w14:paraId="64D05293" w14:textId="77777777" w:rsidTr="5B72DB69">
        <w:tc>
          <w:tcPr>
            <w:tcW w:w="1560" w:type="dxa"/>
          </w:tcPr>
          <w:p w14:paraId="29201769" w14:textId="7A1CA650" w:rsidR="5B72DB69" w:rsidRDefault="5B72DB69" w:rsidP="5B72DB69">
            <w:pPr>
              <w:spacing w:line="259" w:lineRule="auto"/>
              <w:jc w:val="center"/>
              <w:rPr>
                <w:rFonts w:ascii="Garamond" w:eastAsia="Garamond" w:hAnsi="Garamond" w:cs="Garamond"/>
              </w:rPr>
            </w:pPr>
            <w:r w:rsidRPr="5B72DB69">
              <w:rPr>
                <w:rFonts w:ascii="Garamond" w:eastAsia="Garamond" w:hAnsi="Garamond" w:cs="Garamond"/>
                <w:color w:val="000000" w:themeColor="text1"/>
              </w:rPr>
              <w:t>id</w:t>
            </w:r>
          </w:p>
        </w:tc>
        <w:tc>
          <w:tcPr>
            <w:tcW w:w="2145" w:type="dxa"/>
          </w:tcPr>
          <w:p w14:paraId="67F64816" w14:textId="3D8387F3" w:rsidR="5B72DB69" w:rsidRDefault="5B72DB69" w:rsidP="5B72DB69">
            <w:pPr>
              <w:spacing w:line="259" w:lineRule="auto"/>
              <w:jc w:val="center"/>
              <w:rPr>
                <w:rFonts w:ascii="Garamond" w:eastAsia="Garamond" w:hAnsi="Garamond" w:cs="Garamond"/>
              </w:rPr>
            </w:pPr>
            <w:r w:rsidRPr="5B72DB69">
              <w:rPr>
                <w:rFonts w:ascii="Garamond" w:eastAsia="Garamond" w:hAnsi="Garamond" w:cs="Garamond"/>
                <w:color w:val="000000" w:themeColor="text1"/>
              </w:rPr>
              <w:t>string</w:t>
            </w:r>
          </w:p>
        </w:tc>
        <w:tc>
          <w:tcPr>
            <w:tcW w:w="5655" w:type="dxa"/>
          </w:tcPr>
          <w:p w14:paraId="550F0740" w14:textId="2D2E98FA" w:rsidR="5B72DB69" w:rsidRDefault="5B72DB69" w:rsidP="5B72DB69">
            <w:pPr>
              <w:spacing w:line="259" w:lineRule="auto"/>
              <w:rPr>
                <w:rFonts w:ascii="Garamond" w:eastAsia="Garamond" w:hAnsi="Garamond" w:cs="Garamond"/>
              </w:rPr>
            </w:pPr>
            <w:r w:rsidRPr="5B72DB69">
              <w:rPr>
                <w:rFonts w:ascii="Garamond" w:eastAsia="Garamond" w:hAnsi="Garamond" w:cs="Garamond"/>
                <w:color w:val="000000" w:themeColor="text1"/>
              </w:rPr>
              <w:t>MAC address of the scanning device (wireless router)</w:t>
            </w:r>
          </w:p>
        </w:tc>
      </w:tr>
      <w:tr w:rsidR="5B72DB69" w14:paraId="5D38FED1" w14:textId="77777777" w:rsidTr="5B72DB69">
        <w:tc>
          <w:tcPr>
            <w:tcW w:w="1560" w:type="dxa"/>
          </w:tcPr>
          <w:p w14:paraId="38337140" w14:textId="162EB3A2" w:rsidR="5B72DB69" w:rsidRDefault="5B72DB69" w:rsidP="5B72DB69">
            <w:pPr>
              <w:spacing w:line="259" w:lineRule="auto"/>
              <w:jc w:val="center"/>
              <w:rPr>
                <w:rFonts w:ascii="Garamond" w:eastAsia="Garamond" w:hAnsi="Garamond" w:cs="Garamond"/>
              </w:rPr>
            </w:pPr>
            <w:r w:rsidRPr="5B72DB69">
              <w:rPr>
                <w:rFonts w:ascii="Garamond" w:eastAsia="Garamond" w:hAnsi="Garamond" w:cs="Garamond"/>
                <w:color w:val="000000" w:themeColor="text1"/>
              </w:rPr>
              <w:t>pos</w:t>
            </w:r>
          </w:p>
        </w:tc>
        <w:tc>
          <w:tcPr>
            <w:tcW w:w="2145" w:type="dxa"/>
          </w:tcPr>
          <w:p w14:paraId="1D7AC048" w14:textId="0C1EC45D" w:rsidR="5B72DB69" w:rsidRDefault="5B72DB69" w:rsidP="5B72DB69">
            <w:pPr>
              <w:spacing w:line="259" w:lineRule="auto"/>
              <w:jc w:val="center"/>
              <w:rPr>
                <w:rFonts w:ascii="Garamond" w:eastAsia="Garamond" w:hAnsi="Garamond" w:cs="Garamond"/>
              </w:rPr>
            </w:pPr>
            <w:r w:rsidRPr="5B72DB69">
              <w:rPr>
                <w:rFonts w:ascii="Garamond" w:eastAsia="Garamond" w:hAnsi="Garamond" w:cs="Garamond"/>
                <w:color w:val="000000" w:themeColor="text1"/>
              </w:rPr>
              <w:t>numeric (continuous)</w:t>
            </w:r>
          </w:p>
        </w:tc>
        <w:tc>
          <w:tcPr>
            <w:tcW w:w="5655" w:type="dxa"/>
          </w:tcPr>
          <w:p w14:paraId="7A5173E6" w14:textId="43BD3D35" w:rsidR="5B72DB69" w:rsidRDefault="5B72DB69" w:rsidP="5B72DB69">
            <w:pPr>
              <w:spacing w:line="259" w:lineRule="auto"/>
              <w:rPr>
                <w:rFonts w:ascii="Garamond" w:eastAsia="Garamond" w:hAnsi="Garamond" w:cs="Garamond"/>
              </w:rPr>
            </w:pPr>
            <w:r w:rsidRPr="5B72DB69">
              <w:rPr>
                <w:rFonts w:ascii="Garamond" w:eastAsia="Garamond" w:hAnsi="Garamond" w:cs="Garamond"/>
                <w:color w:val="000000" w:themeColor="text1"/>
              </w:rPr>
              <w:t>Physical coordinate of the scanning device</w:t>
            </w:r>
          </w:p>
        </w:tc>
      </w:tr>
      <w:tr w:rsidR="5B72DB69" w14:paraId="1903A042" w14:textId="77777777" w:rsidTr="5B72DB69">
        <w:tc>
          <w:tcPr>
            <w:tcW w:w="1560" w:type="dxa"/>
          </w:tcPr>
          <w:p w14:paraId="3B61B47F" w14:textId="060440F5" w:rsidR="5B72DB69" w:rsidRDefault="5B72DB69" w:rsidP="5B72DB69">
            <w:pPr>
              <w:spacing w:line="259" w:lineRule="auto"/>
              <w:jc w:val="center"/>
              <w:rPr>
                <w:rFonts w:ascii="Garamond" w:eastAsia="Garamond" w:hAnsi="Garamond" w:cs="Garamond"/>
              </w:rPr>
            </w:pPr>
            <w:r w:rsidRPr="5B72DB69">
              <w:rPr>
                <w:rFonts w:ascii="Garamond" w:eastAsia="Garamond" w:hAnsi="Garamond" w:cs="Garamond"/>
                <w:color w:val="000000" w:themeColor="text1"/>
              </w:rPr>
              <w:t>orientation</w:t>
            </w:r>
          </w:p>
        </w:tc>
        <w:tc>
          <w:tcPr>
            <w:tcW w:w="2145" w:type="dxa"/>
          </w:tcPr>
          <w:p w14:paraId="7696EE08" w14:textId="0F877D82" w:rsidR="5B72DB69" w:rsidRDefault="5B72DB69" w:rsidP="5B72DB69">
            <w:pPr>
              <w:spacing w:line="259" w:lineRule="auto"/>
              <w:jc w:val="center"/>
              <w:rPr>
                <w:rFonts w:ascii="Garamond" w:eastAsia="Garamond" w:hAnsi="Garamond" w:cs="Garamond"/>
              </w:rPr>
            </w:pPr>
            <w:r w:rsidRPr="5B72DB69">
              <w:rPr>
                <w:rFonts w:ascii="Garamond" w:eastAsia="Garamond" w:hAnsi="Garamond" w:cs="Garamond"/>
                <w:color w:val="000000" w:themeColor="text1"/>
              </w:rPr>
              <w:t>numeric (continuous)</w:t>
            </w:r>
          </w:p>
        </w:tc>
        <w:tc>
          <w:tcPr>
            <w:tcW w:w="5655" w:type="dxa"/>
          </w:tcPr>
          <w:p w14:paraId="0D955FD4" w14:textId="6BB06A20" w:rsidR="5B72DB69" w:rsidRDefault="5B72DB69" w:rsidP="5B72DB69">
            <w:pPr>
              <w:spacing w:line="259" w:lineRule="auto"/>
              <w:rPr>
                <w:rFonts w:ascii="Garamond" w:eastAsia="Garamond" w:hAnsi="Garamond" w:cs="Garamond"/>
              </w:rPr>
            </w:pPr>
            <w:r w:rsidRPr="5B72DB69">
              <w:rPr>
                <w:rFonts w:ascii="Garamond" w:eastAsia="Garamond" w:hAnsi="Garamond" w:cs="Garamond"/>
                <w:color w:val="000000" w:themeColor="text1"/>
              </w:rPr>
              <w:t>Orientation of the user carrying the scanning device (angle in degrees)</w:t>
            </w:r>
          </w:p>
        </w:tc>
      </w:tr>
      <w:tr w:rsidR="5B72DB69" w14:paraId="33B931EF" w14:textId="77777777" w:rsidTr="5B72DB69">
        <w:tc>
          <w:tcPr>
            <w:tcW w:w="1560" w:type="dxa"/>
          </w:tcPr>
          <w:p w14:paraId="38D2D2BB" w14:textId="10574A87" w:rsidR="5B72DB69" w:rsidRDefault="5B72DB69" w:rsidP="5B72DB69">
            <w:pPr>
              <w:spacing w:line="259" w:lineRule="auto"/>
              <w:jc w:val="center"/>
              <w:rPr>
                <w:rFonts w:ascii="Garamond" w:eastAsia="Garamond" w:hAnsi="Garamond" w:cs="Garamond"/>
              </w:rPr>
            </w:pPr>
            <w:r w:rsidRPr="5B72DB69">
              <w:rPr>
                <w:rFonts w:ascii="Garamond" w:eastAsia="Garamond" w:hAnsi="Garamond" w:cs="Garamond"/>
                <w:color w:val="000000" w:themeColor="text1"/>
              </w:rPr>
              <w:t>MAC</w:t>
            </w:r>
          </w:p>
        </w:tc>
        <w:tc>
          <w:tcPr>
            <w:tcW w:w="2145" w:type="dxa"/>
          </w:tcPr>
          <w:p w14:paraId="3B9D2453" w14:textId="63166948" w:rsidR="5B72DB69" w:rsidRDefault="5B72DB69" w:rsidP="5B72DB69">
            <w:pPr>
              <w:spacing w:line="259" w:lineRule="auto"/>
              <w:jc w:val="center"/>
              <w:rPr>
                <w:rFonts w:ascii="Garamond" w:eastAsia="Garamond" w:hAnsi="Garamond" w:cs="Garamond"/>
              </w:rPr>
            </w:pPr>
            <w:r w:rsidRPr="5B72DB69">
              <w:rPr>
                <w:rFonts w:ascii="Garamond" w:eastAsia="Garamond" w:hAnsi="Garamond" w:cs="Garamond"/>
                <w:color w:val="000000" w:themeColor="text1"/>
              </w:rPr>
              <w:t>string</w:t>
            </w:r>
          </w:p>
        </w:tc>
        <w:tc>
          <w:tcPr>
            <w:tcW w:w="5655" w:type="dxa"/>
          </w:tcPr>
          <w:p w14:paraId="6B0BE6D7" w14:textId="4DDBF9B3" w:rsidR="5B72DB69" w:rsidRDefault="5B72DB69" w:rsidP="5B72DB69">
            <w:pPr>
              <w:spacing w:line="259" w:lineRule="auto"/>
              <w:rPr>
                <w:rFonts w:ascii="Garamond" w:eastAsia="Garamond" w:hAnsi="Garamond" w:cs="Garamond"/>
              </w:rPr>
            </w:pPr>
            <w:r w:rsidRPr="5B72DB69">
              <w:rPr>
                <w:rFonts w:ascii="Garamond" w:eastAsia="Garamond" w:hAnsi="Garamond" w:cs="Garamond"/>
              </w:rPr>
              <w:t>MAC address of a responding peer (e.g., an access point or a device</w:t>
            </w:r>
          </w:p>
          <w:p w14:paraId="7FCFE9E4" w14:textId="41C6EFAE" w:rsidR="5B72DB69" w:rsidRDefault="5B72DB69" w:rsidP="5B72DB69">
            <w:pPr>
              <w:spacing w:line="259" w:lineRule="auto"/>
              <w:rPr>
                <w:rFonts w:ascii="Garamond" w:eastAsia="Garamond" w:hAnsi="Garamond" w:cs="Garamond"/>
              </w:rPr>
            </w:pPr>
            <w:r w:rsidRPr="5B72DB69">
              <w:rPr>
                <w:rFonts w:ascii="Garamond" w:eastAsia="Garamond" w:hAnsi="Garamond" w:cs="Garamond"/>
              </w:rPr>
              <w:t xml:space="preserve">in </w:t>
            </w:r>
            <w:proofErr w:type="spellStart"/>
            <w:r w:rsidRPr="5B72DB69">
              <w:rPr>
                <w:rFonts w:ascii="Garamond" w:eastAsia="Garamond" w:hAnsi="Garamond" w:cs="Garamond"/>
              </w:rPr>
              <w:t>adhoc</w:t>
            </w:r>
            <w:proofErr w:type="spellEnd"/>
            <w:r w:rsidRPr="5B72DB69">
              <w:rPr>
                <w:rFonts w:ascii="Garamond" w:eastAsia="Garamond" w:hAnsi="Garamond" w:cs="Garamond"/>
              </w:rPr>
              <w:t xml:space="preserve"> mode) with the corresponding values for signal strength in dBm (Decibel-milliwatts), the channel frequency and its mode (access point = 3, device in </w:t>
            </w:r>
            <w:proofErr w:type="spellStart"/>
            <w:r w:rsidRPr="5B72DB69">
              <w:rPr>
                <w:rFonts w:ascii="Garamond" w:eastAsia="Garamond" w:hAnsi="Garamond" w:cs="Garamond"/>
              </w:rPr>
              <w:t>adhoc</w:t>
            </w:r>
            <w:proofErr w:type="spellEnd"/>
            <w:r w:rsidRPr="5B72DB69">
              <w:rPr>
                <w:rFonts w:ascii="Garamond" w:eastAsia="Garamond" w:hAnsi="Garamond" w:cs="Garamond"/>
              </w:rPr>
              <w:t xml:space="preserve"> mode = 1)</w:t>
            </w:r>
          </w:p>
        </w:tc>
      </w:tr>
    </w:tbl>
    <w:p w14:paraId="765D179F" w14:textId="7E3FD345" w:rsidR="655B775E" w:rsidRDefault="5D179BBB" w:rsidP="5B72DB69">
      <w:pPr>
        <w:rPr>
          <w:rFonts w:ascii="Garamond" w:eastAsia="Garamond" w:hAnsi="Garamond" w:cs="Garamond"/>
          <w:sz w:val="24"/>
          <w:szCs w:val="24"/>
        </w:rPr>
      </w:pPr>
      <w:r w:rsidRPr="5B72DB69">
        <w:rPr>
          <w:rFonts w:ascii="Garamond" w:eastAsia="Garamond" w:hAnsi="Garamond" w:cs="Garamond"/>
          <w:i/>
          <w:iCs/>
          <w:sz w:val="24"/>
          <w:szCs w:val="24"/>
        </w:rPr>
        <w:t>Table 1. Description of study variables. Measurements include online and offline datasets.</w:t>
      </w:r>
      <w:r w:rsidR="655B775E">
        <w:br/>
      </w:r>
    </w:p>
    <w:p w14:paraId="1D47DF46" w14:textId="12B044FA" w:rsidR="2A792421" w:rsidRDefault="594F17B4" w:rsidP="5B72DB69">
      <w:pPr>
        <w:spacing w:line="257" w:lineRule="auto"/>
        <w:rPr>
          <w:rFonts w:ascii="Garamond" w:eastAsia="Garamond" w:hAnsi="Garamond" w:cs="Garamond"/>
          <w:b/>
          <w:bCs/>
          <w:sz w:val="24"/>
          <w:szCs w:val="24"/>
          <w:u w:val="single"/>
        </w:rPr>
      </w:pPr>
      <w:r w:rsidRPr="5B72DB69">
        <w:rPr>
          <w:rFonts w:ascii="Garamond" w:eastAsia="Garamond" w:hAnsi="Garamond" w:cs="Garamond"/>
          <w:color w:val="000000" w:themeColor="text1"/>
          <w:sz w:val="44"/>
          <w:szCs w:val="44"/>
        </w:rPr>
        <w:t>Data Cleaning &amp; Preparation</w:t>
      </w:r>
    </w:p>
    <w:p w14:paraId="1E4D217C" w14:textId="43828A83" w:rsidR="50011711" w:rsidRDefault="6A2D5C81" w:rsidP="5B72DB69">
      <w:pPr>
        <w:spacing w:line="257" w:lineRule="auto"/>
        <w:rPr>
          <w:rFonts w:ascii="Garamond" w:eastAsia="Garamond" w:hAnsi="Garamond" w:cs="Garamond"/>
          <w:sz w:val="24"/>
          <w:szCs w:val="24"/>
        </w:rPr>
      </w:pPr>
      <w:r w:rsidRPr="5B72DB69">
        <w:rPr>
          <w:rFonts w:ascii="Garamond" w:eastAsia="Garamond" w:hAnsi="Garamond" w:cs="Garamond"/>
          <w:sz w:val="24"/>
          <w:szCs w:val="24"/>
        </w:rPr>
        <w:t>The data must go through several transformations</w:t>
      </w:r>
      <w:r w:rsidR="3C1B35D7" w:rsidRPr="5B72DB69">
        <w:rPr>
          <w:rFonts w:ascii="Garamond" w:eastAsia="Garamond" w:hAnsi="Garamond" w:cs="Garamond"/>
          <w:sz w:val="24"/>
          <w:szCs w:val="24"/>
        </w:rPr>
        <w:t>,</w:t>
      </w:r>
      <w:r w:rsidRPr="5B72DB69">
        <w:rPr>
          <w:rFonts w:ascii="Garamond" w:eastAsia="Garamond" w:hAnsi="Garamond" w:cs="Garamond"/>
          <w:sz w:val="24"/>
          <w:szCs w:val="24"/>
        </w:rPr>
        <w:t xml:space="preserve"> not only for interpretability</w:t>
      </w:r>
      <w:r w:rsidR="024C0E58" w:rsidRPr="5B72DB69">
        <w:rPr>
          <w:rFonts w:ascii="Garamond" w:eastAsia="Garamond" w:hAnsi="Garamond" w:cs="Garamond"/>
          <w:sz w:val="24"/>
          <w:szCs w:val="24"/>
        </w:rPr>
        <w:t>,</w:t>
      </w:r>
      <w:r w:rsidRPr="5B72DB69">
        <w:rPr>
          <w:rFonts w:ascii="Garamond" w:eastAsia="Garamond" w:hAnsi="Garamond" w:cs="Garamond"/>
          <w:sz w:val="24"/>
          <w:szCs w:val="24"/>
        </w:rPr>
        <w:t xml:space="preserve"> but for modeling reasons. </w:t>
      </w:r>
      <w:r w:rsidR="1BC71286" w:rsidRPr="5B72DB69">
        <w:rPr>
          <w:rFonts w:ascii="Garamond" w:eastAsia="Garamond" w:hAnsi="Garamond" w:cs="Garamond"/>
          <w:sz w:val="24"/>
          <w:szCs w:val="24"/>
        </w:rPr>
        <w:t xml:space="preserve">Trying to model the initial raw data would </w:t>
      </w:r>
      <w:r w:rsidR="5597125C" w:rsidRPr="5B72DB69">
        <w:rPr>
          <w:rFonts w:ascii="Garamond" w:eastAsia="Garamond" w:hAnsi="Garamond" w:cs="Garamond"/>
          <w:sz w:val="24"/>
          <w:szCs w:val="24"/>
        </w:rPr>
        <w:t>end in disaster</w:t>
      </w:r>
      <w:r w:rsidR="1BC71286" w:rsidRPr="5B72DB69">
        <w:rPr>
          <w:rFonts w:ascii="Garamond" w:eastAsia="Garamond" w:hAnsi="Garamond" w:cs="Garamond"/>
          <w:sz w:val="24"/>
          <w:szCs w:val="24"/>
        </w:rPr>
        <w:t xml:space="preserve"> as it is only one long string of ‘tokens’ separated by semicolons and other notations. </w:t>
      </w:r>
      <w:r w:rsidRPr="5B72DB69">
        <w:rPr>
          <w:rFonts w:ascii="Garamond" w:eastAsia="Garamond" w:hAnsi="Garamond" w:cs="Garamond"/>
          <w:sz w:val="24"/>
          <w:szCs w:val="24"/>
        </w:rPr>
        <w:t xml:space="preserve">The format consists of uneven rows of signals </w:t>
      </w:r>
      <w:r w:rsidR="14110F29" w:rsidRPr="5B72DB69">
        <w:rPr>
          <w:rFonts w:ascii="Garamond" w:eastAsia="Garamond" w:hAnsi="Garamond" w:cs="Garamond"/>
          <w:sz w:val="24"/>
          <w:szCs w:val="24"/>
        </w:rPr>
        <w:t xml:space="preserve">recorded </w:t>
      </w:r>
      <w:r w:rsidRPr="5B72DB69">
        <w:rPr>
          <w:rFonts w:ascii="Garamond" w:eastAsia="Garamond" w:hAnsi="Garamond" w:cs="Garamond"/>
          <w:sz w:val="24"/>
          <w:szCs w:val="24"/>
        </w:rPr>
        <w:t xml:space="preserve">from multiple sources received by our scanning device per location and orientation. </w:t>
      </w:r>
      <w:r w:rsidR="640B378E" w:rsidRPr="5B72DB69">
        <w:rPr>
          <w:rFonts w:ascii="Garamond" w:eastAsia="Garamond" w:hAnsi="Garamond" w:cs="Garamond"/>
          <w:sz w:val="24"/>
          <w:szCs w:val="24"/>
        </w:rPr>
        <w:t xml:space="preserve">The data is </w:t>
      </w:r>
      <w:r w:rsidRPr="5B72DB69">
        <w:rPr>
          <w:rFonts w:ascii="Garamond" w:eastAsia="Garamond" w:hAnsi="Garamond" w:cs="Garamond"/>
          <w:sz w:val="24"/>
          <w:szCs w:val="24"/>
        </w:rPr>
        <w:t xml:space="preserve">split into two respective data matrices, one for our scanning device, position, and angle and a separate matrix for signals detected by our device at given angle and position. These matrices are combined to create a </w:t>
      </w:r>
      <w:r w:rsidR="09E15EF2" w:rsidRPr="5B72DB69">
        <w:rPr>
          <w:rFonts w:ascii="Garamond" w:eastAsia="Garamond" w:hAnsi="Garamond" w:cs="Garamond"/>
          <w:sz w:val="24"/>
          <w:szCs w:val="24"/>
        </w:rPr>
        <w:t>data frame</w:t>
      </w:r>
      <w:r w:rsidR="77BF074E" w:rsidRPr="5B72DB69">
        <w:rPr>
          <w:rFonts w:ascii="Garamond" w:eastAsia="Garamond" w:hAnsi="Garamond" w:cs="Garamond"/>
          <w:sz w:val="24"/>
          <w:szCs w:val="24"/>
        </w:rPr>
        <w:t>.</w:t>
      </w:r>
    </w:p>
    <w:p w14:paraId="2BB9B52D" w14:textId="51ED56FB" w:rsidR="33D0C24F" w:rsidRDefault="33D0C24F" w:rsidP="5B72DB69">
      <w:pPr>
        <w:spacing w:line="257" w:lineRule="auto"/>
        <w:rPr>
          <w:rFonts w:ascii="Garamond" w:eastAsia="Garamond" w:hAnsi="Garamond" w:cs="Garamond"/>
          <w:color w:val="ED7D31" w:themeColor="accent2"/>
          <w:sz w:val="24"/>
          <w:szCs w:val="24"/>
        </w:rPr>
      </w:pPr>
      <w:r w:rsidRPr="5B72DB69">
        <w:rPr>
          <w:rFonts w:ascii="Garamond" w:eastAsia="Garamond" w:hAnsi="Garamond" w:cs="Garamond"/>
          <w:sz w:val="24"/>
          <w:szCs w:val="24"/>
        </w:rPr>
        <w:t>Extensive data munging is required for our k-nearest neighbor model</w:t>
      </w:r>
      <w:r w:rsidR="0C359007" w:rsidRPr="5B72DB69">
        <w:rPr>
          <w:rFonts w:ascii="Garamond" w:eastAsia="Garamond" w:hAnsi="Garamond" w:cs="Garamond"/>
          <w:sz w:val="24"/>
          <w:szCs w:val="24"/>
        </w:rPr>
        <w:t xml:space="preserve"> to process</w:t>
      </w:r>
      <w:r w:rsidRPr="5B72DB69">
        <w:rPr>
          <w:rFonts w:ascii="Garamond" w:eastAsia="Garamond" w:hAnsi="Garamond" w:cs="Garamond"/>
          <w:sz w:val="24"/>
          <w:szCs w:val="24"/>
        </w:rPr>
        <w:t xml:space="preserve">. </w:t>
      </w:r>
      <w:r w:rsidR="523DB4D6" w:rsidRPr="5B72DB69">
        <w:rPr>
          <w:rFonts w:ascii="Garamond" w:eastAsia="Garamond" w:hAnsi="Garamond" w:cs="Garamond"/>
          <w:sz w:val="24"/>
          <w:szCs w:val="24"/>
        </w:rPr>
        <w:t xml:space="preserve">The </w:t>
      </w:r>
      <w:r w:rsidR="24C82C7C" w:rsidRPr="5B72DB69">
        <w:rPr>
          <w:rFonts w:ascii="Garamond" w:eastAsia="Garamond" w:hAnsi="Garamond" w:cs="Garamond"/>
          <w:sz w:val="24"/>
          <w:szCs w:val="24"/>
        </w:rPr>
        <w:t>raw data</w:t>
      </w:r>
      <w:r w:rsidR="523DB4D6" w:rsidRPr="5B72DB69">
        <w:rPr>
          <w:rFonts w:ascii="Garamond" w:eastAsia="Garamond" w:hAnsi="Garamond" w:cs="Garamond"/>
          <w:sz w:val="24"/>
          <w:szCs w:val="24"/>
        </w:rPr>
        <w:t xml:space="preserve"> </w:t>
      </w:r>
      <w:r w:rsidR="6D4A5902" w:rsidRPr="5B72DB69">
        <w:rPr>
          <w:rFonts w:ascii="Garamond" w:eastAsia="Garamond" w:hAnsi="Garamond" w:cs="Garamond"/>
          <w:sz w:val="24"/>
          <w:szCs w:val="24"/>
        </w:rPr>
        <w:t xml:space="preserve">has several signals </w:t>
      </w:r>
      <w:r w:rsidR="2508391F" w:rsidRPr="5B72DB69">
        <w:rPr>
          <w:rFonts w:ascii="Garamond" w:eastAsia="Garamond" w:hAnsi="Garamond" w:cs="Garamond"/>
          <w:sz w:val="24"/>
          <w:szCs w:val="24"/>
        </w:rPr>
        <w:t xml:space="preserve">recorded at every combination of access point, location, and orientation. This requires us to </w:t>
      </w:r>
      <w:r w:rsidR="62E94EA2" w:rsidRPr="5B72DB69">
        <w:rPr>
          <w:rFonts w:ascii="Garamond" w:eastAsia="Garamond" w:hAnsi="Garamond" w:cs="Garamond"/>
          <w:sz w:val="24"/>
          <w:szCs w:val="24"/>
        </w:rPr>
        <w:t>create a single summary signal strength for each location</w:t>
      </w:r>
      <w:r w:rsidR="3ABF00AA" w:rsidRPr="5B72DB69">
        <w:rPr>
          <w:rFonts w:ascii="Garamond" w:eastAsia="Garamond" w:hAnsi="Garamond" w:cs="Garamond"/>
          <w:sz w:val="24"/>
          <w:szCs w:val="24"/>
        </w:rPr>
        <w:t>, orientation, and access point combination.</w:t>
      </w:r>
      <w:r w:rsidR="41D13E93" w:rsidRPr="5B72DB69">
        <w:rPr>
          <w:rFonts w:ascii="Garamond" w:eastAsia="Garamond" w:hAnsi="Garamond" w:cs="Garamond"/>
          <w:sz w:val="24"/>
          <w:szCs w:val="24"/>
        </w:rPr>
        <w:t xml:space="preserve"> </w:t>
      </w:r>
      <w:r w:rsidR="7DDF0A93" w:rsidRPr="5B72DB69">
        <w:rPr>
          <w:rFonts w:ascii="Garamond" w:eastAsia="Garamond" w:hAnsi="Garamond" w:cs="Garamond"/>
          <w:sz w:val="24"/>
          <w:szCs w:val="24"/>
        </w:rPr>
        <w:t>W</w:t>
      </w:r>
      <w:r w:rsidR="41D13E93" w:rsidRPr="5B72DB69">
        <w:rPr>
          <w:rFonts w:ascii="Garamond" w:eastAsia="Garamond" w:hAnsi="Garamond" w:cs="Garamond"/>
          <w:sz w:val="24"/>
          <w:szCs w:val="24"/>
        </w:rPr>
        <w:t xml:space="preserve">e utilize the mean value of the signal strength for each location by orientation and access point. </w:t>
      </w:r>
      <w:r w:rsidR="3A5C8C8D" w:rsidRPr="5B72DB69">
        <w:rPr>
          <w:rFonts w:ascii="Garamond" w:eastAsia="Garamond" w:hAnsi="Garamond" w:cs="Garamond"/>
          <w:sz w:val="24"/>
          <w:szCs w:val="24"/>
        </w:rPr>
        <w:t xml:space="preserve">Not all our data is collected in </w:t>
      </w:r>
      <w:r w:rsidR="126025B4" w:rsidRPr="5B72DB69">
        <w:rPr>
          <w:rFonts w:ascii="Garamond" w:eastAsia="Garamond" w:hAnsi="Garamond" w:cs="Garamond"/>
          <w:sz w:val="24"/>
          <w:szCs w:val="24"/>
        </w:rPr>
        <w:t>45-degree</w:t>
      </w:r>
      <w:r w:rsidR="3A5C8C8D" w:rsidRPr="5B72DB69">
        <w:rPr>
          <w:rFonts w:ascii="Garamond" w:eastAsia="Garamond" w:hAnsi="Garamond" w:cs="Garamond"/>
          <w:sz w:val="24"/>
          <w:szCs w:val="24"/>
        </w:rPr>
        <w:t xml:space="preserve"> increments and must be rounded to the minimum absolute difference of the actual orientation minus the range </w:t>
      </w:r>
      <w:r w:rsidR="1C65592E" w:rsidRPr="5B72DB69">
        <w:rPr>
          <w:rFonts w:ascii="Garamond" w:eastAsia="Garamond" w:hAnsi="Garamond" w:cs="Garamond"/>
          <w:sz w:val="24"/>
          <w:szCs w:val="24"/>
        </w:rPr>
        <w:t xml:space="preserve">the range of angles, from 0-315. </w:t>
      </w:r>
    </w:p>
    <w:p w14:paraId="7DA73E62" w14:textId="61048EF2" w:rsidR="66D23861" w:rsidRDefault="66D23861" w:rsidP="5B72DB69">
      <w:pPr>
        <w:spacing w:line="257" w:lineRule="auto"/>
        <w:rPr>
          <w:rFonts w:ascii="Garamond" w:eastAsia="Garamond" w:hAnsi="Garamond" w:cs="Garamond"/>
          <w:color w:val="ED7D31" w:themeColor="accent2"/>
          <w:sz w:val="24"/>
          <w:szCs w:val="24"/>
        </w:rPr>
      </w:pPr>
      <w:r w:rsidRPr="5B72DB69">
        <w:rPr>
          <w:rFonts w:ascii="Garamond" w:eastAsia="Garamond" w:hAnsi="Garamond" w:cs="Garamond"/>
          <w:sz w:val="24"/>
          <w:szCs w:val="24"/>
        </w:rPr>
        <w:t xml:space="preserve">Several irrelevant data </w:t>
      </w:r>
      <w:r w:rsidR="116EC234" w:rsidRPr="5B72DB69">
        <w:rPr>
          <w:rFonts w:ascii="Garamond" w:eastAsia="Garamond" w:hAnsi="Garamond" w:cs="Garamond"/>
          <w:sz w:val="24"/>
          <w:szCs w:val="24"/>
        </w:rPr>
        <w:t xml:space="preserve">are </w:t>
      </w:r>
      <w:r w:rsidRPr="5B72DB69">
        <w:rPr>
          <w:rFonts w:ascii="Garamond" w:eastAsia="Garamond" w:hAnsi="Garamond" w:cs="Garamond"/>
          <w:sz w:val="24"/>
          <w:szCs w:val="24"/>
        </w:rPr>
        <w:t xml:space="preserve">also scrubbed from our final dataset including scanning device mac and position z. </w:t>
      </w:r>
      <w:r w:rsidR="3C806FEE" w:rsidRPr="5B72DB69">
        <w:rPr>
          <w:rFonts w:ascii="Garamond" w:eastAsia="Garamond" w:hAnsi="Garamond" w:cs="Garamond"/>
          <w:sz w:val="24"/>
          <w:szCs w:val="24"/>
        </w:rPr>
        <w:t>Time is also simplified from milliseconds to seconds.</w:t>
      </w:r>
      <w:r w:rsidR="4BD1353D" w:rsidRPr="5B72DB69">
        <w:rPr>
          <w:rFonts w:ascii="Garamond" w:eastAsia="Garamond" w:hAnsi="Garamond" w:cs="Garamond"/>
          <w:sz w:val="24"/>
          <w:szCs w:val="24"/>
        </w:rPr>
        <w:t xml:space="preserve"> These changes help contribute to the interpretability </w:t>
      </w:r>
      <w:r w:rsidR="27D943E9" w:rsidRPr="5B72DB69">
        <w:rPr>
          <w:rFonts w:ascii="Garamond" w:eastAsia="Garamond" w:hAnsi="Garamond" w:cs="Garamond"/>
          <w:sz w:val="24"/>
          <w:szCs w:val="24"/>
        </w:rPr>
        <w:t xml:space="preserve">for our </w:t>
      </w:r>
      <w:r w:rsidR="4BD1353D" w:rsidRPr="5B72DB69">
        <w:rPr>
          <w:rFonts w:ascii="Garamond" w:eastAsia="Garamond" w:hAnsi="Garamond" w:cs="Garamond"/>
          <w:sz w:val="24"/>
          <w:szCs w:val="24"/>
        </w:rPr>
        <w:t>KNN</w:t>
      </w:r>
      <w:r w:rsidR="1271CD7F" w:rsidRPr="5B72DB69">
        <w:rPr>
          <w:rFonts w:ascii="Garamond" w:eastAsia="Garamond" w:hAnsi="Garamond" w:cs="Garamond"/>
          <w:sz w:val="24"/>
          <w:szCs w:val="24"/>
        </w:rPr>
        <w:t xml:space="preserve"> model</w:t>
      </w:r>
      <w:r w:rsidR="4BD1353D" w:rsidRPr="5B72DB69">
        <w:rPr>
          <w:rFonts w:ascii="Garamond" w:eastAsia="Garamond" w:hAnsi="Garamond" w:cs="Garamond"/>
          <w:sz w:val="24"/>
          <w:szCs w:val="24"/>
        </w:rPr>
        <w:t xml:space="preserve"> and our team. To further simplify readability the structure of the </w:t>
      </w:r>
      <w:r w:rsidR="5B96C06B" w:rsidRPr="5B72DB69">
        <w:rPr>
          <w:rFonts w:ascii="Garamond" w:eastAsia="Garamond" w:hAnsi="Garamond" w:cs="Garamond"/>
          <w:sz w:val="24"/>
          <w:szCs w:val="24"/>
        </w:rPr>
        <w:t>data frame</w:t>
      </w:r>
      <w:r w:rsidR="4BD1353D" w:rsidRPr="5B72DB69">
        <w:rPr>
          <w:rFonts w:ascii="Garamond" w:eastAsia="Garamond" w:hAnsi="Garamond" w:cs="Garamond"/>
          <w:sz w:val="24"/>
          <w:szCs w:val="24"/>
        </w:rPr>
        <w:t xml:space="preserve"> is </w:t>
      </w:r>
      <w:r w:rsidR="5F58A59C" w:rsidRPr="5B72DB69">
        <w:rPr>
          <w:rFonts w:ascii="Garamond" w:eastAsia="Garamond" w:hAnsi="Garamond" w:cs="Garamond"/>
          <w:sz w:val="24"/>
          <w:szCs w:val="24"/>
        </w:rPr>
        <w:t>flipped</w:t>
      </w:r>
      <w:r w:rsidR="4BD1353D" w:rsidRPr="5B72DB69">
        <w:rPr>
          <w:rFonts w:ascii="Garamond" w:eastAsia="Garamond" w:hAnsi="Garamond" w:cs="Garamond"/>
          <w:sz w:val="24"/>
          <w:szCs w:val="24"/>
        </w:rPr>
        <w:t xml:space="preserve"> from long to short format. This creates a new column for each access p</w:t>
      </w:r>
      <w:r w:rsidR="4F87CE7D" w:rsidRPr="5B72DB69">
        <w:rPr>
          <w:rFonts w:ascii="Garamond" w:eastAsia="Garamond" w:hAnsi="Garamond" w:cs="Garamond"/>
          <w:sz w:val="24"/>
          <w:szCs w:val="24"/>
        </w:rPr>
        <w:t>oint.</w:t>
      </w:r>
      <w:r w:rsidR="3CE8DD5A" w:rsidRPr="5B72DB69">
        <w:rPr>
          <w:rFonts w:ascii="Garamond" w:eastAsia="Garamond" w:hAnsi="Garamond" w:cs="Garamond"/>
          <w:sz w:val="24"/>
          <w:szCs w:val="24"/>
        </w:rPr>
        <w:t xml:space="preserve"> Important </w:t>
      </w:r>
      <w:r w:rsidR="4A76AB89" w:rsidRPr="5B72DB69">
        <w:rPr>
          <w:rFonts w:ascii="Garamond" w:eastAsia="Garamond" w:hAnsi="Garamond" w:cs="Garamond"/>
          <w:sz w:val="24"/>
          <w:szCs w:val="24"/>
        </w:rPr>
        <w:t>to note when looking at distributions of signals strength while holding location constant</w:t>
      </w:r>
      <w:r w:rsidR="1EBAFB9F" w:rsidRPr="5B72DB69">
        <w:rPr>
          <w:rFonts w:ascii="Garamond" w:eastAsia="Garamond" w:hAnsi="Garamond" w:cs="Garamond"/>
          <w:sz w:val="24"/>
          <w:szCs w:val="24"/>
        </w:rPr>
        <w:t xml:space="preserve"> is the impact of the orient</w:t>
      </w:r>
      <w:r w:rsidR="5DA26264" w:rsidRPr="5B72DB69">
        <w:rPr>
          <w:rFonts w:ascii="Garamond" w:eastAsia="Garamond" w:hAnsi="Garamond" w:cs="Garamond"/>
          <w:sz w:val="24"/>
          <w:szCs w:val="24"/>
        </w:rPr>
        <w:t>ation and access point distance. Th</w:t>
      </w:r>
      <w:r w:rsidR="625D0CF8" w:rsidRPr="5B72DB69">
        <w:rPr>
          <w:rFonts w:ascii="Garamond" w:eastAsia="Garamond" w:hAnsi="Garamond" w:cs="Garamond"/>
          <w:sz w:val="24"/>
          <w:szCs w:val="24"/>
        </w:rPr>
        <w:t xml:space="preserve">is translates to controlling the </w:t>
      </w:r>
      <w:r w:rsidR="5D840CF3" w:rsidRPr="5B72DB69">
        <w:rPr>
          <w:rFonts w:ascii="Garamond" w:eastAsia="Garamond" w:hAnsi="Garamond" w:cs="Garamond"/>
          <w:sz w:val="24"/>
          <w:szCs w:val="24"/>
        </w:rPr>
        <w:lastRenderedPageBreak/>
        <w:t xml:space="preserve">angles used in training to match our test </w:t>
      </w:r>
      <w:r w:rsidR="40460E82" w:rsidRPr="5B72DB69">
        <w:rPr>
          <w:rFonts w:ascii="Garamond" w:eastAsia="Garamond" w:hAnsi="Garamond" w:cs="Garamond"/>
          <w:sz w:val="24"/>
          <w:szCs w:val="24"/>
        </w:rPr>
        <w:t>set of mixed angles.</w:t>
      </w:r>
      <w:r w:rsidR="6A37A203" w:rsidRPr="5B72DB69">
        <w:rPr>
          <w:rFonts w:ascii="Garamond" w:eastAsia="Garamond" w:hAnsi="Garamond" w:cs="Garamond"/>
          <w:sz w:val="24"/>
          <w:szCs w:val="24"/>
        </w:rPr>
        <w:t xml:space="preserve"> The angle w</w:t>
      </w:r>
      <w:r w:rsidR="52B69769" w:rsidRPr="5B72DB69">
        <w:rPr>
          <w:rFonts w:ascii="Garamond" w:eastAsia="Garamond" w:hAnsi="Garamond" w:cs="Garamond"/>
          <w:sz w:val="24"/>
          <w:szCs w:val="24"/>
        </w:rPr>
        <w:t>e decide to use act as para</w:t>
      </w:r>
      <w:r w:rsidR="51B891CA" w:rsidRPr="5B72DB69">
        <w:rPr>
          <w:rFonts w:ascii="Garamond" w:eastAsia="Garamond" w:hAnsi="Garamond" w:cs="Garamond"/>
          <w:sz w:val="24"/>
          <w:szCs w:val="24"/>
        </w:rPr>
        <w:t>meters</w:t>
      </w:r>
      <w:r w:rsidR="175189BD" w:rsidRPr="5B72DB69">
        <w:rPr>
          <w:rFonts w:ascii="Garamond" w:eastAsia="Garamond" w:hAnsi="Garamond" w:cs="Garamond"/>
          <w:sz w:val="24"/>
          <w:szCs w:val="24"/>
        </w:rPr>
        <w:t xml:space="preserve"> which</w:t>
      </w:r>
      <w:r w:rsidR="51B891CA" w:rsidRPr="5B72DB69">
        <w:rPr>
          <w:rFonts w:ascii="Garamond" w:eastAsia="Garamond" w:hAnsi="Garamond" w:cs="Garamond"/>
          <w:sz w:val="24"/>
          <w:szCs w:val="24"/>
        </w:rPr>
        <w:t xml:space="preserve"> </w:t>
      </w:r>
      <w:r w:rsidR="52B69769" w:rsidRPr="5B72DB69">
        <w:rPr>
          <w:rFonts w:ascii="Garamond" w:eastAsia="Garamond" w:hAnsi="Garamond" w:cs="Garamond"/>
          <w:sz w:val="24"/>
          <w:szCs w:val="24"/>
        </w:rPr>
        <w:t xml:space="preserve">can be tuned with our function </w:t>
      </w:r>
      <w:proofErr w:type="spellStart"/>
      <w:r w:rsidR="5EACFD43" w:rsidRPr="5B72DB69">
        <w:rPr>
          <w:rFonts w:ascii="Garamond" w:eastAsia="Garamond" w:hAnsi="Garamond" w:cs="Garamond"/>
          <w:sz w:val="24"/>
          <w:szCs w:val="24"/>
        </w:rPr>
        <w:t>selectTrain</w:t>
      </w:r>
      <w:proofErr w:type="spellEnd"/>
      <w:r w:rsidR="5EACFD43" w:rsidRPr="5B72DB69">
        <w:rPr>
          <w:rFonts w:ascii="Garamond" w:eastAsia="Garamond" w:hAnsi="Garamond" w:cs="Garamond"/>
          <w:sz w:val="24"/>
          <w:szCs w:val="24"/>
        </w:rPr>
        <w:t>.</w:t>
      </w:r>
    </w:p>
    <w:p w14:paraId="1FD95BCA" w14:textId="5B860D1B" w:rsidR="5B72DB69" w:rsidRDefault="5B72DB69" w:rsidP="5B72DB69">
      <w:pPr>
        <w:spacing w:line="257" w:lineRule="auto"/>
        <w:rPr>
          <w:rFonts w:ascii="Garamond" w:eastAsia="Garamond" w:hAnsi="Garamond" w:cs="Garamond"/>
          <w:sz w:val="24"/>
          <w:szCs w:val="24"/>
        </w:rPr>
      </w:pPr>
    </w:p>
    <w:p w14:paraId="4A683CF8" w14:textId="3288F129" w:rsidR="2A792421" w:rsidRDefault="1E763A62" w:rsidP="5B72DB69">
      <w:pPr>
        <w:spacing w:line="257" w:lineRule="auto"/>
        <w:rPr>
          <w:rFonts w:ascii="Garamond" w:eastAsia="Garamond" w:hAnsi="Garamond" w:cs="Garamond"/>
          <w:color w:val="000000" w:themeColor="text1"/>
          <w:sz w:val="44"/>
          <w:szCs w:val="44"/>
        </w:rPr>
      </w:pPr>
      <w:r w:rsidRPr="5B72DB69">
        <w:rPr>
          <w:rFonts w:ascii="Garamond" w:eastAsia="Garamond" w:hAnsi="Garamond" w:cs="Garamond"/>
          <w:color w:val="000000" w:themeColor="text1"/>
          <w:sz w:val="44"/>
          <w:szCs w:val="44"/>
        </w:rPr>
        <w:t>Model Description</w:t>
      </w:r>
    </w:p>
    <w:p w14:paraId="1EC1E1A6" w14:textId="2D7B09A0" w:rsidR="0B0B2C20" w:rsidRDefault="0B0B2C20" w:rsidP="5B72DB69">
      <w:pPr>
        <w:spacing w:line="257" w:lineRule="auto"/>
        <w:rPr>
          <w:rFonts w:ascii="Garamond" w:eastAsia="Garamond" w:hAnsi="Garamond" w:cs="Garamond"/>
          <w:i/>
          <w:iCs/>
          <w:sz w:val="28"/>
          <w:szCs w:val="28"/>
        </w:rPr>
      </w:pPr>
      <w:r w:rsidRPr="5B72DB69">
        <w:rPr>
          <w:rFonts w:ascii="Garamond" w:eastAsia="Garamond" w:hAnsi="Garamond" w:cs="Garamond"/>
          <w:i/>
          <w:iCs/>
          <w:sz w:val="28"/>
          <w:szCs w:val="28"/>
        </w:rPr>
        <w:t>Performance Metric</w:t>
      </w:r>
    </w:p>
    <w:p w14:paraId="5C31A8F0" w14:textId="29332602" w:rsidR="0B0B2C20" w:rsidRDefault="08C9BEBF" w:rsidP="5B72DB69">
      <w:pPr>
        <w:rPr>
          <w:rFonts w:ascii="Garamond" w:eastAsia="Garamond" w:hAnsi="Garamond" w:cs="Garamond"/>
          <w:sz w:val="24"/>
          <w:szCs w:val="24"/>
        </w:rPr>
      </w:pPr>
      <w:r w:rsidRPr="412F50CE">
        <w:rPr>
          <w:rFonts w:ascii="Garamond" w:eastAsia="Garamond" w:hAnsi="Garamond" w:cs="Garamond"/>
          <w:sz w:val="24"/>
          <w:szCs w:val="24"/>
        </w:rPr>
        <w:t>For the model to</w:t>
      </w:r>
      <w:r w:rsidR="388FB022" w:rsidRPr="412F50CE">
        <w:rPr>
          <w:rFonts w:ascii="Garamond" w:eastAsia="Garamond" w:hAnsi="Garamond" w:cs="Garamond"/>
          <w:sz w:val="24"/>
          <w:szCs w:val="24"/>
        </w:rPr>
        <w:t xml:space="preserve"> make its best prediction,</w:t>
      </w:r>
      <w:r w:rsidRPr="412F50CE">
        <w:rPr>
          <w:rFonts w:ascii="Garamond" w:eastAsia="Garamond" w:hAnsi="Garamond" w:cs="Garamond"/>
          <w:sz w:val="24"/>
          <w:szCs w:val="24"/>
        </w:rPr>
        <w:t xml:space="preserve"> a loss function, </w:t>
      </w:r>
      <w:proofErr w:type="gramStart"/>
      <w:r w:rsidRPr="412F50CE">
        <w:rPr>
          <w:rFonts w:ascii="Garamond" w:eastAsia="Garamond" w:hAnsi="Garamond" w:cs="Garamond"/>
          <w:sz w:val="24"/>
          <w:szCs w:val="24"/>
        </w:rPr>
        <w:t>L(</w:t>
      </w:r>
      <w:proofErr w:type="gramEnd"/>
      <w:r w:rsidRPr="412F50CE">
        <w:rPr>
          <w:rFonts w:ascii="Garamond" w:eastAsia="Garamond" w:hAnsi="Garamond" w:cs="Garamond"/>
          <w:sz w:val="24"/>
          <w:szCs w:val="24"/>
        </w:rPr>
        <w:t>y, f(x)), that will penalize prediction errors is needed to quantify how well the model performs. In this case, the sum of squared errors (SSE) is the best choice to evaluate model performance</w:t>
      </w:r>
      <w:r w:rsidR="19AF47D0" w:rsidRPr="412F50CE">
        <w:rPr>
          <w:rFonts w:ascii="Garamond" w:eastAsia="Garamond" w:hAnsi="Garamond" w:cs="Garamond"/>
          <w:sz w:val="24"/>
          <w:szCs w:val="24"/>
        </w:rPr>
        <w:t xml:space="preserve"> since it provides a good measure of </w:t>
      </w:r>
      <w:r w:rsidR="18372D52" w:rsidRPr="412F50CE">
        <w:rPr>
          <w:rFonts w:ascii="Garamond" w:eastAsia="Garamond" w:hAnsi="Garamond" w:cs="Garamond"/>
          <w:sz w:val="24"/>
          <w:szCs w:val="24"/>
        </w:rPr>
        <w:t>error when using Euclidean distance</w:t>
      </w:r>
      <w:r w:rsidRPr="412F50CE">
        <w:rPr>
          <w:rFonts w:ascii="Garamond" w:eastAsia="Garamond" w:hAnsi="Garamond" w:cs="Garamond"/>
          <w:sz w:val="24"/>
          <w:szCs w:val="24"/>
        </w:rPr>
        <w:t xml:space="preserve">. </w:t>
      </w:r>
    </w:p>
    <w:p w14:paraId="7DCE6B04" w14:textId="4FB5B85A" w:rsidR="0B0B2C20" w:rsidRDefault="09F55A48" w:rsidP="5B72DB69">
      <w:pPr>
        <w:jc w:val="center"/>
        <w:rPr>
          <w:rFonts w:ascii="Calibri" w:eastAsia="Calibri" w:hAnsi="Calibri" w:cs="Calibri"/>
          <w:sz w:val="24"/>
          <w:szCs w:val="24"/>
        </w:rPr>
      </w:pPr>
      <w:r>
        <w:rPr>
          <w:noProof/>
        </w:rPr>
        <w:drawing>
          <wp:inline distT="0" distB="0" distL="0" distR="0" wp14:anchorId="5A14E803" wp14:editId="1C9E9A90">
            <wp:extent cx="4457700" cy="428625"/>
            <wp:effectExtent l="0" t="0" r="0" b="0"/>
            <wp:docPr id="2016328391" name="Picture 1070481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481573"/>
                    <pic:cNvPicPr/>
                  </pic:nvPicPr>
                  <pic:blipFill>
                    <a:blip r:embed="rId7">
                      <a:extLst>
                        <a:ext uri="{28A0092B-C50C-407E-A947-70E740481C1C}">
                          <a14:useLocalDpi xmlns:a14="http://schemas.microsoft.com/office/drawing/2010/main" val="0"/>
                        </a:ext>
                      </a:extLst>
                    </a:blip>
                    <a:stretch>
                      <a:fillRect/>
                    </a:stretch>
                  </pic:blipFill>
                  <pic:spPr>
                    <a:xfrm>
                      <a:off x="0" y="0"/>
                      <a:ext cx="4457700" cy="428625"/>
                    </a:xfrm>
                    <a:prstGeom prst="rect">
                      <a:avLst/>
                    </a:prstGeom>
                  </pic:spPr>
                </pic:pic>
              </a:graphicData>
            </a:graphic>
          </wp:inline>
        </w:drawing>
      </w:r>
      <w:r w:rsidRPr="633D3854">
        <w:rPr>
          <w:rFonts w:ascii="Calibri" w:eastAsia="Calibri" w:hAnsi="Calibri" w:cs="Calibri"/>
          <w:sz w:val="24"/>
          <w:szCs w:val="24"/>
        </w:rPr>
        <w:t xml:space="preserve"> </w:t>
      </w:r>
    </w:p>
    <w:p w14:paraId="2C348AD1" w14:textId="673D1DF0" w:rsidR="0B0B2C20" w:rsidRDefault="0AFADF7D" w:rsidP="5B72DB69">
      <w:pPr>
        <w:rPr>
          <w:rFonts w:ascii="Garamond" w:eastAsia="Garamond" w:hAnsi="Garamond" w:cs="Garamond"/>
          <w:sz w:val="24"/>
          <w:szCs w:val="24"/>
        </w:rPr>
      </w:pPr>
      <w:r w:rsidRPr="3D609935">
        <w:rPr>
          <w:rFonts w:ascii="Garamond" w:eastAsia="Garamond" w:hAnsi="Garamond" w:cs="Garamond"/>
          <w:sz w:val="24"/>
          <w:szCs w:val="24"/>
        </w:rPr>
        <w:t xml:space="preserve">The sum of squared errors measures the sum of the difference between the predicted values, </w:t>
      </w:r>
      <w:proofErr w:type="spellStart"/>
      <w:proofErr w:type="gramStart"/>
      <w:r w:rsidRPr="3D609935">
        <w:rPr>
          <w:rFonts w:ascii="Garamond" w:eastAsia="Garamond" w:hAnsi="Garamond" w:cs="Garamond"/>
          <w:sz w:val="24"/>
          <w:szCs w:val="24"/>
        </w:rPr>
        <w:t>y</w:t>
      </w:r>
      <w:r w:rsidRPr="3D609935">
        <w:rPr>
          <w:rFonts w:ascii="Garamond" w:eastAsia="Garamond" w:hAnsi="Garamond" w:cs="Garamond"/>
          <w:sz w:val="24"/>
          <w:szCs w:val="24"/>
          <w:vertAlign w:val="subscript"/>
        </w:rPr>
        <w:t>i</w:t>
      </w:r>
      <w:proofErr w:type="spellEnd"/>
      <w:r w:rsidRPr="3D609935">
        <w:rPr>
          <w:rFonts w:ascii="Garamond" w:eastAsia="Garamond" w:hAnsi="Garamond" w:cs="Garamond"/>
          <w:sz w:val="24"/>
          <w:szCs w:val="24"/>
          <w:vertAlign w:val="subscript"/>
        </w:rPr>
        <w:t xml:space="preserve"> </w:t>
      </w:r>
      <w:r w:rsidRPr="3D609935">
        <w:rPr>
          <w:rFonts w:ascii="Garamond" w:eastAsia="Garamond" w:hAnsi="Garamond" w:cs="Garamond"/>
          <w:sz w:val="24"/>
          <w:szCs w:val="24"/>
        </w:rPr>
        <w:t>,</w:t>
      </w:r>
      <w:proofErr w:type="gramEnd"/>
      <w:r w:rsidRPr="3D609935">
        <w:rPr>
          <w:rFonts w:ascii="Garamond" w:eastAsia="Garamond" w:hAnsi="Garamond" w:cs="Garamond"/>
          <w:sz w:val="24"/>
          <w:szCs w:val="24"/>
        </w:rPr>
        <w:t xml:space="preserve"> and the actual values, x</w:t>
      </w:r>
      <w:r w:rsidRPr="3D609935">
        <w:rPr>
          <w:rFonts w:ascii="Garamond" w:eastAsia="Garamond" w:hAnsi="Garamond" w:cs="Garamond"/>
          <w:sz w:val="24"/>
          <w:szCs w:val="24"/>
          <w:vertAlign w:val="subscript"/>
        </w:rPr>
        <w:t>i</w:t>
      </w:r>
      <w:r w:rsidRPr="3D609935">
        <w:rPr>
          <w:rFonts w:ascii="Garamond" w:eastAsia="Garamond" w:hAnsi="Garamond" w:cs="Garamond"/>
          <w:sz w:val="24"/>
          <w:szCs w:val="24"/>
        </w:rPr>
        <w:t>. The best performing model, or the best fitting model, will minimize the loss function, i.e., it will have the smallest error between the predicted and the actual values. The SSE will be used as the metric to compare the p</w:t>
      </w:r>
      <w:r w:rsidR="1ACAE398" w:rsidRPr="3D609935">
        <w:rPr>
          <w:rFonts w:ascii="Garamond" w:eastAsia="Garamond" w:hAnsi="Garamond" w:cs="Garamond"/>
          <w:sz w:val="24"/>
          <w:szCs w:val="24"/>
        </w:rPr>
        <w:t>erformance of the clustering models.</w:t>
      </w:r>
      <w:r w:rsidR="410108DA" w:rsidRPr="3D609935">
        <w:rPr>
          <w:rFonts w:ascii="Garamond" w:eastAsia="Garamond" w:hAnsi="Garamond" w:cs="Garamond"/>
          <w:sz w:val="24"/>
          <w:szCs w:val="24"/>
        </w:rPr>
        <w:t xml:space="preserve"> It will </w:t>
      </w:r>
      <w:r w:rsidR="0028B6DC" w:rsidRPr="3D609935">
        <w:rPr>
          <w:rFonts w:ascii="Garamond" w:eastAsia="Garamond" w:hAnsi="Garamond" w:cs="Garamond"/>
          <w:sz w:val="24"/>
          <w:szCs w:val="24"/>
        </w:rPr>
        <w:t>provide</w:t>
      </w:r>
      <w:r w:rsidR="410108DA" w:rsidRPr="3D609935">
        <w:rPr>
          <w:rFonts w:ascii="Garamond" w:eastAsia="Garamond" w:hAnsi="Garamond" w:cs="Garamond"/>
          <w:sz w:val="24"/>
          <w:szCs w:val="24"/>
        </w:rPr>
        <w:t xml:space="preserve"> a measure </w:t>
      </w:r>
      <w:r w:rsidR="46771094" w:rsidRPr="3D609935">
        <w:rPr>
          <w:rFonts w:ascii="Garamond" w:eastAsia="Garamond" w:hAnsi="Garamond" w:cs="Garamond"/>
          <w:sz w:val="24"/>
          <w:szCs w:val="24"/>
        </w:rPr>
        <w:t xml:space="preserve">of the error between the predicted signal location and the actual signal location. </w:t>
      </w:r>
    </w:p>
    <w:p w14:paraId="0ACABD54" w14:textId="7C4B3EAC" w:rsidR="29867BBF" w:rsidRDefault="29867BBF" w:rsidP="5B72DB69">
      <w:pPr>
        <w:spacing w:line="257" w:lineRule="auto"/>
        <w:rPr>
          <w:rFonts w:ascii="Garamond" w:eastAsia="Garamond" w:hAnsi="Garamond" w:cs="Garamond"/>
          <w:i/>
          <w:iCs/>
          <w:sz w:val="28"/>
          <w:szCs w:val="28"/>
        </w:rPr>
      </w:pPr>
      <w:r w:rsidRPr="5B72DB69">
        <w:rPr>
          <w:rFonts w:ascii="Garamond" w:eastAsia="Garamond" w:hAnsi="Garamond" w:cs="Garamond"/>
          <w:i/>
          <w:iCs/>
          <w:sz w:val="28"/>
          <w:szCs w:val="28"/>
        </w:rPr>
        <w:t>Clustering Model One</w:t>
      </w:r>
    </w:p>
    <w:p w14:paraId="050925EB" w14:textId="0839EC2D" w:rsidR="0AE05F85" w:rsidRDefault="6A9B9D55" w:rsidP="5B72DB69">
      <w:pPr>
        <w:rPr>
          <w:rFonts w:ascii="Garamond" w:eastAsia="Garamond" w:hAnsi="Garamond" w:cs="Garamond"/>
          <w:sz w:val="24"/>
          <w:szCs w:val="24"/>
        </w:rPr>
      </w:pPr>
      <w:r w:rsidRPr="633D3854">
        <w:rPr>
          <w:rFonts w:ascii="Garamond" w:eastAsia="Garamond" w:hAnsi="Garamond" w:cs="Garamond"/>
          <w:sz w:val="24"/>
          <w:szCs w:val="24"/>
        </w:rPr>
        <w:t xml:space="preserve">With </w:t>
      </w:r>
      <w:r w:rsidR="459D5B9C" w:rsidRPr="633D3854">
        <w:rPr>
          <w:rFonts w:ascii="Garamond" w:eastAsia="Garamond" w:hAnsi="Garamond" w:cs="Garamond"/>
          <w:sz w:val="24"/>
          <w:szCs w:val="24"/>
        </w:rPr>
        <w:t xml:space="preserve">our data prepared and functions created, </w:t>
      </w:r>
      <w:r w:rsidR="4F0D057B" w:rsidRPr="633D3854">
        <w:rPr>
          <w:rFonts w:ascii="Garamond" w:eastAsia="Garamond" w:hAnsi="Garamond" w:cs="Garamond"/>
          <w:sz w:val="24"/>
          <w:szCs w:val="24"/>
        </w:rPr>
        <w:t>we</w:t>
      </w:r>
      <w:r w:rsidR="35F7FBB8" w:rsidRPr="633D3854">
        <w:rPr>
          <w:rFonts w:ascii="Garamond" w:eastAsia="Garamond" w:hAnsi="Garamond" w:cs="Garamond"/>
          <w:sz w:val="24"/>
          <w:szCs w:val="24"/>
        </w:rPr>
        <w:t>’re</w:t>
      </w:r>
      <w:r w:rsidR="4F0D057B" w:rsidRPr="633D3854">
        <w:rPr>
          <w:rFonts w:ascii="Garamond" w:eastAsia="Garamond" w:hAnsi="Garamond" w:cs="Garamond"/>
          <w:sz w:val="24"/>
          <w:szCs w:val="24"/>
        </w:rPr>
        <w:t xml:space="preserve"> ready to </w:t>
      </w:r>
      <w:r w:rsidR="10DF39CD" w:rsidRPr="633D3854">
        <w:rPr>
          <w:rFonts w:ascii="Garamond" w:eastAsia="Garamond" w:hAnsi="Garamond" w:cs="Garamond"/>
          <w:sz w:val="24"/>
          <w:szCs w:val="24"/>
        </w:rPr>
        <w:t xml:space="preserve">train </w:t>
      </w:r>
      <w:r w:rsidR="4F0D057B" w:rsidRPr="633D3854">
        <w:rPr>
          <w:rFonts w:ascii="Garamond" w:eastAsia="Garamond" w:hAnsi="Garamond" w:cs="Garamond"/>
          <w:sz w:val="24"/>
          <w:szCs w:val="24"/>
        </w:rPr>
        <w:t xml:space="preserve">the model </w:t>
      </w:r>
      <w:r w:rsidR="7A851FD3" w:rsidRPr="633D3854">
        <w:rPr>
          <w:rFonts w:ascii="Garamond" w:eastAsia="Garamond" w:hAnsi="Garamond" w:cs="Garamond"/>
          <w:sz w:val="24"/>
          <w:szCs w:val="24"/>
        </w:rPr>
        <w:t xml:space="preserve">which </w:t>
      </w:r>
      <w:r w:rsidR="4F0D057B" w:rsidRPr="633D3854">
        <w:rPr>
          <w:rFonts w:ascii="Garamond" w:eastAsia="Garamond" w:hAnsi="Garamond" w:cs="Garamond"/>
          <w:sz w:val="24"/>
          <w:szCs w:val="24"/>
        </w:rPr>
        <w:t xml:space="preserve">most accurately estimates position. Our approach </w:t>
      </w:r>
      <w:r w:rsidR="75A28CA2" w:rsidRPr="633D3854">
        <w:rPr>
          <w:rFonts w:ascii="Garamond" w:eastAsia="Garamond" w:hAnsi="Garamond" w:cs="Garamond"/>
          <w:sz w:val="24"/>
          <w:szCs w:val="24"/>
        </w:rPr>
        <w:t xml:space="preserve">is </w:t>
      </w:r>
      <w:r w:rsidR="4F0D057B" w:rsidRPr="633D3854">
        <w:rPr>
          <w:rFonts w:ascii="Garamond" w:eastAsia="Garamond" w:hAnsi="Garamond" w:cs="Garamond"/>
          <w:sz w:val="24"/>
          <w:szCs w:val="24"/>
        </w:rPr>
        <w:t xml:space="preserve">to </w:t>
      </w:r>
      <w:r w:rsidR="459D5B9C" w:rsidRPr="633D3854">
        <w:rPr>
          <w:rFonts w:ascii="Garamond" w:eastAsia="Garamond" w:hAnsi="Garamond" w:cs="Garamond"/>
          <w:sz w:val="24"/>
          <w:szCs w:val="24"/>
        </w:rPr>
        <w:t xml:space="preserve">loop through iterations of values for </w:t>
      </w:r>
      <w:r w:rsidR="459D5B9C" w:rsidRPr="633D3854">
        <w:rPr>
          <w:rFonts w:ascii="Garamond" w:eastAsia="Garamond" w:hAnsi="Garamond" w:cs="Garamond"/>
          <w:i/>
          <w:iCs/>
          <w:sz w:val="24"/>
          <w:szCs w:val="24"/>
        </w:rPr>
        <w:t>k</w:t>
      </w:r>
      <w:r w:rsidR="459D5B9C" w:rsidRPr="633D3854">
        <w:rPr>
          <w:rFonts w:ascii="Garamond" w:eastAsia="Garamond" w:hAnsi="Garamond" w:cs="Garamond"/>
          <w:sz w:val="24"/>
          <w:szCs w:val="24"/>
        </w:rPr>
        <w:t xml:space="preserve"> with the goal of minimizing </w:t>
      </w:r>
      <w:r w:rsidR="5EC2A055" w:rsidRPr="633D3854">
        <w:rPr>
          <w:rFonts w:ascii="Garamond" w:eastAsia="Garamond" w:hAnsi="Garamond" w:cs="Garamond"/>
          <w:sz w:val="24"/>
          <w:szCs w:val="24"/>
        </w:rPr>
        <w:t xml:space="preserve">the sum of square </w:t>
      </w:r>
      <w:r w:rsidR="459D5B9C" w:rsidRPr="633D3854">
        <w:rPr>
          <w:rFonts w:ascii="Garamond" w:eastAsia="Garamond" w:hAnsi="Garamond" w:cs="Garamond"/>
          <w:sz w:val="24"/>
          <w:szCs w:val="24"/>
        </w:rPr>
        <w:t>error. Specifically, we</w:t>
      </w:r>
      <w:r w:rsidR="7737D7A9" w:rsidRPr="633D3854">
        <w:rPr>
          <w:rFonts w:ascii="Garamond" w:eastAsia="Garamond" w:hAnsi="Garamond" w:cs="Garamond"/>
          <w:sz w:val="24"/>
          <w:szCs w:val="24"/>
        </w:rPr>
        <w:t>’ve</w:t>
      </w:r>
      <w:r w:rsidR="459D5B9C" w:rsidRPr="633D3854">
        <w:rPr>
          <w:rFonts w:ascii="Garamond" w:eastAsia="Garamond" w:hAnsi="Garamond" w:cs="Garamond"/>
          <w:sz w:val="24"/>
          <w:szCs w:val="24"/>
        </w:rPr>
        <w:t xml:space="preserve"> </w:t>
      </w:r>
      <w:r w:rsidR="66FA909A" w:rsidRPr="633D3854">
        <w:rPr>
          <w:rFonts w:ascii="Garamond" w:eastAsia="Garamond" w:hAnsi="Garamond" w:cs="Garamond"/>
          <w:sz w:val="24"/>
          <w:szCs w:val="24"/>
        </w:rPr>
        <w:t xml:space="preserve">built </w:t>
      </w:r>
      <w:r w:rsidR="266428EF" w:rsidRPr="633D3854">
        <w:rPr>
          <w:rFonts w:ascii="Garamond" w:eastAsia="Garamond" w:hAnsi="Garamond" w:cs="Garamond"/>
          <w:sz w:val="24"/>
          <w:szCs w:val="24"/>
        </w:rPr>
        <w:t xml:space="preserve">three </w:t>
      </w:r>
      <w:r w:rsidR="3F64E5A5" w:rsidRPr="633D3854">
        <w:rPr>
          <w:rFonts w:ascii="Garamond" w:eastAsia="Garamond" w:hAnsi="Garamond" w:cs="Garamond"/>
          <w:sz w:val="24"/>
          <w:szCs w:val="24"/>
        </w:rPr>
        <w:t>KNN models</w:t>
      </w:r>
      <w:r w:rsidR="6D932D4A" w:rsidRPr="633D3854">
        <w:rPr>
          <w:rFonts w:ascii="Garamond" w:eastAsia="Garamond" w:hAnsi="Garamond" w:cs="Garamond"/>
          <w:sz w:val="24"/>
          <w:szCs w:val="24"/>
        </w:rPr>
        <w:t>:</w:t>
      </w:r>
      <w:r w:rsidR="3F64E5A5" w:rsidRPr="633D3854">
        <w:rPr>
          <w:rFonts w:ascii="Garamond" w:eastAsia="Garamond" w:hAnsi="Garamond" w:cs="Garamond"/>
          <w:sz w:val="24"/>
          <w:szCs w:val="24"/>
        </w:rPr>
        <w:t xml:space="preserve"> one using all </w:t>
      </w:r>
      <w:r w:rsidR="0D4E10FB" w:rsidRPr="633D3854">
        <w:rPr>
          <w:rFonts w:ascii="Garamond" w:eastAsia="Garamond" w:hAnsi="Garamond" w:cs="Garamond"/>
          <w:sz w:val="24"/>
          <w:szCs w:val="24"/>
        </w:rPr>
        <w:t xml:space="preserve">seven </w:t>
      </w:r>
      <w:r w:rsidR="3F64E5A5" w:rsidRPr="633D3854">
        <w:rPr>
          <w:rFonts w:ascii="Garamond" w:eastAsia="Garamond" w:hAnsi="Garamond" w:cs="Garamond"/>
          <w:sz w:val="24"/>
          <w:szCs w:val="24"/>
        </w:rPr>
        <w:t>access points (KNN Test 1</w:t>
      </w:r>
      <w:r w:rsidR="3EB8851F" w:rsidRPr="633D3854">
        <w:rPr>
          <w:rFonts w:ascii="Garamond" w:eastAsia="Garamond" w:hAnsi="Garamond" w:cs="Garamond"/>
          <w:sz w:val="24"/>
          <w:szCs w:val="24"/>
        </w:rPr>
        <w:t>),</w:t>
      </w:r>
      <w:r w:rsidR="2D6F71BF" w:rsidRPr="633D3854">
        <w:rPr>
          <w:rFonts w:ascii="Garamond" w:eastAsia="Garamond" w:hAnsi="Garamond" w:cs="Garamond"/>
          <w:sz w:val="24"/>
          <w:szCs w:val="24"/>
        </w:rPr>
        <w:t xml:space="preserve"> and</w:t>
      </w:r>
      <w:r w:rsidR="3EB8851F" w:rsidRPr="633D3854">
        <w:rPr>
          <w:rFonts w:ascii="Garamond" w:eastAsia="Garamond" w:hAnsi="Garamond" w:cs="Garamond"/>
          <w:sz w:val="24"/>
          <w:szCs w:val="24"/>
        </w:rPr>
        <w:t xml:space="preserve"> a combination of leaving out access points ending in </w:t>
      </w:r>
      <w:r w:rsidR="3EB8851F" w:rsidRPr="633D3854">
        <w:rPr>
          <w:rFonts w:ascii="Garamond" w:eastAsia="Garamond" w:hAnsi="Garamond" w:cs="Garamond"/>
          <w:i/>
          <w:iCs/>
          <w:sz w:val="24"/>
          <w:szCs w:val="24"/>
        </w:rPr>
        <w:t>c0</w:t>
      </w:r>
      <w:r w:rsidR="3EB8851F" w:rsidRPr="633D3854">
        <w:rPr>
          <w:rFonts w:ascii="Garamond" w:eastAsia="Garamond" w:hAnsi="Garamond" w:cs="Garamond"/>
          <w:sz w:val="24"/>
          <w:szCs w:val="24"/>
        </w:rPr>
        <w:t xml:space="preserve"> and </w:t>
      </w:r>
      <w:r w:rsidR="3EB8851F" w:rsidRPr="633D3854">
        <w:rPr>
          <w:rFonts w:ascii="Garamond" w:eastAsia="Garamond" w:hAnsi="Garamond" w:cs="Garamond"/>
          <w:i/>
          <w:iCs/>
          <w:sz w:val="24"/>
          <w:szCs w:val="24"/>
        </w:rPr>
        <w:t>cd</w:t>
      </w:r>
      <w:r w:rsidR="3EB8851F" w:rsidRPr="633D3854">
        <w:rPr>
          <w:rFonts w:ascii="Garamond" w:eastAsia="Garamond" w:hAnsi="Garamond" w:cs="Garamond"/>
          <w:sz w:val="24"/>
          <w:szCs w:val="24"/>
        </w:rPr>
        <w:t xml:space="preserve"> (KNN Test</w:t>
      </w:r>
      <w:r w:rsidR="3DAA6640" w:rsidRPr="633D3854">
        <w:rPr>
          <w:rFonts w:ascii="Garamond" w:eastAsia="Garamond" w:hAnsi="Garamond" w:cs="Garamond"/>
          <w:sz w:val="24"/>
          <w:szCs w:val="24"/>
        </w:rPr>
        <w:t>s 2 and 3, respectively)</w:t>
      </w:r>
      <w:r w:rsidR="3FB04485" w:rsidRPr="633D3854">
        <w:rPr>
          <w:rFonts w:ascii="Garamond" w:eastAsia="Garamond" w:hAnsi="Garamond" w:cs="Garamond"/>
          <w:sz w:val="24"/>
          <w:szCs w:val="24"/>
        </w:rPr>
        <w:t>.</w:t>
      </w:r>
    </w:p>
    <w:p w14:paraId="18380F8E" w14:textId="251D7E2C" w:rsidR="5B72DB69" w:rsidRDefault="5B72DB69" w:rsidP="5B72DB69">
      <w:pPr>
        <w:rPr>
          <w:rFonts w:ascii="Garamond" w:eastAsia="Garamond" w:hAnsi="Garamond" w:cs="Garamond"/>
          <w:sz w:val="24"/>
          <w:szCs w:val="24"/>
        </w:rPr>
      </w:pPr>
    </w:p>
    <w:tbl>
      <w:tblPr>
        <w:tblStyle w:val="TableGrid"/>
        <w:tblW w:w="0" w:type="auto"/>
        <w:jc w:val="center"/>
        <w:tblLayout w:type="fixed"/>
        <w:tblLook w:val="06A0" w:firstRow="1" w:lastRow="0" w:firstColumn="1" w:lastColumn="0" w:noHBand="1" w:noVBand="1"/>
      </w:tblPr>
      <w:tblGrid>
        <w:gridCol w:w="2390"/>
        <w:gridCol w:w="2390"/>
        <w:gridCol w:w="2175"/>
      </w:tblGrid>
      <w:tr w:rsidR="655B775E" w14:paraId="09EA41EF" w14:textId="77777777" w:rsidTr="5B72DB69">
        <w:trPr>
          <w:jc w:val="center"/>
        </w:trPr>
        <w:tc>
          <w:tcPr>
            <w:tcW w:w="2390" w:type="dxa"/>
          </w:tcPr>
          <w:p w14:paraId="2052C47D" w14:textId="00119CF3" w:rsidR="655B775E" w:rsidRDefault="655B775E" w:rsidP="5B72DB69">
            <w:pPr>
              <w:jc w:val="center"/>
              <w:rPr>
                <w:rFonts w:ascii="Garamond" w:eastAsia="Garamond" w:hAnsi="Garamond" w:cs="Garamond"/>
                <w:b/>
                <w:bCs/>
                <w:color w:val="000000" w:themeColor="text1"/>
                <w:sz w:val="24"/>
                <w:szCs w:val="24"/>
              </w:rPr>
            </w:pPr>
            <w:r w:rsidRPr="5B72DB69">
              <w:rPr>
                <w:rFonts w:ascii="Garamond" w:eastAsia="Garamond" w:hAnsi="Garamond" w:cs="Garamond"/>
                <w:b/>
                <w:bCs/>
                <w:color w:val="000000" w:themeColor="text1"/>
                <w:sz w:val="24"/>
                <w:szCs w:val="24"/>
              </w:rPr>
              <w:t xml:space="preserve">KNN </w:t>
            </w:r>
            <w:r w:rsidR="34872304" w:rsidRPr="5B72DB69">
              <w:rPr>
                <w:rFonts w:ascii="Garamond" w:eastAsia="Garamond" w:hAnsi="Garamond" w:cs="Garamond"/>
                <w:b/>
                <w:bCs/>
                <w:color w:val="000000" w:themeColor="text1"/>
                <w:sz w:val="24"/>
                <w:szCs w:val="24"/>
              </w:rPr>
              <w:t>T</w:t>
            </w:r>
            <w:r w:rsidRPr="5B72DB69">
              <w:rPr>
                <w:rFonts w:ascii="Garamond" w:eastAsia="Garamond" w:hAnsi="Garamond" w:cs="Garamond"/>
                <w:b/>
                <w:bCs/>
                <w:color w:val="000000" w:themeColor="text1"/>
                <w:sz w:val="24"/>
                <w:szCs w:val="24"/>
              </w:rPr>
              <w:t xml:space="preserve">est </w:t>
            </w:r>
            <w:r w:rsidR="1F443DED" w:rsidRPr="5B72DB69">
              <w:rPr>
                <w:rFonts w:ascii="Garamond" w:eastAsia="Garamond" w:hAnsi="Garamond" w:cs="Garamond"/>
                <w:b/>
                <w:bCs/>
                <w:color w:val="000000" w:themeColor="text1"/>
                <w:sz w:val="24"/>
                <w:szCs w:val="24"/>
              </w:rPr>
              <w:t>1</w:t>
            </w:r>
          </w:p>
        </w:tc>
        <w:tc>
          <w:tcPr>
            <w:tcW w:w="2390" w:type="dxa"/>
          </w:tcPr>
          <w:p w14:paraId="6CF7B46D" w14:textId="7D122C11" w:rsidR="655B775E" w:rsidRDefault="655B775E" w:rsidP="5B72DB69">
            <w:pPr>
              <w:jc w:val="center"/>
              <w:rPr>
                <w:rFonts w:ascii="Garamond" w:eastAsia="Garamond" w:hAnsi="Garamond" w:cs="Garamond"/>
                <w:b/>
                <w:bCs/>
                <w:color w:val="000000" w:themeColor="text1"/>
                <w:sz w:val="24"/>
                <w:szCs w:val="24"/>
              </w:rPr>
            </w:pPr>
            <w:r w:rsidRPr="5B72DB69">
              <w:rPr>
                <w:rFonts w:ascii="Garamond" w:eastAsia="Garamond" w:hAnsi="Garamond" w:cs="Garamond"/>
                <w:b/>
                <w:bCs/>
                <w:color w:val="000000" w:themeColor="text1"/>
                <w:sz w:val="24"/>
                <w:szCs w:val="24"/>
              </w:rPr>
              <w:t xml:space="preserve">KNN Test </w:t>
            </w:r>
            <w:r w:rsidR="5ED8E9D8" w:rsidRPr="5B72DB69">
              <w:rPr>
                <w:rFonts w:ascii="Garamond" w:eastAsia="Garamond" w:hAnsi="Garamond" w:cs="Garamond"/>
                <w:b/>
                <w:bCs/>
                <w:color w:val="000000" w:themeColor="text1"/>
                <w:sz w:val="24"/>
                <w:szCs w:val="24"/>
              </w:rPr>
              <w:t>2</w:t>
            </w:r>
          </w:p>
        </w:tc>
        <w:tc>
          <w:tcPr>
            <w:tcW w:w="2175" w:type="dxa"/>
          </w:tcPr>
          <w:p w14:paraId="61C44E90" w14:textId="4AC30E94" w:rsidR="655B775E" w:rsidRDefault="655B775E" w:rsidP="5B72DB69">
            <w:pPr>
              <w:jc w:val="center"/>
              <w:rPr>
                <w:rFonts w:ascii="Garamond" w:eastAsia="Garamond" w:hAnsi="Garamond" w:cs="Garamond"/>
                <w:b/>
                <w:bCs/>
                <w:color w:val="000000" w:themeColor="text1"/>
                <w:sz w:val="24"/>
                <w:szCs w:val="24"/>
              </w:rPr>
            </w:pPr>
            <w:r w:rsidRPr="5B72DB69">
              <w:rPr>
                <w:rFonts w:ascii="Garamond" w:eastAsia="Garamond" w:hAnsi="Garamond" w:cs="Garamond"/>
                <w:b/>
                <w:bCs/>
                <w:color w:val="000000" w:themeColor="text1"/>
                <w:sz w:val="24"/>
                <w:szCs w:val="24"/>
              </w:rPr>
              <w:t xml:space="preserve">KNN </w:t>
            </w:r>
            <w:r w:rsidR="36965984" w:rsidRPr="5B72DB69">
              <w:rPr>
                <w:rFonts w:ascii="Garamond" w:eastAsia="Garamond" w:hAnsi="Garamond" w:cs="Garamond"/>
                <w:b/>
                <w:bCs/>
                <w:color w:val="000000" w:themeColor="text1"/>
                <w:sz w:val="24"/>
                <w:szCs w:val="24"/>
              </w:rPr>
              <w:t>T</w:t>
            </w:r>
            <w:r w:rsidRPr="5B72DB69">
              <w:rPr>
                <w:rFonts w:ascii="Garamond" w:eastAsia="Garamond" w:hAnsi="Garamond" w:cs="Garamond"/>
                <w:b/>
                <w:bCs/>
                <w:color w:val="000000" w:themeColor="text1"/>
                <w:sz w:val="24"/>
                <w:szCs w:val="24"/>
              </w:rPr>
              <w:t xml:space="preserve">est </w:t>
            </w:r>
            <w:r w:rsidR="00585509" w:rsidRPr="5B72DB69">
              <w:rPr>
                <w:rFonts w:ascii="Garamond" w:eastAsia="Garamond" w:hAnsi="Garamond" w:cs="Garamond"/>
                <w:b/>
                <w:bCs/>
                <w:color w:val="000000" w:themeColor="text1"/>
                <w:sz w:val="24"/>
                <w:szCs w:val="24"/>
              </w:rPr>
              <w:t>3</w:t>
            </w:r>
          </w:p>
        </w:tc>
      </w:tr>
      <w:tr w:rsidR="655B775E" w14:paraId="65E9DB60" w14:textId="77777777" w:rsidTr="5B72DB69">
        <w:trPr>
          <w:jc w:val="center"/>
        </w:trPr>
        <w:tc>
          <w:tcPr>
            <w:tcW w:w="2390" w:type="dxa"/>
          </w:tcPr>
          <w:p w14:paraId="24D61051" w14:textId="2DDB4376" w:rsidR="655B775E" w:rsidRDefault="655B775E" w:rsidP="5B72DB69">
            <w:pPr>
              <w:jc w:val="center"/>
              <w:rPr>
                <w:rFonts w:ascii="Garamond" w:eastAsia="Garamond" w:hAnsi="Garamond" w:cs="Garamond"/>
                <w:color w:val="000000" w:themeColor="text1"/>
                <w:sz w:val="24"/>
                <w:szCs w:val="24"/>
              </w:rPr>
            </w:pPr>
            <w:r w:rsidRPr="5B72DB69">
              <w:rPr>
                <w:rFonts w:ascii="Garamond" w:eastAsia="Garamond" w:hAnsi="Garamond" w:cs="Garamond"/>
                <w:color w:val="000000" w:themeColor="text1"/>
                <w:sz w:val="24"/>
                <w:szCs w:val="24"/>
              </w:rPr>
              <w:t>00:0</w:t>
            </w:r>
            <w:proofErr w:type="gramStart"/>
            <w:r w:rsidRPr="5B72DB69">
              <w:rPr>
                <w:rFonts w:ascii="Garamond" w:eastAsia="Garamond" w:hAnsi="Garamond" w:cs="Garamond"/>
                <w:color w:val="000000" w:themeColor="text1"/>
                <w:sz w:val="24"/>
                <w:szCs w:val="24"/>
              </w:rPr>
              <w:t>f:a</w:t>
            </w:r>
            <w:proofErr w:type="gramEnd"/>
            <w:r w:rsidRPr="5B72DB69">
              <w:rPr>
                <w:rFonts w:ascii="Garamond" w:eastAsia="Garamond" w:hAnsi="Garamond" w:cs="Garamond"/>
                <w:color w:val="000000" w:themeColor="text1"/>
                <w:sz w:val="24"/>
                <w:szCs w:val="24"/>
              </w:rPr>
              <w:t>3:39:e1:c0</w:t>
            </w:r>
          </w:p>
        </w:tc>
        <w:tc>
          <w:tcPr>
            <w:tcW w:w="2390" w:type="dxa"/>
          </w:tcPr>
          <w:p w14:paraId="79CEA042" w14:textId="594AE0A8" w:rsidR="655B775E" w:rsidRDefault="655B775E" w:rsidP="5B72DB69">
            <w:pPr>
              <w:jc w:val="center"/>
              <w:rPr>
                <w:rFonts w:ascii="Garamond" w:eastAsia="Garamond" w:hAnsi="Garamond" w:cs="Garamond"/>
                <w:color w:val="000000" w:themeColor="text1"/>
                <w:sz w:val="24"/>
                <w:szCs w:val="24"/>
              </w:rPr>
            </w:pPr>
            <w:r w:rsidRPr="5B72DB69">
              <w:rPr>
                <w:rFonts w:ascii="Garamond" w:eastAsia="Garamond" w:hAnsi="Garamond" w:cs="Garamond"/>
                <w:color w:val="000000" w:themeColor="text1"/>
                <w:sz w:val="24"/>
                <w:szCs w:val="24"/>
              </w:rPr>
              <w:t>00:0</w:t>
            </w:r>
            <w:proofErr w:type="gramStart"/>
            <w:r w:rsidRPr="5B72DB69">
              <w:rPr>
                <w:rFonts w:ascii="Garamond" w:eastAsia="Garamond" w:hAnsi="Garamond" w:cs="Garamond"/>
                <w:color w:val="000000" w:themeColor="text1"/>
                <w:sz w:val="24"/>
                <w:szCs w:val="24"/>
              </w:rPr>
              <w:t>f:a</w:t>
            </w:r>
            <w:proofErr w:type="gramEnd"/>
            <w:r w:rsidRPr="5B72DB69">
              <w:rPr>
                <w:rFonts w:ascii="Garamond" w:eastAsia="Garamond" w:hAnsi="Garamond" w:cs="Garamond"/>
                <w:color w:val="000000" w:themeColor="text1"/>
                <w:sz w:val="24"/>
                <w:szCs w:val="24"/>
              </w:rPr>
              <w:t>3:39:e1:c0</w:t>
            </w:r>
          </w:p>
        </w:tc>
        <w:tc>
          <w:tcPr>
            <w:tcW w:w="2175" w:type="dxa"/>
          </w:tcPr>
          <w:p w14:paraId="52DA79B8" w14:textId="7477523B" w:rsidR="655B775E" w:rsidRDefault="655B775E" w:rsidP="5B72DB69">
            <w:pPr>
              <w:jc w:val="center"/>
              <w:rPr>
                <w:rFonts w:ascii="Garamond" w:eastAsia="Garamond" w:hAnsi="Garamond" w:cs="Garamond"/>
                <w:strike/>
                <w:color w:val="FF0000"/>
                <w:sz w:val="24"/>
                <w:szCs w:val="24"/>
              </w:rPr>
            </w:pPr>
            <w:r w:rsidRPr="5B72DB69">
              <w:rPr>
                <w:rFonts w:ascii="Garamond" w:eastAsia="Garamond" w:hAnsi="Garamond" w:cs="Garamond"/>
                <w:strike/>
                <w:color w:val="FF0000"/>
                <w:sz w:val="24"/>
                <w:szCs w:val="24"/>
              </w:rPr>
              <w:t>00:0</w:t>
            </w:r>
            <w:proofErr w:type="gramStart"/>
            <w:r w:rsidRPr="5B72DB69">
              <w:rPr>
                <w:rFonts w:ascii="Garamond" w:eastAsia="Garamond" w:hAnsi="Garamond" w:cs="Garamond"/>
                <w:strike/>
                <w:color w:val="FF0000"/>
                <w:sz w:val="24"/>
                <w:szCs w:val="24"/>
              </w:rPr>
              <w:t>f:a</w:t>
            </w:r>
            <w:proofErr w:type="gramEnd"/>
            <w:r w:rsidRPr="5B72DB69">
              <w:rPr>
                <w:rFonts w:ascii="Garamond" w:eastAsia="Garamond" w:hAnsi="Garamond" w:cs="Garamond"/>
                <w:strike/>
                <w:color w:val="FF0000"/>
                <w:sz w:val="24"/>
                <w:szCs w:val="24"/>
              </w:rPr>
              <w:t>3:39:e1:c0</w:t>
            </w:r>
          </w:p>
        </w:tc>
      </w:tr>
      <w:tr w:rsidR="655B775E" w14:paraId="3BFDBDE1" w14:textId="77777777" w:rsidTr="5B72DB69">
        <w:trPr>
          <w:jc w:val="center"/>
        </w:trPr>
        <w:tc>
          <w:tcPr>
            <w:tcW w:w="2390" w:type="dxa"/>
          </w:tcPr>
          <w:p w14:paraId="11A6E547" w14:textId="6F2EFAFE" w:rsidR="655B775E" w:rsidRDefault="655B775E" w:rsidP="5B72DB69">
            <w:pPr>
              <w:jc w:val="center"/>
              <w:rPr>
                <w:rFonts w:ascii="Garamond" w:eastAsia="Garamond" w:hAnsi="Garamond" w:cs="Garamond"/>
                <w:color w:val="000000" w:themeColor="text1"/>
                <w:sz w:val="24"/>
                <w:szCs w:val="24"/>
              </w:rPr>
            </w:pPr>
            <w:r w:rsidRPr="5B72DB69">
              <w:rPr>
                <w:rFonts w:ascii="Garamond" w:eastAsia="Garamond" w:hAnsi="Garamond" w:cs="Garamond"/>
                <w:color w:val="000000" w:themeColor="text1"/>
                <w:sz w:val="24"/>
                <w:szCs w:val="24"/>
              </w:rPr>
              <w:t>00:0</w:t>
            </w:r>
            <w:proofErr w:type="gramStart"/>
            <w:r w:rsidRPr="5B72DB69">
              <w:rPr>
                <w:rFonts w:ascii="Garamond" w:eastAsia="Garamond" w:hAnsi="Garamond" w:cs="Garamond"/>
                <w:color w:val="000000" w:themeColor="text1"/>
                <w:sz w:val="24"/>
                <w:szCs w:val="24"/>
              </w:rPr>
              <w:t>f:a</w:t>
            </w:r>
            <w:proofErr w:type="gramEnd"/>
            <w:r w:rsidRPr="5B72DB69">
              <w:rPr>
                <w:rFonts w:ascii="Garamond" w:eastAsia="Garamond" w:hAnsi="Garamond" w:cs="Garamond"/>
                <w:color w:val="000000" w:themeColor="text1"/>
                <w:sz w:val="24"/>
                <w:szCs w:val="24"/>
              </w:rPr>
              <w:t>3:39:dd:cd</w:t>
            </w:r>
          </w:p>
        </w:tc>
        <w:tc>
          <w:tcPr>
            <w:tcW w:w="2390" w:type="dxa"/>
          </w:tcPr>
          <w:p w14:paraId="3AC1EE75" w14:textId="3AE7FD1F" w:rsidR="655B775E" w:rsidRDefault="655B775E" w:rsidP="5B72DB69">
            <w:pPr>
              <w:jc w:val="center"/>
              <w:rPr>
                <w:rFonts w:ascii="Garamond" w:eastAsia="Garamond" w:hAnsi="Garamond" w:cs="Garamond"/>
                <w:strike/>
                <w:color w:val="FF0000"/>
                <w:sz w:val="24"/>
                <w:szCs w:val="24"/>
              </w:rPr>
            </w:pPr>
            <w:r w:rsidRPr="5B72DB69">
              <w:rPr>
                <w:rFonts w:ascii="Garamond" w:eastAsia="Garamond" w:hAnsi="Garamond" w:cs="Garamond"/>
                <w:strike/>
                <w:color w:val="FF0000"/>
                <w:sz w:val="24"/>
                <w:szCs w:val="24"/>
              </w:rPr>
              <w:t>00:0</w:t>
            </w:r>
            <w:proofErr w:type="gramStart"/>
            <w:r w:rsidRPr="5B72DB69">
              <w:rPr>
                <w:rFonts w:ascii="Garamond" w:eastAsia="Garamond" w:hAnsi="Garamond" w:cs="Garamond"/>
                <w:strike/>
                <w:color w:val="FF0000"/>
                <w:sz w:val="24"/>
                <w:szCs w:val="24"/>
              </w:rPr>
              <w:t>f:a</w:t>
            </w:r>
            <w:proofErr w:type="gramEnd"/>
            <w:r w:rsidRPr="5B72DB69">
              <w:rPr>
                <w:rFonts w:ascii="Garamond" w:eastAsia="Garamond" w:hAnsi="Garamond" w:cs="Garamond"/>
                <w:strike/>
                <w:color w:val="FF0000"/>
                <w:sz w:val="24"/>
                <w:szCs w:val="24"/>
              </w:rPr>
              <w:t>3:39:dd:cd</w:t>
            </w:r>
          </w:p>
        </w:tc>
        <w:tc>
          <w:tcPr>
            <w:tcW w:w="2175" w:type="dxa"/>
          </w:tcPr>
          <w:p w14:paraId="252D8167" w14:textId="3718A186" w:rsidR="655B775E" w:rsidRDefault="655B775E" w:rsidP="5B72DB69">
            <w:pPr>
              <w:jc w:val="center"/>
              <w:rPr>
                <w:rFonts w:ascii="Garamond" w:eastAsia="Garamond" w:hAnsi="Garamond" w:cs="Garamond"/>
                <w:color w:val="000000" w:themeColor="text1"/>
                <w:sz w:val="24"/>
                <w:szCs w:val="24"/>
              </w:rPr>
            </w:pPr>
            <w:r w:rsidRPr="5B72DB69">
              <w:rPr>
                <w:rFonts w:ascii="Garamond" w:eastAsia="Garamond" w:hAnsi="Garamond" w:cs="Garamond"/>
                <w:color w:val="000000" w:themeColor="text1"/>
                <w:sz w:val="24"/>
                <w:szCs w:val="24"/>
              </w:rPr>
              <w:t>00:0</w:t>
            </w:r>
            <w:proofErr w:type="gramStart"/>
            <w:r w:rsidRPr="5B72DB69">
              <w:rPr>
                <w:rFonts w:ascii="Garamond" w:eastAsia="Garamond" w:hAnsi="Garamond" w:cs="Garamond"/>
                <w:color w:val="000000" w:themeColor="text1"/>
                <w:sz w:val="24"/>
                <w:szCs w:val="24"/>
              </w:rPr>
              <w:t>f:a</w:t>
            </w:r>
            <w:proofErr w:type="gramEnd"/>
            <w:r w:rsidRPr="5B72DB69">
              <w:rPr>
                <w:rFonts w:ascii="Garamond" w:eastAsia="Garamond" w:hAnsi="Garamond" w:cs="Garamond"/>
                <w:color w:val="000000" w:themeColor="text1"/>
                <w:sz w:val="24"/>
                <w:szCs w:val="24"/>
              </w:rPr>
              <w:t>3:39:dd:cd</w:t>
            </w:r>
          </w:p>
        </w:tc>
      </w:tr>
      <w:tr w:rsidR="655B775E" w14:paraId="06504274" w14:textId="77777777" w:rsidTr="5B72DB69">
        <w:trPr>
          <w:jc w:val="center"/>
        </w:trPr>
        <w:tc>
          <w:tcPr>
            <w:tcW w:w="2390" w:type="dxa"/>
          </w:tcPr>
          <w:p w14:paraId="12B06CFA" w14:textId="00C904AD" w:rsidR="655B775E" w:rsidRDefault="655B775E" w:rsidP="5B72DB69">
            <w:pPr>
              <w:jc w:val="center"/>
              <w:rPr>
                <w:rFonts w:ascii="Garamond" w:eastAsia="Garamond" w:hAnsi="Garamond" w:cs="Garamond"/>
                <w:color w:val="000000" w:themeColor="text1"/>
                <w:sz w:val="24"/>
                <w:szCs w:val="24"/>
              </w:rPr>
            </w:pPr>
            <w:r w:rsidRPr="5B72DB69">
              <w:rPr>
                <w:rFonts w:ascii="Garamond" w:eastAsia="Garamond" w:hAnsi="Garamond" w:cs="Garamond"/>
                <w:color w:val="000000" w:themeColor="text1"/>
                <w:sz w:val="24"/>
                <w:szCs w:val="24"/>
              </w:rPr>
              <w:t>00:14:</w:t>
            </w:r>
            <w:proofErr w:type="gramStart"/>
            <w:r w:rsidRPr="5B72DB69">
              <w:rPr>
                <w:rFonts w:ascii="Garamond" w:eastAsia="Garamond" w:hAnsi="Garamond" w:cs="Garamond"/>
                <w:color w:val="000000" w:themeColor="text1"/>
                <w:sz w:val="24"/>
                <w:szCs w:val="24"/>
              </w:rPr>
              <w:t>bf:b</w:t>
            </w:r>
            <w:proofErr w:type="gramEnd"/>
            <w:r w:rsidRPr="5B72DB69">
              <w:rPr>
                <w:rFonts w:ascii="Garamond" w:eastAsia="Garamond" w:hAnsi="Garamond" w:cs="Garamond"/>
                <w:color w:val="000000" w:themeColor="text1"/>
                <w:sz w:val="24"/>
                <w:szCs w:val="24"/>
              </w:rPr>
              <w:t>1:97:8a</w:t>
            </w:r>
          </w:p>
        </w:tc>
        <w:tc>
          <w:tcPr>
            <w:tcW w:w="2390" w:type="dxa"/>
          </w:tcPr>
          <w:p w14:paraId="236A3E27" w14:textId="21DA1772" w:rsidR="655B775E" w:rsidRDefault="655B775E" w:rsidP="5B72DB69">
            <w:pPr>
              <w:jc w:val="center"/>
              <w:rPr>
                <w:rFonts w:ascii="Garamond" w:eastAsia="Garamond" w:hAnsi="Garamond" w:cs="Garamond"/>
                <w:color w:val="000000" w:themeColor="text1"/>
                <w:sz w:val="24"/>
                <w:szCs w:val="24"/>
              </w:rPr>
            </w:pPr>
            <w:r w:rsidRPr="5B72DB69">
              <w:rPr>
                <w:rFonts w:ascii="Garamond" w:eastAsia="Garamond" w:hAnsi="Garamond" w:cs="Garamond"/>
                <w:color w:val="000000" w:themeColor="text1"/>
                <w:sz w:val="24"/>
                <w:szCs w:val="24"/>
              </w:rPr>
              <w:t>00:14:</w:t>
            </w:r>
            <w:proofErr w:type="gramStart"/>
            <w:r w:rsidRPr="5B72DB69">
              <w:rPr>
                <w:rFonts w:ascii="Garamond" w:eastAsia="Garamond" w:hAnsi="Garamond" w:cs="Garamond"/>
                <w:color w:val="000000" w:themeColor="text1"/>
                <w:sz w:val="24"/>
                <w:szCs w:val="24"/>
              </w:rPr>
              <w:t>bf:b</w:t>
            </w:r>
            <w:proofErr w:type="gramEnd"/>
            <w:r w:rsidRPr="5B72DB69">
              <w:rPr>
                <w:rFonts w:ascii="Garamond" w:eastAsia="Garamond" w:hAnsi="Garamond" w:cs="Garamond"/>
                <w:color w:val="000000" w:themeColor="text1"/>
                <w:sz w:val="24"/>
                <w:szCs w:val="24"/>
              </w:rPr>
              <w:t>1:97:8a</w:t>
            </w:r>
          </w:p>
        </w:tc>
        <w:tc>
          <w:tcPr>
            <w:tcW w:w="2175" w:type="dxa"/>
          </w:tcPr>
          <w:p w14:paraId="6FAB613F" w14:textId="6408D1C8" w:rsidR="655B775E" w:rsidRDefault="655B775E" w:rsidP="5B72DB69">
            <w:pPr>
              <w:jc w:val="center"/>
              <w:rPr>
                <w:rFonts w:ascii="Garamond" w:eastAsia="Garamond" w:hAnsi="Garamond" w:cs="Garamond"/>
                <w:color w:val="000000" w:themeColor="text1"/>
                <w:sz w:val="24"/>
                <w:szCs w:val="24"/>
              </w:rPr>
            </w:pPr>
            <w:r w:rsidRPr="5B72DB69">
              <w:rPr>
                <w:rFonts w:ascii="Garamond" w:eastAsia="Garamond" w:hAnsi="Garamond" w:cs="Garamond"/>
                <w:color w:val="000000" w:themeColor="text1"/>
                <w:sz w:val="24"/>
                <w:szCs w:val="24"/>
              </w:rPr>
              <w:t>00:14:</w:t>
            </w:r>
            <w:proofErr w:type="gramStart"/>
            <w:r w:rsidRPr="5B72DB69">
              <w:rPr>
                <w:rFonts w:ascii="Garamond" w:eastAsia="Garamond" w:hAnsi="Garamond" w:cs="Garamond"/>
                <w:color w:val="000000" w:themeColor="text1"/>
                <w:sz w:val="24"/>
                <w:szCs w:val="24"/>
              </w:rPr>
              <w:t>bf:b</w:t>
            </w:r>
            <w:proofErr w:type="gramEnd"/>
            <w:r w:rsidRPr="5B72DB69">
              <w:rPr>
                <w:rFonts w:ascii="Garamond" w:eastAsia="Garamond" w:hAnsi="Garamond" w:cs="Garamond"/>
                <w:color w:val="000000" w:themeColor="text1"/>
                <w:sz w:val="24"/>
                <w:szCs w:val="24"/>
              </w:rPr>
              <w:t>1:97:8a</w:t>
            </w:r>
          </w:p>
        </w:tc>
      </w:tr>
      <w:tr w:rsidR="655B775E" w14:paraId="12C8163B" w14:textId="77777777" w:rsidTr="5B72DB69">
        <w:trPr>
          <w:jc w:val="center"/>
        </w:trPr>
        <w:tc>
          <w:tcPr>
            <w:tcW w:w="2390" w:type="dxa"/>
          </w:tcPr>
          <w:p w14:paraId="4E57672B" w14:textId="1F57FF90" w:rsidR="655B775E" w:rsidRDefault="655B775E" w:rsidP="5B72DB69">
            <w:pPr>
              <w:jc w:val="center"/>
              <w:rPr>
                <w:rFonts w:ascii="Garamond" w:eastAsia="Garamond" w:hAnsi="Garamond" w:cs="Garamond"/>
                <w:color w:val="000000" w:themeColor="text1"/>
                <w:sz w:val="24"/>
                <w:szCs w:val="24"/>
              </w:rPr>
            </w:pPr>
            <w:r w:rsidRPr="5B72DB69">
              <w:rPr>
                <w:rFonts w:ascii="Garamond" w:eastAsia="Garamond" w:hAnsi="Garamond" w:cs="Garamond"/>
                <w:color w:val="000000" w:themeColor="text1"/>
                <w:sz w:val="24"/>
                <w:szCs w:val="24"/>
              </w:rPr>
              <w:t>00:14:bf:3b:c7:c6</w:t>
            </w:r>
          </w:p>
        </w:tc>
        <w:tc>
          <w:tcPr>
            <w:tcW w:w="2390" w:type="dxa"/>
          </w:tcPr>
          <w:p w14:paraId="37B22FE5" w14:textId="5A90E7D6" w:rsidR="655B775E" w:rsidRDefault="655B775E" w:rsidP="5B72DB69">
            <w:pPr>
              <w:jc w:val="center"/>
              <w:rPr>
                <w:rFonts w:ascii="Garamond" w:eastAsia="Garamond" w:hAnsi="Garamond" w:cs="Garamond"/>
                <w:color w:val="000000" w:themeColor="text1"/>
                <w:sz w:val="24"/>
                <w:szCs w:val="24"/>
              </w:rPr>
            </w:pPr>
            <w:r w:rsidRPr="5B72DB69">
              <w:rPr>
                <w:rFonts w:ascii="Garamond" w:eastAsia="Garamond" w:hAnsi="Garamond" w:cs="Garamond"/>
                <w:color w:val="000000" w:themeColor="text1"/>
                <w:sz w:val="24"/>
                <w:szCs w:val="24"/>
              </w:rPr>
              <w:t>00:14:bf:3b:c7:c6</w:t>
            </w:r>
          </w:p>
        </w:tc>
        <w:tc>
          <w:tcPr>
            <w:tcW w:w="2175" w:type="dxa"/>
          </w:tcPr>
          <w:p w14:paraId="5CFA997D" w14:textId="111CFADC" w:rsidR="655B775E" w:rsidRDefault="655B775E" w:rsidP="5B72DB69">
            <w:pPr>
              <w:jc w:val="center"/>
              <w:rPr>
                <w:rFonts w:ascii="Garamond" w:eastAsia="Garamond" w:hAnsi="Garamond" w:cs="Garamond"/>
                <w:color w:val="000000" w:themeColor="text1"/>
                <w:sz w:val="24"/>
                <w:szCs w:val="24"/>
              </w:rPr>
            </w:pPr>
            <w:r w:rsidRPr="5B72DB69">
              <w:rPr>
                <w:rFonts w:ascii="Garamond" w:eastAsia="Garamond" w:hAnsi="Garamond" w:cs="Garamond"/>
                <w:color w:val="000000" w:themeColor="text1"/>
                <w:sz w:val="24"/>
                <w:szCs w:val="24"/>
              </w:rPr>
              <w:t>00:14:bf:3b:c7:c6</w:t>
            </w:r>
          </w:p>
        </w:tc>
      </w:tr>
      <w:tr w:rsidR="655B775E" w14:paraId="055CDB8F" w14:textId="77777777" w:rsidTr="5B72DB69">
        <w:trPr>
          <w:jc w:val="center"/>
        </w:trPr>
        <w:tc>
          <w:tcPr>
            <w:tcW w:w="2390" w:type="dxa"/>
          </w:tcPr>
          <w:p w14:paraId="4F1A5FC6" w14:textId="24F706DA" w:rsidR="655B775E" w:rsidRDefault="655B775E" w:rsidP="5B72DB69">
            <w:pPr>
              <w:jc w:val="center"/>
              <w:rPr>
                <w:rFonts w:ascii="Garamond" w:eastAsia="Garamond" w:hAnsi="Garamond" w:cs="Garamond"/>
                <w:color w:val="000000" w:themeColor="text1"/>
                <w:sz w:val="24"/>
                <w:szCs w:val="24"/>
              </w:rPr>
            </w:pPr>
            <w:r w:rsidRPr="5B72DB69">
              <w:rPr>
                <w:rFonts w:ascii="Garamond" w:eastAsia="Garamond" w:hAnsi="Garamond" w:cs="Garamond"/>
                <w:color w:val="000000" w:themeColor="text1"/>
                <w:sz w:val="24"/>
                <w:szCs w:val="24"/>
              </w:rPr>
              <w:t>00:14:</w:t>
            </w:r>
            <w:proofErr w:type="gramStart"/>
            <w:r w:rsidRPr="5B72DB69">
              <w:rPr>
                <w:rFonts w:ascii="Garamond" w:eastAsia="Garamond" w:hAnsi="Garamond" w:cs="Garamond"/>
                <w:color w:val="000000" w:themeColor="text1"/>
                <w:sz w:val="24"/>
                <w:szCs w:val="24"/>
              </w:rPr>
              <w:t>bf:b</w:t>
            </w:r>
            <w:proofErr w:type="gramEnd"/>
            <w:r w:rsidRPr="5B72DB69">
              <w:rPr>
                <w:rFonts w:ascii="Garamond" w:eastAsia="Garamond" w:hAnsi="Garamond" w:cs="Garamond"/>
                <w:color w:val="000000" w:themeColor="text1"/>
                <w:sz w:val="24"/>
                <w:szCs w:val="24"/>
              </w:rPr>
              <w:t>1:97:90</w:t>
            </w:r>
          </w:p>
        </w:tc>
        <w:tc>
          <w:tcPr>
            <w:tcW w:w="2390" w:type="dxa"/>
          </w:tcPr>
          <w:p w14:paraId="528DD589" w14:textId="3ED13B7C" w:rsidR="655B775E" w:rsidRDefault="655B775E" w:rsidP="5B72DB69">
            <w:pPr>
              <w:jc w:val="center"/>
              <w:rPr>
                <w:rFonts w:ascii="Garamond" w:eastAsia="Garamond" w:hAnsi="Garamond" w:cs="Garamond"/>
                <w:color w:val="000000" w:themeColor="text1"/>
                <w:sz w:val="24"/>
                <w:szCs w:val="24"/>
              </w:rPr>
            </w:pPr>
            <w:r w:rsidRPr="5B72DB69">
              <w:rPr>
                <w:rFonts w:ascii="Garamond" w:eastAsia="Garamond" w:hAnsi="Garamond" w:cs="Garamond"/>
                <w:color w:val="000000" w:themeColor="text1"/>
                <w:sz w:val="24"/>
                <w:szCs w:val="24"/>
              </w:rPr>
              <w:t>00:14:</w:t>
            </w:r>
            <w:proofErr w:type="gramStart"/>
            <w:r w:rsidRPr="5B72DB69">
              <w:rPr>
                <w:rFonts w:ascii="Garamond" w:eastAsia="Garamond" w:hAnsi="Garamond" w:cs="Garamond"/>
                <w:color w:val="000000" w:themeColor="text1"/>
                <w:sz w:val="24"/>
                <w:szCs w:val="24"/>
              </w:rPr>
              <w:t>bf:b</w:t>
            </w:r>
            <w:proofErr w:type="gramEnd"/>
            <w:r w:rsidRPr="5B72DB69">
              <w:rPr>
                <w:rFonts w:ascii="Garamond" w:eastAsia="Garamond" w:hAnsi="Garamond" w:cs="Garamond"/>
                <w:color w:val="000000" w:themeColor="text1"/>
                <w:sz w:val="24"/>
                <w:szCs w:val="24"/>
              </w:rPr>
              <w:t>1:97:90</w:t>
            </w:r>
          </w:p>
        </w:tc>
        <w:tc>
          <w:tcPr>
            <w:tcW w:w="2175" w:type="dxa"/>
          </w:tcPr>
          <w:p w14:paraId="136D8324" w14:textId="19E91C7D" w:rsidR="655B775E" w:rsidRDefault="655B775E" w:rsidP="5B72DB69">
            <w:pPr>
              <w:jc w:val="center"/>
              <w:rPr>
                <w:rFonts w:ascii="Garamond" w:eastAsia="Garamond" w:hAnsi="Garamond" w:cs="Garamond"/>
                <w:color w:val="000000" w:themeColor="text1"/>
                <w:sz w:val="24"/>
                <w:szCs w:val="24"/>
              </w:rPr>
            </w:pPr>
            <w:r w:rsidRPr="5B72DB69">
              <w:rPr>
                <w:rFonts w:ascii="Garamond" w:eastAsia="Garamond" w:hAnsi="Garamond" w:cs="Garamond"/>
                <w:color w:val="000000" w:themeColor="text1"/>
                <w:sz w:val="24"/>
                <w:szCs w:val="24"/>
              </w:rPr>
              <w:t>00:14:</w:t>
            </w:r>
            <w:proofErr w:type="gramStart"/>
            <w:r w:rsidRPr="5B72DB69">
              <w:rPr>
                <w:rFonts w:ascii="Garamond" w:eastAsia="Garamond" w:hAnsi="Garamond" w:cs="Garamond"/>
                <w:color w:val="000000" w:themeColor="text1"/>
                <w:sz w:val="24"/>
                <w:szCs w:val="24"/>
              </w:rPr>
              <w:t>bf:b</w:t>
            </w:r>
            <w:proofErr w:type="gramEnd"/>
            <w:r w:rsidRPr="5B72DB69">
              <w:rPr>
                <w:rFonts w:ascii="Garamond" w:eastAsia="Garamond" w:hAnsi="Garamond" w:cs="Garamond"/>
                <w:color w:val="000000" w:themeColor="text1"/>
                <w:sz w:val="24"/>
                <w:szCs w:val="24"/>
              </w:rPr>
              <w:t>1:97:90</w:t>
            </w:r>
          </w:p>
        </w:tc>
      </w:tr>
      <w:tr w:rsidR="655B775E" w14:paraId="585C03ED" w14:textId="77777777" w:rsidTr="5B72DB69">
        <w:trPr>
          <w:jc w:val="center"/>
        </w:trPr>
        <w:tc>
          <w:tcPr>
            <w:tcW w:w="2390" w:type="dxa"/>
          </w:tcPr>
          <w:p w14:paraId="333BB8B3" w14:textId="73A7AC26" w:rsidR="655B775E" w:rsidRDefault="655B775E" w:rsidP="5B72DB69">
            <w:pPr>
              <w:jc w:val="center"/>
              <w:rPr>
                <w:rFonts w:ascii="Garamond" w:eastAsia="Garamond" w:hAnsi="Garamond" w:cs="Garamond"/>
                <w:color w:val="000000" w:themeColor="text1"/>
                <w:sz w:val="24"/>
                <w:szCs w:val="24"/>
              </w:rPr>
            </w:pPr>
            <w:r w:rsidRPr="5B72DB69">
              <w:rPr>
                <w:rFonts w:ascii="Garamond" w:eastAsia="Garamond" w:hAnsi="Garamond" w:cs="Garamond"/>
                <w:color w:val="000000" w:themeColor="text1"/>
                <w:sz w:val="24"/>
                <w:szCs w:val="24"/>
              </w:rPr>
              <w:t>00:14:</w:t>
            </w:r>
            <w:proofErr w:type="gramStart"/>
            <w:r w:rsidRPr="5B72DB69">
              <w:rPr>
                <w:rFonts w:ascii="Garamond" w:eastAsia="Garamond" w:hAnsi="Garamond" w:cs="Garamond"/>
                <w:color w:val="000000" w:themeColor="text1"/>
                <w:sz w:val="24"/>
                <w:szCs w:val="24"/>
              </w:rPr>
              <w:t>bf:b</w:t>
            </w:r>
            <w:proofErr w:type="gramEnd"/>
            <w:r w:rsidRPr="5B72DB69">
              <w:rPr>
                <w:rFonts w:ascii="Garamond" w:eastAsia="Garamond" w:hAnsi="Garamond" w:cs="Garamond"/>
                <w:color w:val="000000" w:themeColor="text1"/>
                <w:sz w:val="24"/>
                <w:szCs w:val="24"/>
              </w:rPr>
              <w:t>1:97:8d</w:t>
            </w:r>
          </w:p>
        </w:tc>
        <w:tc>
          <w:tcPr>
            <w:tcW w:w="2390" w:type="dxa"/>
          </w:tcPr>
          <w:p w14:paraId="7322D187" w14:textId="58EBFAD9" w:rsidR="655B775E" w:rsidRDefault="655B775E" w:rsidP="5B72DB69">
            <w:pPr>
              <w:jc w:val="center"/>
              <w:rPr>
                <w:rFonts w:ascii="Garamond" w:eastAsia="Garamond" w:hAnsi="Garamond" w:cs="Garamond"/>
                <w:color w:val="000000" w:themeColor="text1"/>
                <w:sz w:val="24"/>
                <w:szCs w:val="24"/>
              </w:rPr>
            </w:pPr>
            <w:r w:rsidRPr="5B72DB69">
              <w:rPr>
                <w:rFonts w:ascii="Garamond" w:eastAsia="Garamond" w:hAnsi="Garamond" w:cs="Garamond"/>
                <w:color w:val="000000" w:themeColor="text1"/>
                <w:sz w:val="24"/>
                <w:szCs w:val="24"/>
              </w:rPr>
              <w:t>00:14:</w:t>
            </w:r>
            <w:proofErr w:type="gramStart"/>
            <w:r w:rsidRPr="5B72DB69">
              <w:rPr>
                <w:rFonts w:ascii="Garamond" w:eastAsia="Garamond" w:hAnsi="Garamond" w:cs="Garamond"/>
                <w:color w:val="000000" w:themeColor="text1"/>
                <w:sz w:val="24"/>
                <w:szCs w:val="24"/>
              </w:rPr>
              <w:t>bf:b</w:t>
            </w:r>
            <w:proofErr w:type="gramEnd"/>
            <w:r w:rsidRPr="5B72DB69">
              <w:rPr>
                <w:rFonts w:ascii="Garamond" w:eastAsia="Garamond" w:hAnsi="Garamond" w:cs="Garamond"/>
                <w:color w:val="000000" w:themeColor="text1"/>
                <w:sz w:val="24"/>
                <w:szCs w:val="24"/>
              </w:rPr>
              <w:t>1:97:8d</w:t>
            </w:r>
          </w:p>
        </w:tc>
        <w:tc>
          <w:tcPr>
            <w:tcW w:w="2175" w:type="dxa"/>
          </w:tcPr>
          <w:p w14:paraId="78ABEFEB" w14:textId="3971CB3B" w:rsidR="655B775E" w:rsidRDefault="655B775E" w:rsidP="5B72DB69">
            <w:pPr>
              <w:jc w:val="center"/>
              <w:rPr>
                <w:rFonts w:ascii="Garamond" w:eastAsia="Garamond" w:hAnsi="Garamond" w:cs="Garamond"/>
                <w:color w:val="000000" w:themeColor="text1"/>
                <w:sz w:val="24"/>
                <w:szCs w:val="24"/>
              </w:rPr>
            </w:pPr>
            <w:r w:rsidRPr="5B72DB69">
              <w:rPr>
                <w:rFonts w:ascii="Garamond" w:eastAsia="Garamond" w:hAnsi="Garamond" w:cs="Garamond"/>
                <w:color w:val="000000" w:themeColor="text1"/>
                <w:sz w:val="24"/>
                <w:szCs w:val="24"/>
              </w:rPr>
              <w:t>00:14:</w:t>
            </w:r>
            <w:proofErr w:type="gramStart"/>
            <w:r w:rsidRPr="5B72DB69">
              <w:rPr>
                <w:rFonts w:ascii="Garamond" w:eastAsia="Garamond" w:hAnsi="Garamond" w:cs="Garamond"/>
                <w:color w:val="000000" w:themeColor="text1"/>
                <w:sz w:val="24"/>
                <w:szCs w:val="24"/>
              </w:rPr>
              <w:t>bf:b</w:t>
            </w:r>
            <w:proofErr w:type="gramEnd"/>
            <w:r w:rsidRPr="5B72DB69">
              <w:rPr>
                <w:rFonts w:ascii="Garamond" w:eastAsia="Garamond" w:hAnsi="Garamond" w:cs="Garamond"/>
                <w:color w:val="000000" w:themeColor="text1"/>
                <w:sz w:val="24"/>
                <w:szCs w:val="24"/>
              </w:rPr>
              <w:t>1:97:8d</w:t>
            </w:r>
          </w:p>
        </w:tc>
      </w:tr>
      <w:tr w:rsidR="655B775E" w14:paraId="01F25E59" w14:textId="77777777" w:rsidTr="5B72DB69">
        <w:trPr>
          <w:jc w:val="center"/>
        </w:trPr>
        <w:tc>
          <w:tcPr>
            <w:tcW w:w="2390" w:type="dxa"/>
          </w:tcPr>
          <w:p w14:paraId="632630BD" w14:textId="7136E4E6" w:rsidR="655B775E" w:rsidRDefault="655B775E" w:rsidP="5B72DB69">
            <w:pPr>
              <w:jc w:val="center"/>
              <w:rPr>
                <w:rFonts w:ascii="Garamond" w:eastAsia="Garamond" w:hAnsi="Garamond" w:cs="Garamond"/>
                <w:color w:val="000000" w:themeColor="text1"/>
                <w:sz w:val="24"/>
                <w:szCs w:val="24"/>
              </w:rPr>
            </w:pPr>
            <w:r w:rsidRPr="5B72DB69">
              <w:rPr>
                <w:rFonts w:ascii="Garamond" w:eastAsia="Garamond" w:hAnsi="Garamond" w:cs="Garamond"/>
                <w:color w:val="000000" w:themeColor="text1"/>
                <w:sz w:val="24"/>
                <w:szCs w:val="24"/>
              </w:rPr>
              <w:t>00:14:</w:t>
            </w:r>
            <w:proofErr w:type="gramStart"/>
            <w:r w:rsidRPr="5B72DB69">
              <w:rPr>
                <w:rFonts w:ascii="Garamond" w:eastAsia="Garamond" w:hAnsi="Garamond" w:cs="Garamond"/>
                <w:color w:val="000000" w:themeColor="text1"/>
                <w:sz w:val="24"/>
                <w:szCs w:val="24"/>
              </w:rPr>
              <w:t>bf:b</w:t>
            </w:r>
            <w:proofErr w:type="gramEnd"/>
            <w:r w:rsidRPr="5B72DB69">
              <w:rPr>
                <w:rFonts w:ascii="Garamond" w:eastAsia="Garamond" w:hAnsi="Garamond" w:cs="Garamond"/>
                <w:color w:val="000000" w:themeColor="text1"/>
                <w:sz w:val="24"/>
                <w:szCs w:val="24"/>
              </w:rPr>
              <w:t>1:97:81</w:t>
            </w:r>
          </w:p>
        </w:tc>
        <w:tc>
          <w:tcPr>
            <w:tcW w:w="2390" w:type="dxa"/>
          </w:tcPr>
          <w:p w14:paraId="18D874CB" w14:textId="0D2628E7" w:rsidR="655B775E" w:rsidRDefault="655B775E" w:rsidP="5B72DB69">
            <w:pPr>
              <w:jc w:val="center"/>
              <w:rPr>
                <w:rFonts w:ascii="Garamond" w:eastAsia="Garamond" w:hAnsi="Garamond" w:cs="Garamond"/>
                <w:color w:val="000000" w:themeColor="text1"/>
                <w:sz w:val="24"/>
                <w:szCs w:val="24"/>
              </w:rPr>
            </w:pPr>
            <w:r w:rsidRPr="5B72DB69">
              <w:rPr>
                <w:rFonts w:ascii="Garamond" w:eastAsia="Garamond" w:hAnsi="Garamond" w:cs="Garamond"/>
                <w:color w:val="000000" w:themeColor="text1"/>
                <w:sz w:val="24"/>
                <w:szCs w:val="24"/>
              </w:rPr>
              <w:t>00:14:</w:t>
            </w:r>
            <w:proofErr w:type="gramStart"/>
            <w:r w:rsidRPr="5B72DB69">
              <w:rPr>
                <w:rFonts w:ascii="Garamond" w:eastAsia="Garamond" w:hAnsi="Garamond" w:cs="Garamond"/>
                <w:color w:val="000000" w:themeColor="text1"/>
                <w:sz w:val="24"/>
                <w:szCs w:val="24"/>
              </w:rPr>
              <w:t>bf:b</w:t>
            </w:r>
            <w:proofErr w:type="gramEnd"/>
            <w:r w:rsidRPr="5B72DB69">
              <w:rPr>
                <w:rFonts w:ascii="Garamond" w:eastAsia="Garamond" w:hAnsi="Garamond" w:cs="Garamond"/>
                <w:color w:val="000000" w:themeColor="text1"/>
                <w:sz w:val="24"/>
                <w:szCs w:val="24"/>
              </w:rPr>
              <w:t>1:97:81</w:t>
            </w:r>
          </w:p>
        </w:tc>
        <w:tc>
          <w:tcPr>
            <w:tcW w:w="2175" w:type="dxa"/>
          </w:tcPr>
          <w:p w14:paraId="10804EA9" w14:textId="135DE7A7" w:rsidR="655B775E" w:rsidRDefault="655B775E" w:rsidP="5B72DB69">
            <w:pPr>
              <w:jc w:val="center"/>
              <w:rPr>
                <w:rFonts w:ascii="Garamond" w:eastAsia="Garamond" w:hAnsi="Garamond" w:cs="Garamond"/>
                <w:color w:val="000000" w:themeColor="text1"/>
                <w:sz w:val="24"/>
                <w:szCs w:val="24"/>
              </w:rPr>
            </w:pPr>
            <w:r w:rsidRPr="5B72DB69">
              <w:rPr>
                <w:rFonts w:ascii="Garamond" w:eastAsia="Garamond" w:hAnsi="Garamond" w:cs="Garamond"/>
                <w:color w:val="000000" w:themeColor="text1"/>
                <w:sz w:val="24"/>
                <w:szCs w:val="24"/>
              </w:rPr>
              <w:t>00:14:</w:t>
            </w:r>
            <w:proofErr w:type="gramStart"/>
            <w:r w:rsidRPr="5B72DB69">
              <w:rPr>
                <w:rFonts w:ascii="Garamond" w:eastAsia="Garamond" w:hAnsi="Garamond" w:cs="Garamond"/>
                <w:color w:val="000000" w:themeColor="text1"/>
                <w:sz w:val="24"/>
                <w:szCs w:val="24"/>
              </w:rPr>
              <w:t>bf:b</w:t>
            </w:r>
            <w:proofErr w:type="gramEnd"/>
            <w:r w:rsidRPr="5B72DB69">
              <w:rPr>
                <w:rFonts w:ascii="Garamond" w:eastAsia="Garamond" w:hAnsi="Garamond" w:cs="Garamond"/>
                <w:color w:val="000000" w:themeColor="text1"/>
                <w:sz w:val="24"/>
                <w:szCs w:val="24"/>
              </w:rPr>
              <w:t>1:97:81</w:t>
            </w:r>
          </w:p>
        </w:tc>
      </w:tr>
    </w:tbl>
    <w:p w14:paraId="2C0E145F" w14:textId="2587C1F6" w:rsidR="4631CDD4" w:rsidRDefault="4631CDD4" w:rsidP="5B72DB69">
      <w:pPr>
        <w:spacing w:line="257" w:lineRule="auto"/>
        <w:ind w:left="720"/>
        <w:rPr>
          <w:rFonts w:ascii="Garamond" w:eastAsia="Garamond" w:hAnsi="Garamond" w:cs="Garamond"/>
          <w:i/>
          <w:iCs/>
          <w:sz w:val="24"/>
          <w:szCs w:val="24"/>
        </w:rPr>
      </w:pPr>
      <w:r w:rsidRPr="5B72DB69">
        <w:rPr>
          <w:rFonts w:ascii="Garamond" w:eastAsia="Garamond" w:hAnsi="Garamond" w:cs="Garamond"/>
          <w:i/>
          <w:iCs/>
          <w:sz w:val="24"/>
          <w:szCs w:val="24"/>
        </w:rPr>
        <w:t xml:space="preserve">       </w:t>
      </w:r>
      <w:r w:rsidR="2A46F16A" w:rsidRPr="5B72DB69">
        <w:rPr>
          <w:rFonts w:ascii="Garamond" w:eastAsia="Garamond" w:hAnsi="Garamond" w:cs="Garamond"/>
          <w:i/>
          <w:iCs/>
          <w:sz w:val="24"/>
          <w:szCs w:val="24"/>
        </w:rPr>
        <w:t xml:space="preserve"> </w:t>
      </w:r>
      <w:r w:rsidRPr="5B72DB69">
        <w:rPr>
          <w:rFonts w:ascii="Garamond" w:eastAsia="Garamond" w:hAnsi="Garamond" w:cs="Garamond"/>
          <w:i/>
          <w:iCs/>
          <w:sz w:val="24"/>
          <w:szCs w:val="24"/>
        </w:rPr>
        <w:t xml:space="preserve">Table </w:t>
      </w:r>
      <w:r w:rsidR="30811008" w:rsidRPr="5B72DB69">
        <w:rPr>
          <w:rFonts w:ascii="Garamond" w:eastAsia="Garamond" w:hAnsi="Garamond" w:cs="Garamond"/>
          <w:i/>
          <w:iCs/>
          <w:sz w:val="24"/>
          <w:szCs w:val="24"/>
        </w:rPr>
        <w:t>2</w:t>
      </w:r>
      <w:r w:rsidRPr="5B72DB69">
        <w:rPr>
          <w:rFonts w:ascii="Garamond" w:eastAsia="Garamond" w:hAnsi="Garamond" w:cs="Garamond"/>
          <w:i/>
          <w:iCs/>
          <w:sz w:val="24"/>
          <w:szCs w:val="24"/>
        </w:rPr>
        <w:t xml:space="preserve">. </w:t>
      </w:r>
      <w:r w:rsidR="03EF12BF" w:rsidRPr="5B72DB69">
        <w:rPr>
          <w:rFonts w:ascii="Garamond" w:eastAsia="Garamond" w:hAnsi="Garamond" w:cs="Garamond"/>
          <w:i/>
          <w:iCs/>
          <w:sz w:val="24"/>
          <w:szCs w:val="24"/>
        </w:rPr>
        <w:t>Access points associated with each KNN model</w:t>
      </w:r>
    </w:p>
    <w:p w14:paraId="6225ABC9" w14:textId="35129C6F" w:rsidR="39EF2048" w:rsidRDefault="39EF2048" w:rsidP="5B72DB69">
      <w:pPr>
        <w:spacing w:line="257" w:lineRule="auto"/>
        <w:rPr>
          <w:rFonts w:ascii="Garamond" w:eastAsia="Garamond" w:hAnsi="Garamond" w:cs="Garamond"/>
          <w:i/>
          <w:iCs/>
          <w:sz w:val="28"/>
          <w:szCs w:val="28"/>
        </w:rPr>
      </w:pPr>
      <w:r w:rsidRPr="5B72DB69">
        <w:rPr>
          <w:rFonts w:ascii="Garamond" w:eastAsia="Garamond" w:hAnsi="Garamond" w:cs="Garamond"/>
          <w:i/>
          <w:iCs/>
          <w:sz w:val="28"/>
          <w:szCs w:val="28"/>
        </w:rPr>
        <w:t>Clustering Model Two</w:t>
      </w:r>
    </w:p>
    <w:p w14:paraId="26C8A3D6" w14:textId="5EB91F92" w:rsidR="248E4C24" w:rsidRDefault="5191FF3E" w:rsidP="633D3854">
      <w:pPr>
        <w:spacing w:line="257" w:lineRule="auto"/>
        <w:rPr>
          <w:rFonts w:ascii="Garamond" w:eastAsia="Garamond" w:hAnsi="Garamond" w:cs="Garamond"/>
          <w:sz w:val="24"/>
          <w:szCs w:val="24"/>
        </w:rPr>
      </w:pPr>
      <w:r w:rsidRPr="633D3854">
        <w:rPr>
          <w:rFonts w:ascii="Garamond" w:eastAsia="Garamond" w:hAnsi="Garamond" w:cs="Garamond"/>
          <w:sz w:val="24"/>
          <w:szCs w:val="24"/>
        </w:rPr>
        <w:t>As pos</w:t>
      </w:r>
      <w:r w:rsidR="7972B912" w:rsidRPr="633D3854">
        <w:rPr>
          <w:rFonts w:ascii="Garamond" w:eastAsia="Garamond" w:hAnsi="Garamond" w:cs="Garamond"/>
          <w:sz w:val="24"/>
          <w:szCs w:val="24"/>
        </w:rPr>
        <w:t>it</w:t>
      </w:r>
      <w:r w:rsidRPr="633D3854">
        <w:rPr>
          <w:rFonts w:ascii="Garamond" w:eastAsia="Garamond" w:hAnsi="Garamond" w:cs="Garamond"/>
          <w:sz w:val="24"/>
          <w:szCs w:val="24"/>
        </w:rPr>
        <w:t xml:space="preserve">ed by </w:t>
      </w:r>
      <w:r w:rsidR="77CF7C6D" w:rsidRPr="633D3854">
        <w:rPr>
          <w:rFonts w:ascii="Garamond" w:eastAsia="Garamond" w:hAnsi="Garamond" w:cs="Garamond"/>
          <w:sz w:val="24"/>
          <w:szCs w:val="24"/>
        </w:rPr>
        <w:t xml:space="preserve">the </w:t>
      </w:r>
      <w:r w:rsidR="5BE35187" w:rsidRPr="633D3854">
        <w:rPr>
          <w:rFonts w:ascii="Garamond" w:eastAsia="Garamond" w:hAnsi="Garamond" w:cs="Garamond"/>
          <w:sz w:val="24"/>
          <w:szCs w:val="24"/>
        </w:rPr>
        <w:t>King</w:t>
      </w:r>
      <w:r w:rsidR="783F375D" w:rsidRPr="633D3854">
        <w:rPr>
          <w:rFonts w:ascii="Garamond" w:eastAsia="Garamond" w:hAnsi="Garamond" w:cs="Garamond"/>
          <w:sz w:val="24"/>
          <w:szCs w:val="24"/>
        </w:rPr>
        <w:t xml:space="preserve"> </w:t>
      </w:r>
      <w:r w:rsidR="11E5C400" w:rsidRPr="633D3854">
        <w:rPr>
          <w:rFonts w:ascii="Garamond" w:eastAsia="Garamond" w:hAnsi="Garamond" w:cs="Garamond"/>
          <w:sz w:val="24"/>
          <w:szCs w:val="24"/>
        </w:rPr>
        <w:t xml:space="preserve">et al </w:t>
      </w:r>
      <w:r w:rsidR="783F375D" w:rsidRPr="633D3854">
        <w:rPr>
          <w:rFonts w:ascii="Garamond" w:eastAsia="Garamond" w:hAnsi="Garamond" w:cs="Garamond"/>
          <w:sz w:val="24"/>
          <w:szCs w:val="24"/>
        </w:rPr>
        <w:t>study</w:t>
      </w:r>
      <w:r w:rsidRPr="633D3854">
        <w:rPr>
          <w:rFonts w:ascii="Garamond" w:eastAsia="Garamond" w:hAnsi="Garamond" w:cs="Garamond"/>
          <w:sz w:val="24"/>
          <w:szCs w:val="24"/>
        </w:rPr>
        <w:t xml:space="preserve">, the previous methods use the </w:t>
      </w:r>
      <w:r w:rsidRPr="633D3854">
        <w:rPr>
          <w:rFonts w:ascii="Garamond" w:eastAsia="Garamond" w:hAnsi="Garamond" w:cs="Garamond"/>
          <w:i/>
          <w:iCs/>
          <w:sz w:val="24"/>
          <w:szCs w:val="24"/>
        </w:rPr>
        <w:t>k</w:t>
      </w:r>
      <w:r w:rsidRPr="633D3854">
        <w:rPr>
          <w:rFonts w:ascii="Garamond" w:eastAsia="Garamond" w:hAnsi="Garamond" w:cs="Garamond"/>
          <w:sz w:val="24"/>
          <w:szCs w:val="24"/>
        </w:rPr>
        <w:t xml:space="preserve"> nearest neighbors to a set</w:t>
      </w:r>
      <w:r w:rsidR="7C1EAAAB" w:rsidRPr="633D3854">
        <w:rPr>
          <w:rFonts w:ascii="Garamond" w:eastAsia="Garamond" w:hAnsi="Garamond" w:cs="Garamond"/>
          <w:sz w:val="24"/>
          <w:szCs w:val="24"/>
        </w:rPr>
        <w:t xml:space="preserve"> of signal strengths, </w:t>
      </w:r>
      <w:r w:rsidR="55FE5A76" w:rsidRPr="633D3854">
        <w:rPr>
          <w:rFonts w:ascii="Garamond" w:eastAsia="Garamond" w:hAnsi="Garamond" w:cs="Garamond"/>
          <w:sz w:val="24"/>
          <w:szCs w:val="24"/>
        </w:rPr>
        <w:t>and the known (</w:t>
      </w:r>
      <w:proofErr w:type="spellStart"/>
      <w:proofErr w:type="gramStart"/>
      <w:r w:rsidR="55FE5A76" w:rsidRPr="633D3854">
        <w:rPr>
          <w:rFonts w:ascii="Garamond" w:eastAsia="Garamond" w:hAnsi="Garamond" w:cs="Garamond"/>
          <w:sz w:val="24"/>
          <w:szCs w:val="24"/>
        </w:rPr>
        <w:t>x,y</w:t>
      </w:r>
      <w:proofErr w:type="spellEnd"/>
      <w:proofErr w:type="gramEnd"/>
      <w:r w:rsidR="55FE5A76" w:rsidRPr="633D3854">
        <w:rPr>
          <w:rFonts w:ascii="Garamond" w:eastAsia="Garamond" w:hAnsi="Garamond" w:cs="Garamond"/>
          <w:sz w:val="24"/>
          <w:szCs w:val="24"/>
        </w:rPr>
        <w:t>) values for these neighbors</w:t>
      </w:r>
      <w:r w:rsidRPr="633D3854">
        <w:rPr>
          <w:rFonts w:ascii="Garamond" w:eastAsia="Garamond" w:hAnsi="Garamond" w:cs="Garamond"/>
          <w:sz w:val="24"/>
          <w:szCs w:val="24"/>
        </w:rPr>
        <w:t xml:space="preserve"> </w:t>
      </w:r>
      <w:r w:rsidR="53868A7E" w:rsidRPr="633D3854">
        <w:rPr>
          <w:rFonts w:ascii="Garamond" w:eastAsia="Garamond" w:hAnsi="Garamond" w:cs="Garamond"/>
          <w:sz w:val="24"/>
          <w:szCs w:val="24"/>
        </w:rPr>
        <w:t xml:space="preserve">are averaged. </w:t>
      </w:r>
      <w:r w:rsidR="72472183" w:rsidRPr="633D3854">
        <w:rPr>
          <w:rFonts w:ascii="Garamond" w:eastAsia="Garamond" w:hAnsi="Garamond" w:cs="Garamond"/>
          <w:sz w:val="24"/>
          <w:szCs w:val="24"/>
        </w:rPr>
        <w:t>Our second model modifies the KNN function</w:t>
      </w:r>
      <w:r w:rsidR="266EFB24" w:rsidRPr="633D3854">
        <w:rPr>
          <w:rFonts w:ascii="Garamond" w:eastAsia="Garamond" w:hAnsi="Garamond" w:cs="Garamond"/>
          <w:sz w:val="24"/>
          <w:szCs w:val="24"/>
        </w:rPr>
        <w:t xml:space="preserve"> </w:t>
      </w:r>
      <w:r w:rsidR="72472183" w:rsidRPr="633D3854">
        <w:rPr>
          <w:rFonts w:ascii="Garamond" w:eastAsia="Garamond" w:hAnsi="Garamond" w:cs="Garamond"/>
          <w:sz w:val="24"/>
          <w:szCs w:val="24"/>
        </w:rPr>
        <w:t xml:space="preserve">and generates a weight value for each neighbor. </w:t>
      </w:r>
      <w:r w:rsidR="179581FD" w:rsidRPr="633D3854">
        <w:rPr>
          <w:rFonts w:ascii="Garamond" w:eastAsia="Garamond" w:hAnsi="Garamond" w:cs="Garamond"/>
          <w:sz w:val="24"/>
          <w:szCs w:val="24"/>
        </w:rPr>
        <w:t xml:space="preserve">The weights are </w:t>
      </w:r>
      <w:r w:rsidR="179581FD" w:rsidRPr="633D3854">
        <w:rPr>
          <w:rFonts w:ascii="Garamond" w:eastAsia="Garamond" w:hAnsi="Garamond" w:cs="Garamond"/>
          <w:sz w:val="24"/>
          <w:szCs w:val="24"/>
        </w:rPr>
        <w:lastRenderedPageBreak/>
        <w:t xml:space="preserve">inversely proportional to the “distance” (in signal strength) from the test observation. </w:t>
      </w:r>
      <w:r w:rsidR="72472183" w:rsidRPr="633D3854">
        <w:rPr>
          <w:rFonts w:ascii="Garamond" w:eastAsia="Garamond" w:hAnsi="Garamond" w:cs="Garamond"/>
          <w:sz w:val="24"/>
          <w:szCs w:val="24"/>
        </w:rPr>
        <w:t xml:space="preserve">We perform this on the best result from above using all </w:t>
      </w:r>
      <w:r w:rsidR="5CD997C8" w:rsidRPr="633D3854">
        <w:rPr>
          <w:rFonts w:ascii="Garamond" w:eastAsia="Garamond" w:hAnsi="Garamond" w:cs="Garamond"/>
          <w:sz w:val="24"/>
          <w:szCs w:val="24"/>
        </w:rPr>
        <w:t>seven</w:t>
      </w:r>
      <w:r w:rsidR="72472183" w:rsidRPr="633D3854">
        <w:rPr>
          <w:rFonts w:ascii="Garamond" w:eastAsia="Garamond" w:hAnsi="Garamond" w:cs="Garamond"/>
          <w:sz w:val="24"/>
          <w:szCs w:val="24"/>
        </w:rPr>
        <w:t xml:space="preserve"> </w:t>
      </w:r>
      <w:r w:rsidR="4073B30D" w:rsidRPr="633D3854">
        <w:rPr>
          <w:rFonts w:ascii="Garamond" w:eastAsia="Garamond" w:hAnsi="Garamond" w:cs="Garamond"/>
          <w:sz w:val="24"/>
          <w:szCs w:val="24"/>
        </w:rPr>
        <w:t>access points</w:t>
      </w:r>
      <w:r w:rsidR="72472183" w:rsidRPr="633D3854">
        <w:rPr>
          <w:rFonts w:ascii="Garamond" w:eastAsia="Garamond" w:hAnsi="Garamond" w:cs="Garamond"/>
          <w:sz w:val="24"/>
          <w:szCs w:val="24"/>
        </w:rPr>
        <w:t xml:space="preserve"> and </w:t>
      </w:r>
      <w:r w:rsidR="535204C7" w:rsidRPr="633D3854">
        <w:rPr>
          <w:rFonts w:ascii="Garamond" w:eastAsia="Garamond" w:hAnsi="Garamond" w:cs="Garamond"/>
          <w:sz w:val="24"/>
          <w:szCs w:val="24"/>
        </w:rPr>
        <w:t xml:space="preserve">a </w:t>
      </w:r>
      <w:r w:rsidR="72472183" w:rsidRPr="633D3854">
        <w:rPr>
          <w:rFonts w:ascii="Garamond" w:eastAsia="Garamond" w:hAnsi="Garamond" w:cs="Garamond"/>
          <w:i/>
          <w:iCs/>
          <w:sz w:val="24"/>
          <w:szCs w:val="24"/>
        </w:rPr>
        <w:t>k</w:t>
      </w:r>
      <w:r w:rsidR="1FC20B94" w:rsidRPr="633D3854">
        <w:rPr>
          <w:rFonts w:ascii="Garamond" w:eastAsia="Garamond" w:hAnsi="Garamond" w:cs="Garamond"/>
          <w:sz w:val="24"/>
          <w:szCs w:val="24"/>
        </w:rPr>
        <w:t xml:space="preserve"> of five.</w:t>
      </w:r>
    </w:p>
    <w:p w14:paraId="0246E898" w14:textId="45C0364C" w:rsidR="6E0B496E" w:rsidRDefault="6E0B496E" w:rsidP="5B72DB69">
      <w:pPr>
        <w:spacing w:line="257" w:lineRule="auto"/>
        <w:rPr>
          <w:rFonts w:ascii="Garamond" w:eastAsia="Garamond" w:hAnsi="Garamond" w:cs="Garamond"/>
          <w:i/>
          <w:iCs/>
          <w:sz w:val="28"/>
          <w:szCs w:val="28"/>
        </w:rPr>
      </w:pPr>
      <w:r w:rsidRPr="5B72DB69">
        <w:rPr>
          <w:rFonts w:ascii="Garamond" w:eastAsia="Garamond" w:hAnsi="Garamond" w:cs="Garamond"/>
          <w:i/>
          <w:iCs/>
          <w:sz w:val="28"/>
          <w:szCs w:val="28"/>
        </w:rPr>
        <w:t>Results</w:t>
      </w:r>
    </w:p>
    <w:p w14:paraId="1990FEA9" w14:textId="22034A2F" w:rsidR="01CF2019" w:rsidRDefault="6B67ACCE" w:rsidP="5B72DB69">
      <w:pPr>
        <w:spacing w:line="257" w:lineRule="auto"/>
        <w:rPr>
          <w:rFonts w:ascii="Garamond" w:eastAsia="Garamond" w:hAnsi="Garamond" w:cs="Garamond"/>
          <w:sz w:val="24"/>
          <w:szCs w:val="24"/>
        </w:rPr>
      </w:pPr>
      <w:r w:rsidRPr="633D3854">
        <w:rPr>
          <w:rFonts w:ascii="Garamond" w:eastAsia="Garamond" w:hAnsi="Garamond" w:cs="Garamond"/>
          <w:sz w:val="24"/>
          <w:szCs w:val="24"/>
        </w:rPr>
        <w:t>The weighted average prediction</w:t>
      </w:r>
      <w:r w:rsidR="16485BD7" w:rsidRPr="633D3854">
        <w:rPr>
          <w:rFonts w:ascii="Garamond" w:eastAsia="Garamond" w:hAnsi="Garamond" w:cs="Garamond"/>
          <w:sz w:val="24"/>
          <w:szCs w:val="24"/>
        </w:rPr>
        <w:t>, while not groundbreaking, manage</w:t>
      </w:r>
      <w:r w:rsidR="25DB4318" w:rsidRPr="633D3854">
        <w:rPr>
          <w:rFonts w:ascii="Garamond" w:eastAsia="Garamond" w:hAnsi="Garamond" w:cs="Garamond"/>
          <w:sz w:val="24"/>
          <w:szCs w:val="24"/>
        </w:rPr>
        <w:t>s</w:t>
      </w:r>
      <w:r w:rsidR="16485BD7" w:rsidRPr="633D3854">
        <w:rPr>
          <w:rFonts w:ascii="Garamond" w:eastAsia="Garamond" w:hAnsi="Garamond" w:cs="Garamond"/>
          <w:sz w:val="24"/>
          <w:szCs w:val="24"/>
        </w:rPr>
        <w:t xml:space="preserve"> </w:t>
      </w:r>
      <w:r w:rsidR="27A9214D" w:rsidRPr="633D3854">
        <w:rPr>
          <w:rFonts w:ascii="Garamond" w:eastAsia="Garamond" w:hAnsi="Garamond" w:cs="Garamond"/>
          <w:sz w:val="24"/>
          <w:szCs w:val="24"/>
        </w:rPr>
        <w:t>the lowest</w:t>
      </w:r>
      <w:r w:rsidR="2F11F0D7" w:rsidRPr="633D3854">
        <w:rPr>
          <w:rFonts w:ascii="Garamond" w:eastAsia="Garamond" w:hAnsi="Garamond" w:cs="Garamond"/>
          <w:sz w:val="24"/>
          <w:szCs w:val="24"/>
        </w:rPr>
        <w:t xml:space="preserve"> sum of squares</w:t>
      </w:r>
      <w:r w:rsidR="16485BD7" w:rsidRPr="633D3854">
        <w:rPr>
          <w:rFonts w:ascii="Garamond" w:eastAsia="Garamond" w:hAnsi="Garamond" w:cs="Garamond"/>
          <w:sz w:val="24"/>
          <w:szCs w:val="24"/>
        </w:rPr>
        <w:t xml:space="preserve"> error prediction</w:t>
      </w:r>
      <w:r w:rsidR="1880F249" w:rsidRPr="633D3854">
        <w:rPr>
          <w:rFonts w:ascii="Garamond" w:eastAsia="Garamond" w:hAnsi="Garamond" w:cs="Garamond"/>
          <w:sz w:val="24"/>
          <w:szCs w:val="24"/>
        </w:rPr>
        <w:t xml:space="preserve"> (</w:t>
      </w:r>
      <w:r w:rsidR="1880F249" w:rsidRPr="633D3854">
        <w:rPr>
          <w:rFonts w:ascii="Garamond" w:eastAsia="Garamond" w:hAnsi="Garamond" w:cs="Garamond"/>
          <w:b/>
          <w:bCs/>
          <w:sz w:val="24"/>
          <w:szCs w:val="24"/>
        </w:rPr>
        <w:t>209.2</w:t>
      </w:r>
      <w:r w:rsidR="1880F249" w:rsidRPr="633D3854">
        <w:rPr>
          <w:rFonts w:ascii="Garamond" w:eastAsia="Garamond" w:hAnsi="Garamond" w:cs="Garamond"/>
          <w:sz w:val="24"/>
          <w:szCs w:val="24"/>
        </w:rPr>
        <w:t xml:space="preserve"> with a k=5)</w:t>
      </w:r>
      <w:r w:rsidR="16485BD7" w:rsidRPr="633D3854">
        <w:rPr>
          <w:rFonts w:ascii="Garamond" w:eastAsia="Garamond" w:hAnsi="Garamond" w:cs="Garamond"/>
          <w:sz w:val="24"/>
          <w:szCs w:val="24"/>
        </w:rPr>
        <w:t xml:space="preserve">. Table </w:t>
      </w:r>
      <w:r w:rsidR="5004F92D" w:rsidRPr="633D3854">
        <w:rPr>
          <w:rFonts w:ascii="Garamond" w:eastAsia="Garamond" w:hAnsi="Garamond" w:cs="Garamond"/>
          <w:sz w:val="24"/>
          <w:szCs w:val="24"/>
        </w:rPr>
        <w:t xml:space="preserve">3 </w:t>
      </w:r>
      <w:r w:rsidR="734B598E" w:rsidRPr="633D3854">
        <w:rPr>
          <w:rFonts w:ascii="Garamond" w:eastAsia="Garamond" w:hAnsi="Garamond" w:cs="Garamond"/>
          <w:sz w:val="24"/>
          <w:szCs w:val="24"/>
        </w:rPr>
        <w:t>describes the error results of each model.</w:t>
      </w:r>
    </w:p>
    <w:p w14:paraId="54F5A8AA" w14:textId="1A01D132" w:rsidR="633D3854" w:rsidRDefault="633D3854" w:rsidP="633D3854">
      <w:pPr>
        <w:spacing w:line="257" w:lineRule="auto"/>
        <w:rPr>
          <w:rFonts w:ascii="Garamond" w:eastAsia="Garamond" w:hAnsi="Garamond" w:cs="Garamond"/>
          <w:sz w:val="24"/>
          <w:szCs w:val="24"/>
        </w:rPr>
      </w:pPr>
    </w:p>
    <w:tbl>
      <w:tblPr>
        <w:tblStyle w:val="TableGrid"/>
        <w:tblW w:w="0" w:type="auto"/>
        <w:jc w:val="center"/>
        <w:tblLayout w:type="fixed"/>
        <w:tblLook w:val="06A0" w:firstRow="1" w:lastRow="0" w:firstColumn="1" w:lastColumn="0" w:noHBand="1" w:noVBand="1"/>
      </w:tblPr>
      <w:tblGrid>
        <w:gridCol w:w="3435"/>
        <w:gridCol w:w="2205"/>
      </w:tblGrid>
      <w:tr w:rsidR="5B72DB69" w14:paraId="7BEF1D7D" w14:textId="77777777" w:rsidTr="5B72DB69">
        <w:trPr>
          <w:jc w:val="center"/>
        </w:trPr>
        <w:tc>
          <w:tcPr>
            <w:tcW w:w="3435" w:type="dxa"/>
          </w:tcPr>
          <w:p w14:paraId="4362F29F" w14:textId="41E1F5E6" w:rsidR="5B72DB69" w:rsidRDefault="5B72DB69" w:rsidP="5B72DB69">
            <w:pPr>
              <w:rPr>
                <w:rFonts w:ascii="Garamond" w:eastAsia="Garamond" w:hAnsi="Garamond" w:cs="Garamond"/>
                <w:b/>
                <w:bCs/>
                <w:color w:val="000000" w:themeColor="text1"/>
                <w:sz w:val="24"/>
                <w:szCs w:val="24"/>
              </w:rPr>
            </w:pPr>
            <w:r w:rsidRPr="5B72DB69">
              <w:rPr>
                <w:rFonts w:ascii="Garamond" w:eastAsia="Garamond" w:hAnsi="Garamond" w:cs="Garamond"/>
                <w:b/>
                <w:bCs/>
                <w:color w:val="000000" w:themeColor="text1"/>
                <w:sz w:val="24"/>
                <w:szCs w:val="24"/>
              </w:rPr>
              <w:t>KNN Model</w:t>
            </w:r>
          </w:p>
        </w:tc>
        <w:tc>
          <w:tcPr>
            <w:tcW w:w="2205" w:type="dxa"/>
          </w:tcPr>
          <w:p w14:paraId="4C8A18ED" w14:textId="45E906AD" w:rsidR="615BD894" w:rsidRDefault="615BD894" w:rsidP="5B72DB69">
            <w:pPr>
              <w:rPr>
                <w:rFonts w:ascii="Garamond" w:eastAsia="Garamond" w:hAnsi="Garamond" w:cs="Garamond"/>
                <w:b/>
                <w:bCs/>
                <w:color w:val="000000" w:themeColor="text1"/>
                <w:sz w:val="24"/>
                <w:szCs w:val="24"/>
              </w:rPr>
            </w:pPr>
            <w:r w:rsidRPr="5B72DB69">
              <w:rPr>
                <w:rFonts w:ascii="Garamond" w:eastAsia="Garamond" w:hAnsi="Garamond" w:cs="Garamond"/>
                <w:b/>
                <w:bCs/>
                <w:color w:val="000000" w:themeColor="text1"/>
                <w:sz w:val="24"/>
                <w:szCs w:val="24"/>
              </w:rPr>
              <w:t xml:space="preserve">Sum of Squares </w:t>
            </w:r>
            <w:r w:rsidR="5B72DB69" w:rsidRPr="5B72DB69">
              <w:rPr>
                <w:rFonts w:ascii="Garamond" w:eastAsia="Garamond" w:hAnsi="Garamond" w:cs="Garamond"/>
                <w:b/>
                <w:bCs/>
                <w:color w:val="000000" w:themeColor="text1"/>
                <w:sz w:val="24"/>
                <w:szCs w:val="24"/>
              </w:rPr>
              <w:t>Error</w:t>
            </w:r>
          </w:p>
        </w:tc>
      </w:tr>
      <w:tr w:rsidR="5B72DB69" w14:paraId="4E9A9D9C" w14:textId="77777777" w:rsidTr="5B72DB69">
        <w:trPr>
          <w:jc w:val="center"/>
        </w:trPr>
        <w:tc>
          <w:tcPr>
            <w:tcW w:w="3435" w:type="dxa"/>
          </w:tcPr>
          <w:p w14:paraId="372033BE" w14:textId="7152ABCE" w:rsidR="5B72DB69" w:rsidRDefault="5B72DB69" w:rsidP="5B72DB69">
            <w:pPr>
              <w:rPr>
                <w:rFonts w:ascii="Garamond" w:eastAsia="Garamond" w:hAnsi="Garamond" w:cs="Garamond"/>
                <w:color w:val="000000" w:themeColor="text1"/>
                <w:sz w:val="24"/>
                <w:szCs w:val="24"/>
              </w:rPr>
            </w:pPr>
            <w:r w:rsidRPr="5B72DB69">
              <w:rPr>
                <w:rFonts w:ascii="Garamond" w:eastAsia="Garamond" w:hAnsi="Garamond" w:cs="Garamond"/>
                <w:color w:val="000000" w:themeColor="text1"/>
                <w:sz w:val="24"/>
                <w:szCs w:val="24"/>
              </w:rPr>
              <w:t xml:space="preserve">Using All 7 </w:t>
            </w:r>
            <w:r w:rsidR="00C61DC2">
              <w:rPr>
                <w:rFonts w:ascii="Garamond" w:eastAsia="Garamond" w:hAnsi="Garamond" w:cs="Garamond"/>
                <w:color w:val="000000" w:themeColor="text1"/>
                <w:sz w:val="24"/>
                <w:szCs w:val="24"/>
              </w:rPr>
              <w:t>MAC ID</w:t>
            </w:r>
            <w:r w:rsidRPr="5B72DB69">
              <w:rPr>
                <w:rFonts w:ascii="Garamond" w:eastAsia="Garamond" w:hAnsi="Garamond" w:cs="Garamond"/>
                <w:color w:val="000000" w:themeColor="text1"/>
                <w:sz w:val="24"/>
                <w:szCs w:val="24"/>
              </w:rPr>
              <w:t>s</w:t>
            </w:r>
          </w:p>
        </w:tc>
        <w:tc>
          <w:tcPr>
            <w:tcW w:w="2205" w:type="dxa"/>
          </w:tcPr>
          <w:p w14:paraId="2BB3D692" w14:textId="7AC0122A" w:rsidR="5B72DB69" w:rsidRDefault="5B72DB69" w:rsidP="5B72DB69">
            <w:pPr>
              <w:spacing w:line="259" w:lineRule="auto"/>
              <w:rPr>
                <w:rFonts w:ascii="Garamond" w:eastAsia="Garamond" w:hAnsi="Garamond" w:cs="Garamond"/>
                <w:color w:val="000000" w:themeColor="text1"/>
                <w:sz w:val="24"/>
                <w:szCs w:val="24"/>
              </w:rPr>
            </w:pPr>
            <w:r w:rsidRPr="5B72DB69">
              <w:rPr>
                <w:rFonts w:ascii="Garamond" w:eastAsia="Garamond" w:hAnsi="Garamond" w:cs="Garamond"/>
                <w:color w:val="000000" w:themeColor="text1"/>
                <w:sz w:val="24"/>
                <w:szCs w:val="24"/>
              </w:rPr>
              <w:t>209.61</w:t>
            </w:r>
            <w:r w:rsidR="02FD5138" w:rsidRPr="5B72DB69">
              <w:rPr>
                <w:rFonts w:ascii="Garamond" w:eastAsia="Garamond" w:hAnsi="Garamond" w:cs="Garamond"/>
                <w:color w:val="000000" w:themeColor="text1"/>
                <w:sz w:val="24"/>
                <w:szCs w:val="24"/>
              </w:rPr>
              <w:t xml:space="preserve"> (</w:t>
            </w:r>
            <w:r w:rsidR="02FD5138" w:rsidRPr="5B72DB69">
              <w:rPr>
                <w:rFonts w:ascii="Garamond" w:eastAsia="Garamond" w:hAnsi="Garamond" w:cs="Garamond"/>
                <w:i/>
                <w:iCs/>
                <w:color w:val="000000" w:themeColor="text1"/>
                <w:sz w:val="24"/>
                <w:szCs w:val="24"/>
              </w:rPr>
              <w:t>k = 5)</w:t>
            </w:r>
          </w:p>
        </w:tc>
      </w:tr>
      <w:tr w:rsidR="5B72DB69" w14:paraId="2429E323" w14:textId="77777777" w:rsidTr="5B72DB69">
        <w:trPr>
          <w:jc w:val="center"/>
        </w:trPr>
        <w:tc>
          <w:tcPr>
            <w:tcW w:w="3435" w:type="dxa"/>
          </w:tcPr>
          <w:p w14:paraId="698A8F50" w14:textId="3A05266A" w:rsidR="5B72DB69" w:rsidRDefault="5B72DB69" w:rsidP="5B72DB69">
            <w:pPr>
              <w:rPr>
                <w:rFonts w:ascii="Garamond" w:eastAsia="Garamond" w:hAnsi="Garamond" w:cs="Garamond"/>
                <w:color w:val="000000" w:themeColor="text1"/>
                <w:sz w:val="24"/>
                <w:szCs w:val="24"/>
              </w:rPr>
            </w:pPr>
            <w:r w:rsidRPr="5B72DB69">
              <w:rPr>
                <w:rFonts w:ascii="Garamond" w:eastAsia="Garamond" w:hAnsi="Garamond" w:cs="Garamond"/>
                <w:color w:val="000000" w:themeColor="text1"/>
                <w:sz w:val="24"/>
                <w:szCs w:val="24"/>
              </w:rPr>
              <w:t>Removal of c0</w:t>
            </w:r>
          </w:p>
        </w:tc>
        <w:tc>
          <w:tcPr>
            <w:tcW w:w="2205" w:type="dxa"/>
          </w:tcPr>
          <w:p w14:paraId="1DA1DC70" w14:textId="3E072B3B" w:rsidR="5B72DB69" w:rsidRDefault="5B72DB69" w:rsidP="5B72DB69">
            <w:pPr>
              <w:spacing w:line="259" w:lineRule="auto"/>
              <w:rPr>
                <w:rFonts w:ascii="Garamond" w:eastAsia="Garamond" w:hAnsi="Garamond" w:cs="Garamond"/>
                <w:color w:val="000000" w:themeColor="text1"/>
                <w:sz w:val="24"/>
                <w:szCs w:val="24"/>
              </w:rPr>
            </w:pPr>
            <w:r w:rsidRPr="5B72DB69">
              <w:rPr>
                <w:rFonts w:ascii="Garamond" w:eastAsia="Garamond" w:hAnsi="Garamond" w:cs="Garamond"/>
                <w:color w:val="000000" w:themeColor="text1"/>
                <w:sz w:val="24"/>
                <w:szCs w:val="24"/>
              </w:rPr>
              <w:t>249.92</w:t>
            </w:r>
            <w:r w:rsidR="63DFCDE3" w:rsidRPr="5B72DB69">
              <w:rPr>
                <w:rFonts w:ascii="Garamond" w:eastAsia="Garamond" w:hAnsi="Garamond" w:cs="Garamond"/>
                <w:color w:val="000000" w:themeColor="text1"/>
                <w:sz w:val="24"/>
                <w:szCs w:val="24"/>
              </w:rPr>
              <w:t xml:space="preserve"> (</w:t>
            </w:r>
            <w:r w:rsidR="63DFCDE3" w:rsidRPr="5B72DB69">
              <w:rPr>
                <w:rFonts w:ascii="Garamond" w:eastAsia="Garamond" w:hAnsi="Garamond" w:cs="Garamond"/>
                <w:i/>
                <w:iCs/>
                <w:color w:val="000000" w:themeColor="text1"/>
                <w:sz w:val="24"/>
                <w:szCs w:val="24"/>
              </w:rPr>
              <w:t>k = 5)</w:t>
            </w:r>
          </w:p>
        </w:tc>
      </w:tr>
      <w:tr w:rsidR="5B72DB69" w14:paraId="5FD50B6B" w14:textId="77777777" w:rsidTr="5B72DB69">
        <w:trPr>
          <w:jc w:val="center"/>
        </w:trPr>
        <w:tc>
          <w:tcPr>
            <w:tcW w:w="3435" w:type="dxa"/>
          </w:tcPr>
          <w:p w14:paraId="67473D3C" w14:textId="1F2BDDA2" w:rsidR="5B72DB69" w:rsidRDefault="5B72DB69" w:rsidP="5B72DB69">
            <w:pPr>
              <w:rPr>
                <w:rFonts w:ascii="Garamond" w:eastAsia="Garamond" w:hAnsi="Garamond" w:cs="Garamond"/>
                <w:color w:val="000000" w:themeColor="text1"/>
                <w:sz w:val="24"/>
                <w:szCs w:val="24"/>
              </w:rPr>
            </w:pPr>
            <w:r w:rsidRPr="5B72DB69">
              <w:rPr>
                <w:rFonts w:ascii="Garamond" w:eastAsia="Garamond" w:hAnsi="Garamond" w:cs="Garamond"/>
                <w:color w:val="000000" w:themeColor="text1"/>
                <w:sz w:val="24"/>
                <w:szCs w:val="24"/>
              </w:rPr>
              <w:t>Removal of cd</w:t>
            </w:r>
          </w:p>
        </w:tc>
        <w:tc>
          <w:tcPr>
            <w:tcW w:w="2205" w:type="dxa"/>
          </w:tcPr>
          <w:p w14:paraId="32E88A6B" w14:textId="3596ED0B" w:rsidR="5B72DB69" w:rsidRDefault="5B72DB69" w:rsidP="5B72DB69">
            <w:pPr>
              <w:spacing w:line="259" w:lineRule="auto"/>
              <w:rPr>
                <w:rFonts w:ascii="Garamond" w:eastAsia="Garamond" w:hAnsi="Garamond" w:cs="Garamond"/>
                <w:color w:val="000000" w:themeColor="text1"/>
                <w:sz w:val="24"/>
                <w:szCs w:val="24"/>
              </w:rPr>
            </w:pPr>
            <w:r w:rsidRPr="5B72DB69">
              <w:rPr>
                <w:rFonts w:ascii="Garamond" w:eastAsia="Garamond" w:hAnsi="Garamond" w:cs="Garamond"/>
                <w:color w:val="000000" w:themeColor="text1"/>
                <w:sz w:val="24"/>
                <w:szCs w:val="24"/>
              </w:rPr>
              <w:t>273.68</w:t>
            </w:r>
            <w:r w:rsidR="0EED1378" w:rsidRPr="5B72DB69">
              <w:rPr>
                <w:rFonts w:ascii="Garamond" w:eastAsia="Garamond" w:hAnsi="Garamond" w:cs="Garamond"/>
                <w:color w:val="000000" w:themeColor="text1"/>
                <w:sz w:val="24"/>
                <w:szCs w:val="24"/>
              </w:rPr>
              <w:t xml:space="preserve"> (</w:t>
            </w:r>
            <w:r w:rsidR="0EED1378" w:rsidRPr="5B72DB69">
              <w:rPr>
                <w:rFonts w:ascii="Garamond" w:eastAsia="Garamond" w:hAnsi="Garamond" w:cs="Garamond"/>
                <w:i/>
                <w:iCs/>
                <w:color w:val="000000" w:themeColor="text1"/>
                <w:sz w:val="24"/>
                <w:szCs w:val="24"/>
              </w:rPr>
              <w:t>k = 7)</w:t>
            </w:r>
          </w:p>
        </w:tc>
      </w:tr>
      <w:tr w:rsidR="5B72DB69" w14:paraId="57DB8558" w14:textId="77777777" w:rsidTr="5B72DB69">
        <w:trPr>
          <w:jc w:val="center"/>
        </w:trPr>
        <w:tc>
          <w:tcPr>
            <w:tcW w:w="3435" w:type="dxa"/>
          </w:tcPr>
          <w:p w14:paraId="323C0E3F" w14:textId="5E9FC5E5" w:rsidR="5B72DB69" w:rsidRDefault="5B72DB69" w:rsidP="5B72DB69">
            <w:pPr>
              <w:rPr>
                <w:rFonts w:ascii="Garamond" w:eastAsia="Garamond" w:hAnsi="Garamond" w:cs="Garamond"/>
                <w:color w:val="000000" w:themeColor="text1"/>
                <w:sz w:val="24"/>
                <w:szCs w:val="24"/>
              </w:rPr>
            </w:pPr>
            <w:r w:rsidRPr="5B72DB69">
              <w:rPr>
                <w:rFonts w:ascii="Garamond" w:eastAsia="Garamond" w:hAnsi="Garamond" w:cs="Garamond"/>
                <w:color w:val="000000" w:themeColor="text1"/>
                <w:sz w:val="24"/>
                <w:szCs w:val="24"/>
              </w:rPr>
              <w:t>Weighted Average Prediction</w:t>
            </w:r>
          </w:p>
        </w:tc>
        <w:tc>
          <w:tcPr>
            <w:tcW w:w="2205" w:type="dxa"/>
          </w:tcPr>
          <w:p w14:paraId="3DF5E35A" w14:textId="310A96FD" w:rsidR="5B72DB69" w:rsidRDefault="5B72DB69" w:rsidP="5B72DB69">
            <w:pPr>
              <w:rPr>
                <w:rFonts w:ascii="Garamond" w:eastAsia="Garamond" w:hAnsi="Garamond" w:cs="Garamond"/>
                <w:color w:val="000000" w:themeColor="text1"/>
                <w:sz w:val="24"/>
                <w:szCs w:val="24"/>
              </w:rPr>
            </w:pPr>
            <w:r w:rsidRPr="5B72DB69">
              <w:rPr>
                <w:rFonts w:ascii="Garamond" w:eastAsia="Garamond" w:hAnsi="Garamond" w:cs="Garamond"/>
                <w:color w:val="000000" w:themeColor="text1"/>
                <w:sz w:val="24"/>
                <w:szCs w:val="24"/>
              </w:rPr>
              <w:t>209.2</w:t>
            </w:r>
            <w:r w:rsidR="6F0B9A8E" w:rsidRPr="5B72DB69">
              <w:rPr>
                <w:rFonts w:ascii="Garamond" w:eastAsia="Garamond" w:hAnsi="Garamond" w:cs="Garamond"/>
                <w:color w:val="000000" w:themeColor="text1"/>
                <w:sz w:val="24"/>
                <w:szCs w:val="24"/>
              </w:rPr>
              <w:t>5</w:t>
            </w:r>
            <w:r w:rsidR="1843B6A4" w:rsidRPr="5B72DB69">
              <w:rPr>
                <w:rFonts w:ascii="Garamond" w:eastAsia="Garamond" w:hAnsi="Garamond" w:cs="Garamond"/>
                <w:color w:val="000000" w:themeColor="text1"/>
                <w:sz w:val="24"/>
                <w:szCs w:val="24"/>
              </w:rPr>
              <w:t xml:space="preserve"> (</w:t>
            </w:r>
            <w:r w:rsidR="1843B6A4" w:rsidRPr="5B72DB69">
              <w:rPr>
                <w:rFonts w:ascii="Garamond" w:eastAsia="Garamond" w:hAnsi="Garamond" w:cs="Garamond"/>
                <w:i/>
                <w:iCs/>
                <w:color w:val="000000" w:themeColor="text1"/>
                <w:sz w:val="24"/>
                <w:szCs w:val="24"/>
              </w:rPr>
              <w:t>k = 5)</w:t>
            </w:r>
          </w:p>
        </w:tc>
      </w:tr>
    </w:tbl>
    <w:p w14:paraId="175E0465" w14:textId="5956E66B" w:rsidR="2E2A3F57" w:rsidRDefault="2E2A3F57" w:rsidP="5B72DB69">
      <w:pPr>
        <w:spacing w:line="257" w:lineRule="auto"/>
        <w:ind w:left="1440"/>
        <w:rPr>
          <w:rFonts w:ascii="Garamond" w:eastAsia="Garamond" w:hAnsi="Garamond" w:cs="Garamond"/>
          <w:i/>
          <w:iCs/>
          <w:sz w:val="24"/>
          <w:szCs w:val="24"/>
        </w:rPr>
      </w:pPr>
      <w:r w:rsidRPr="5B72DB69">
        <w:rPr>
          <w:rFonts w:ascii="Garamond" w:eastAsia="Garamond" w:hAnsi="Garamond" w:cs="Garamond"/>
          <w:i/>
          <w:iCs/>
          <w:sz w:val="24"/>
          <w:szCs w:val="24"/>
        </w:rPr>
        <w:t xml:space="preserve">       </w:t>
      </w:r>
      <w:r w:rsidR="1843B6A4" w:rsidRPr="5B72DB69">
        <w:rPr>
          <w:rFonts w:ascii="Garamond" w:eastAsia="Garamond" w:hAnsi="Garamond" w:cs="Garamond"/>
          <w:i/>
          <w:iCs/>
          <w:sz w:val="24"/>
          <w:szCs w:val="24"/>
        </w:rPr>
        <w:t xml:space="preserve">Table </w:t>
      </w:r>
      <w:r w:rsidR="3DD1A651" w:rsidRPr="5B72DB69">
        <w:rPr>
          <w:rFonts w:ascii="Garamond" w:eastAsia="Garamond" w:hAnsi="Garamond" w:cs="Garamond"/>
          <w:i/>
          <w:iCs/>
          <w:sz w:val="24"/>
          <w:szCs w:val="24"/>
        </w:rPr>
        <w:t>3</w:t>
      </w:r>
      <w:r w:rsidR="346A8E34" w:rsidRPr="5B72DB69">
        <w:rPr>
          <w:rFonts w:ascii="Garamond" w:eastAsia="Garamond" w:hAnsi="Garamond" w:cs="Garamond"/>
          <w:i/>
          <w:iCs/>
          <w:sz w:val="24"/>
          <w:szCs w:val="24"/>
        </w:rPr>
        <w:t>.</w:t>
      </w:r>
      <w:r w:rsidR="1843B6A4" w:rsidRPr="5B72DB69">
        <w:rPr>
          <w:rFonts w:ascii="Garamond" w:eastAsia="Garamond" w:hAnsi="Garamond" w:cs="Garamond"/>
          <w:i/>
          <w:iCs/>
          <w:sz w:val="24"/>
          <w:szCs w:val="24"/>
        </w:rPr>
        <w:t xml:space="preserve"> Results</w:t>
      </w:r>
    </w:p>
    <w:p w14:paraId="499FBFFD" w14:textId="089F0F63" w:rsidR="2A792421" w:rsidRDefault="594F17B4" w:rsidP="5B72DB69">
      <w:pPr>
        <w:spacing w:line="257" w:lineRule="auto"/>
        <w:rPr>
          <w:rFonts w:ascii="Garamond" w:eastAsia="Garamond" w:hAnsi="Garamond" w:cs="Garamond"/>
          <w:i/>
          <w:iCs/>
          <w:sz w:val="28"/>
          <w:szCs w:val="28"/>
        </w:rPr>
      </w:pPr>
      <w:r w:rsidRPr="5B72DB69">
        <w:rPr>
          <w:rFonts w:ascii="Garamond" w:eastAsia="Garamond" w:hAnsi="Garamond" w:cs="Garamond"/>
          <w:i/>
          <w:iCs/>
          <w:sz w:val="28"/>
          <w:szCs w:val="28"/>
        </w:rPr>
        <w:t>Expla</w:t>
      </w:r>
      <w:r w:rsidR="2C8E569F" w:rsidRPr="5B72DB69">
        <w:rPr>
          <w:rFonts w:ascii="Garamond" w:eastAsia="Garamond" w:hAnsi="Garamond" w:cs="Garamond"/>
          <w:i/>
          <w:iCs/>
          <w:sz w:val="28"/>
          <w:szCs w:val="28"/>
        </w:rPr>
        <w:t>nation of</w:t>
      </w:r>
      <w:r w:rsidRPr="5B72DB69">
        <w:rPr>
          <w:rFonts w:ascii="Garamond" w:eastAsia="Garamond" w:hAnsi="Garamond" w:cs="Garamond"/>
          <w:i/>
          <w:iCs/>
          <w:sz w:val="28"/>
          <w:szCs w:val="28"/>
        </w:rPr>
        <w:t xml:space="preserve"> </w:t>
      </w:r>
      <w:r w:rsidR="789C9BE5" w:rsidRPr="5B72DB69">
        <w:rPr>
          <w:rFonts w:ascii="Garamond" w:eastAsia="Garamond" w:hAnsi="Garamond" w:cs="Garamond"/>
          <w:i/>
          <w:iCs/>
          <w:sz w:val="28"/>
          <w:szCs w:val="28"/>
        </w:rPr>
        <w:t>Access Point</w:t>
      </w:r>
      <w:r w:rsidRPr="5B72DB69">
        <w:rPr>
          <w:rFonts w:ascii="Garamond" w:eastAsia="Garamond" w:hAnsi="Garamond" w:cs="Garamond"/>
          <w:i/>
          <w:iCs/>
          <w:sz w:val="28"/>
          <w:szCs w:val="28"/>
        </w:rPr>
        <w:t xml:space="preserve"> Swap</w:t>
      </w:r>
    </w:p>
    <w:p w14:paraId="267743C4" w14:textId="07BCA6B0" w:rsidR="5B72DB69" w:rsidRDefault="56BC645E" w:rsidP="5B72DB69">
      <w:pPr>
        <w:spacing w:line="257" w:lineRule="auto"/>
        <w:rPr>
          <w:rFonts w:ascii="Garamond" w:eastAsia="Garamond" w:hAnsi="Garamond" w:cs="Garamond"/>
          <w:sz w:val="24"/>
          <w:szCs w:val="24"/>
        </w:rPr>
      </w:pPr>
      <w:r w:rsidRPr="633D3854">
        <w:rPr>
          <w:rFonts w:ascii="Garamond" w:eastAsia="Garamond" w:hAnsi="Garamond" w:cs="Garamond"/>
          <w:sz w:val="24"/>
          <w:szCs w:val="24"/>
        </w:rPr>
        <w:t xml:space="preserve">The </w:t>
      </w:r>
      <w:r w:rsidR="00C61DC2">
        <w:rPr>
          <w:rFonts w:ascii="Garamond" w:eastAsia="Garamond" w:hAnsi="Garamond" w:cs="Garamond"/>
          <w:sz w:val="24"/>
          <w:szCs w:val="24"/>
        </w:rPr>
        <w:t>MAC ID</w:t>
      </w:r>
      <w:r w:rsidRPr="633D3854">
        <w:rPr>
          <w:rFonts w:ascii="Garamond" w:eastAsia="Garamond" w:hAnsi="Garamond" w:cs="Garamond"/>
          <w:sz w:val="24"/>
          <w:szCs w:val="24"/>
        </w:rPr>
        <w:t xml:space="preserve">s ending in </w:t>
      </w:r>
      <w:r w:rsidRPr="633D3854">
        <w:rPr>
          <w:rFonts w:ascii="Garamond" w:eastAsia="Garamond" w:hAnsi="Garamond" w:cs="Garamond"/>
          <w:i/>
          <w:iCs/>
          <w:sz w:val="24"/>
          <w:szCs w:val="24"/>
        </w:rPr>
        <w:t>c0</w:t>
      </w:r>
      <w:r w:rsidRPr="633D3854">
        <w:rPr>
          <w:rFonts w:ascii="Garamond" w:eastAsia="Garamond" w:hAnsi="Garamond" w:cs="Garamond"/>
          <w:sz w:val="24"/>
          <w:szCs w:val="24"/>
        </w:rPr>
        <w:t xml:space="preserve"> and </w:t>
      </w:r>
      <w:r w:rsidRPr="633D3854">
        <w:rPr>
          <w:rFonts w:ascii="Garamond" w:eastAsia="Garamond" w:hAnsi="Garamond" w:cs="Garamond"/>
          <w:i/>
          <w:iCs/>
          <w:sz w:val="24"/>
          <w:szCs w:val="24"/>
        </w:rPr>
        <w:t>cd</w:t>
      </w:r>
      <w:r w:rsidRPr="633D3854">
        <w:rPr>
          <w:rFonts w:ascii="Garamond" w:eastAsia="Garamond" w:hAnsi="Garamond" w:cs="Garamond"/>
          <w:sz w:val="24"/>
          <w:szCs w:val="24"/>
        </w:rPr>
        <w:t xml:space="preserve"> </w:t>
      </w:r>
      <w:r w:rsidR="03D5123B" w:rsidRPr="633D3854">
        <w:rPr>
          <w:rFonts w:ascii="Garamond" w:eastAsia="Garamond" w:hAnsi="Garamond" w:cs="Garamond"/>
          <w:sz w:val="24"/>
          <w:szCs w:val="24"/>
        </w:rPr>
        <w:t xml:space="preserve">are </w:t>
      </w:r>
      <w:r w:rsidRPr="633D3854">
        <w:rPr>
          <w:rFonts w:ascii="Garamond" w:eastAsia="Garamond" w:hAnsi="Garamond" w:cs="Garamond"/>
          <w:sz w:val="24"/>
          <w:szCs w:val="24"/>
        </w:rPr>
        <w:t>located at the same position; we n</w:t>
      </w:r>
      <w:r w:rsidR="43BB61F3" w:rsidRPr="633D3854">
        <w:rPr>
          <w:rFonts w:ascii="Garamond" w:eastAsia="Garamond" w:hAnsi="Garamond" w:cs="Garamond"/>
          <w:sz w:val="24"/>
          <w:szCs w:val="24"/>
        </w:rPr>
        <w:t xml:space="preserve">eed </w:t>
      </w:r>
      <w:r w:rsidRPr="633D3854">
        <w:rPr>
          <w:rFonts w:ascii="Garamond" w:eastAsia="Garamond" w:hAnsi="Garamond" w:cs="Garamond"/>
          <w:sz w:val="24"/>
          <w:szCs w:val="24"/>
        </w:rPr>
        <w:t>to understand the impact each combination of runs ha</w:t>
      </w:r>
      <w:r w:rsidR="47D814B4" w:rsidRPr="633D3854">
        <w:rPr>
          <w:rFonts w:ascii="Garamond" w:eastAsia="Garamond" w:hAnsi="Garamond" w:cs="Garamond"/>
          <w:sz w:val="24"/>
          <w:szCs w:val="24"/>
        </w:rPr>
        <w:t xml:space="preserve">s </w:t>
      </w:r>
      <w:r w:rsidRPr="633D3854">
        <w:rPr>
          <w:rFonts w:ascii="Garamond" w:eastAsia="Garamond" w:hAnsi="Garamond" w:cs="Garamond"/>
          <w:sz w:val="24"/>
          <w:szCs w:val="24"/>
        </w:rPr>
        <w:t xml:space="preserve">on our model performance. </w:t>
      </w:r>
      <w:r w:rsidR="7600CFEA" w:rsidRPr="633D3854">
        <w:rPr>
          <w:rFonts w:ascii="Garamond" w:eastAsia="Garamond" w:hAnsi="Garamond" w:cs="Garamond"/>
          <w:sz w:val="24"/>
          <w:szCs w:val="24"/>
        </w:rPr>
        <w:t>When comparing the swapped models,</w:t>
      </w:r>
      <w:r w:rsidR="1682510D" w:rsidRPr="633D3854">
        <w:rPr>
          <w:rFonts w:ascii="Garamond" w:eastAsia="Garamond" w:hAnsi="Garamond" w:cs="Garamond"/>
          <w:sz w:val="24"/>
          <w:szCs w:val="24"/>
        </w:rPr>
        <w:t xml:space="preserve"> </w:t>
      </w:r>
      <w:r w:rsidR="7600CFEA" w:rsidRPr="633D3854">
        <w:rPr>
          <w:rFonts w:ascii="Garamond" w:eastAsia="Garamond" w:hAnsi="Garamond" w:cs="Garamond"/>
          <w:sz w:val="24"/>
          <w:szCs w:val="24"/>
        </w:rPr>
        <w:t xml:space="preserve">leaving out the </w:t>
      </w:r>
      <w:r w:rsidR="3A5591D9" w:rsidRPr="633D3854">
        <w:rPr>
          <w:rFonts w:ascii="Garamond" w:eastAsia="Garamond" w:hAnsi="Garamond" w:cs="Garamond"/>
          <w:i/>
          <w:iCs/>
          <w:sz w:val="24"/>
          <w:szCs w:val="24"/>
        </w:rPr>
        <w:t>c0</w:t>
      </w:r>
      <w:r w:rsidR="3A5591D9" w:rsidRPr="633D3854">
        <w:rPr>
          <w:rFonts w:ascii="Garamond" w:eastAsia="Garamond" w:hAnsi="Garamond" w:cs="Garamond"/>
          <w:sz w:val="24"/>
          <w:szCs w:val="24"/>
        </w:rPr>
        <w:t xml:space="preserve"> </w:t>
      </w:r>
      <w:r w:rsidR="00C61DC2">
        <w:rPr>
          <w:rFonts w:ascii="Garamond" w:eastAsia="Garamond" w:hAnsi="Garamond" w:cs="Garamond"/>
          <w:sz w:val="24"/>
          <w:szCs w:val="24"/>
        </w:rPr>
        <w:t>MAC ID</w:t>
      </w:r>
      <w:r w:rsidR="2633C69C" w:rsidRPr="633D3854">
        <w:rPr>
          <w:rFonts w:ascii="Garamond" w:eastAsia="Garamond" w:hAnsi="Garamond" w:cs="Garamond"/>
          <w:sz w:val="24"/>
          <w:szCs w:val="24"/>
        </w:rPr>
        <w:t xml:space="preserve"> from the KNN model</w:t>
      </w:r>
      <w:r w:rsidR="7600CFEA" w:rsidRPr="633D3854">
        <w:rPr>
          <w:rFonts w:ascii="Garamond" w:eastAsia="Garamond" w:hAnsi="Garamond" w:cs="Garamond"/>
          <w:sz w:val="24"/>
          <w:szCs w:val="24"/>
        </w:rPr>
        <w:t xml:space="preserve"> </w:t>
      </w:r>
      <w:r w:rsidR="0233CBF5" w:rsidRPr="633D3854">
        <w:rPr>
          <w:rFonts w:ascii="Garamond" w:eastAsia="Garamond" w:hAnsi="Garamond" w:cs="Garamond"/>
          <w:sz w:val="24"/>
          <w:szCs w:val="24"/>
        </w:rPr>
        <w:t>gave us a</w:t>
      </w:r>
      <w:r w:rsidR="7600CFEA" w:rsidRPr="633D3854">
        <w:rPr>
          <w:rFonts w:ascii="Garamond" w:eastAsia="Garamond" w:hAnsi="Garamond" w:cs="Garamond"/>
          <w:sz w:val="24"/>
          <w:szCs w:val="24"/>
        </w:rPr>
        <w:t xml:space="preserve"> prediction error </w:t>
      </w:r>
      <w:r w:rsidR="7AFC6C83" w:rsidRPr="633D3854">
        <w:rPr>
          <w:rFonts w:ascii="Garamond" w:eastAsia="Garamond" w:hAnsi="Garamond" w:cs="Garamond"/>
          <w:sz w:val="24"/>
          <w:szCs w:val="24"/>
        </w:rPr>
        <w:t xml:space="preserve">of </w:t>
      </w:r>
      <w:r w:rsidR="7600CFEA" w:rsidRPr="633D3854">
        <w:rPr>
          <w:rFonts w:ascii="Garamond" w:eastAsia="Garamond" w:hAnsi="Garamond" w:cs="Garamond"/>
          <w:b/>
          <w:bCs/>
          <w:sz w:val="24"/>
          <w:szCs w:val="24"/>
        </w:rPr>
        <w:t>249.9</w:t>
      </w:r>
      <w:r w:rsidR="7600CFEA" w:rsidRPr="633D3854">
        <w:rPr>
          <w:rFonts w:ascii="Garamond" w:eastAsia="Garamond" w:hAnsi="Garamond" w:cs="Garamond"/>
          <w:sz w:val="24"/>
          <w:szCs w:val="24"/>
        </w:rPr>
        <w:t xml:space="preserve"> (k=5) as opposed to a</w:t>
      </w:r>
      <w:r w:rsidR="43D5AB1C" w:rsidRPr="633D3854">
        <w:rPr>
          <w:rFonts w:ascii="Garamond" w:eastAsia="Garamond" w:hAnsi="Garamond" w:cs="Garamond"/>
          <w:sz w:val="24"/>
          <w:szCs w:val="24"/>
        </w:rPr>
        <w:t xml:space="preserve"> prediction</w:t>
      </w:r>
      <w:r w:rsidR="7600CFEA" w:rsidRPr="633D3854">
        <w:rPr>
          <w:rFonts w:ascii="Garamond" w:eastAsia="Garamond" w:hAnsi="Garamond" w:cs="Garamond"/>
          <w:sz w:val="24"/>
          <w:szCs w:val="24"/>
        </w:rPr>
        <w:t xml:space="preserve"> error of </w:t>
      </w:r>
      <w:r w:rsidR="7600CFEA" w:rsidRPr="633D3854">
        <w:rPr>
          <w:rFonts w:ascii="Garamond" w:eastAsia="Garamond" w:hAnsi="Garamond" w:cs="Garamond"/>
          <w:b/>
          <w:bCs/>
          <w:sz w:val="24"/>
          <w:szCs w:val="24"/>
        </w:rPr>
        <w:t>273.</w:t>
      </w:r>
      <w:r w:rsidR="33A811CE" w:rsidRPr="633D3854">
        <w:rPr>
          <w:rFonts w:ascii="Garamond" w:eastAsia="Garamond" w:hAnsi="Garamond" w:cs="Garamond"/>
          <w:b/>
          <w:bCs/>
          <w:sz w:val="24"/>
          <w:szCs w:val="24"/>
        </w:rPr>
        <w:t>7</w:t>
      </w:r>
      <w:r w:rsidR="7600CFEA" w:rsidRPr="633D3854">
        <w:rPr>
          <w:rFonts w:ascii="Garamond" w:eastAsia="Garamond" w:hAnsi="Garamond" w:cs="Garamond"/>
          <w:sz w:val="24"/>
          <w:szCs w:val="24"/>
        </w:rPr>
        <w:t xml:space="preserve"> (k=3) </w:t>
      </w:r>
      <w:r w:rsidR="1522BC69" w:rsidRPr="633D3854">
        <w:rPr>
          <w:rFonts w:ascii="Garamond" w:eastAsia="Garamond" w:hAnsi="Garamond" w:cs="Garamond"/>
          <w:sz w:val="24"/>
          <w:szCs w:val="24"/>
        </w:rPr>
        <w:t xml:space="preserve">with </w:t>
      </w:r>
      <w:r w:rsidR="00C61DC2">
        <w:rPr>
          <w:rFonts w:ascii="Garamond" w:eastAsia="Garamond" w:hAnsi="Garamond" w:cs="Garamond"/>
          <w:sz w:val="24"/>
          <w:szCs w:val="24"/>
        </w:rPr>
        <w:t>MAC ID</w:t>
      </w:r>
      <w:r w:rsidR="48329F40" w:rsidRPr="633D3854">
        <w:rPr>
          <w:rFonts w:ascii="Garamond" w:eastAsia="Garamond" w:hAnsi="Garamond" w:cs="Garamond"/>
          <w:sz w:val="24"/>
          <w:szCs w:val="24"/>
        </w:rPr>
        <w:t xml:space="preserve"> </w:t>
      </w:r>
      <w:r w:rsidR="7C075FBF" w:rsidRPr="633D3854">
        <w:rPr>
          <w:rFonts w:ascii="Garamond" w:eastAsia="Garamond" w:hAnsi="Garamond" w:cs="Garamond"/>
          <w:sz w:val="24"/>
          <w:szCs w:val="24"/>
        </w:rPr>
        <w:t xml:space="preserve">ending </w:t>
      </w:r>
      <w:r w:rsidR="1CDD129C" w:rsidRPr="633D3854">
        <w:rPr>
          <w:rFonts w:ascii="Garamond" w:eastAsia="Garamond" w:hAnsi="Garamond" w:cs="Garamond"/>
          <w:sz w:val="24"/>
          <w:szCs w:val="24"/>
        </w:rPr>
        <w:t xml:space="preserve">in </w:t>
      </w:r>
      <w:r w:rsidR="7C075FBF" w:rsidRPr="633D3854">
        <w:rPr>
          <w:rFonts w:ascii="Garamond" w:eastAsia="Garamond" w:hAnsi="Garamond" w:cs="Garamond"/>
          <w:i/>
          <w:iCs/>
          <w:sz w:val="24"/>
          <w:szCs w:val="24"/>
        </w:rPr>
        <w:t>cd</w:t>
      </w:r>
      <w:r w:rsidR="50E54261" w:rsidRPr="633D3854">
        <w:rPr>
          <w:rFonts w:ascii="Garamond" w:eastAsia="Garamond" w:hAnsi="Garamond" w:cs="Garamond"/>
          <w:i/>
          <w:iCs/>
          <w:sz w:val="24"/>
          <w:szCs w:val="24"/>
        </w:rPr>
        <w:t xml:space="preserve"> </w:t>
      </w:r>
      <w:r w:rsidR="50E54261" w:rsidRPr="633D3854">
        <w:rPr>
          <w:rFonts w:ascii="Garamond" w:eastAsia="Garamond" w:hAnsi="Garamond" w:cs="Garamond"/>
          <w:sz w:val="24"/>
          <w:szCs w:val="24"/>
        </w:rPr>
        <w:t>left out</w:t>
      </w:r>
      <w:r w:rsidR="7600CFEA" w:rsidRPr="633D3854">
        <w:rPr>
          <w:rFonts w:ascii="Garamond" w:eastAsia="Garamond" w:hAnsi="Garamond" w:cs="Garamond"/>
          <w:sz w:val="24"/>
          <w:szCs w:val="24"/>
        </w:rPr>
        <w:t>.</w:t>
      </w:r>
      <w:r w:rsidR="4B0CA10D" w:rsidRPr="633D3854">
        <w:rPr>
          <w:rFonts w:ascii="Garamond" w:eastAsia="Garamond" w:hAnsi="Garamond" w:cs="Garamond"/>
          <w:sz w:val="24"/>
          <w:szCs w:val="24"/>
        </w:rPr>
        <w:t xml:space="preserve"> </w:t>
      </w:r>
      <w:r w:rsidR="032BCDCC" w:rsidRPr="633D3854">
        <w:rPr>
          <w:rFonts w:ascii="Garamond" w:eastAsia="Garamond" w:hAnsi="Garamond" w:cs="Garamond"/>
          <w:sz w:val="24"/>
          <w:szCs w:val="24"/>
        </w:rPr>
        <w:t>B</w:t>
      </w:r>
      <w:r w:rsidR="7600CFEA" w:rsidRPr="633D3854">
        <w:rPr>
          <w:rFonts w:ascii="Garamond" w:eastAsia="Garamond" w:hAnsi="Garamond" w:cs="Garamond"/>
          <w:sz w:val="24"/>
          <w:szCs w:val="24"/>
        </w:rPr>
        <w:t xml:space="preserve">y keeping </w:t>
      </w:r>
      <w:r w:rsidR="574EBC3B" w:rsidRPr="633D3854">
        <w:rPr>
          <w:rFonts w:ascii="Garamond" w:eastAsia="Garamond" w:hAnsi="Garamond" w:cs="Garamond"/>
          <w:sz w:val="24"/>
          <w:szCs w:val="24"/>
        </w:rPr>
        <w:t xml:space="preserve">all seven </w:t>
      </w:r>
      <w:r w:rsidR="00C61DC2">
        <w:rPr>
          <w:rFonts w:ascii="Garamond" w:eastAsia="Garamond" w:hAnsi="Garamond" w:cs="Garamond"/>
          <w:sz w:val="24"/>
          <w:szCs w:val="24"/>
        </w:rPr>
        <w:t>MAC ID</w:t>
      </w:r>
      <w:r w:rsidR="574EBC3B" w:rsidRPr="633D3854">
        <w:rPr>
          <w:rFonts w:ascii="Garamond" w:eastAsia="Garamond" w:hAnsi="Garamond" w:cs="Garamond"/>
          <w:sz w:val="24"/>
          <w:szCs w:val="24"/>
        </w:rPr>
        <w:t>s</w:t>
      </w:r>
      <w:r w:rsidR="7600CFEA" w:rsidRPr="633D3854">
        <w:rPr>
          <w:rFonts w:ascii="Garamond" w:eastAsia="Garamond" w:hAnsi="Garamond" w:cs="Garamond"/>
          <w:sz w:val="24"/>
          <w:szCs w:val="24"/>
        </w:rPr>
        <w:t xml:space="preserve"> in the </w:t>
      </w:r>
      <w:r w:rsidR="0B8A7D5C" w:rsidRPr="633D3854">
        <w:rPr>
          <w:rFonts w:ascii="Garamond" w:eastAsia="Garamond" w:hAnsi="Garamond" w:cs="Garamond"/>
          <w:sz w:val="24"/>
          <w:szCs w:val="24"/>
        </w:rPr>
        <w:t xml:space="preserve">weighted average </w:t>
      </w:r>
      <w:r w:rsidR="7600CFEA" w:rsidRPr="633D3854">
        <w:rPr>
          <w:rFonts w:ascii="Garamond" w:eastAsia="Garamond" w:hAnsi="Garamond" w:cs="Garamond"/>
          <w:sz w:val="24"/>
          <w:szCs w:val="24"/>
        </w:rPr>
        <w:t>KNN mode</w:t>
      </w:r>
      <w:r w:rsidR="1718E7F4" w:rsidRPr="633D3854">
        <w:rPr>
          <w:rFonts w:ascii="Garamond" w:eastAsia="Garamond" w:hAnsi="Garamond" w:cs="Garamond"/>
          <w:sz w:val="24"/>
          <w:szCs w:val="24"/>
        </w:rPr>
        <w:t>l</w:t>
      </w:r>
      <w:r w:rsidR="7600CFEA" w:rsidRPr="633D3854">
        <w:rPr>
          <w:rFonts w:ascii="Garamond" w:eastAsia="Garamond" w:hAnsi="Garamond" w:cs="Garamond"/>
          <w:sz w:val="24"/>
          <w:szCs w:val="24"/>
        </w:rPr>
        <w:t>, we achieve an even lower error prediction (</w:t>
      </w:r>
      <w:r w:rsidR="7600CFEA" w:rsidRPr="633D3854">
        <w:rPr>
          <w:rFonts w:ascii="Garamond" w:eastAsia="Garamond" w:hAnsi="Garamond" w:cs="Garamond"/>
          <w:b/>
          <w:bCs/>
          <w:sz w:val="24"/>
          <w:szCs w:val="24"/>
        </w:rPr>
        <w:t>209.6</w:t>
      </w:r>
      <w:r w:rsidR="7600CFEA" w:rsidRPr="633D3854">
        <w:rPr>
          <w:rFonts w:ascii="Garamond" w:eastAsia="Garamond" w:hAnsi="Garamond" w:cs="Garamond"/>
          <w:sz w:val="24"/>
          <w:szCs w:val="24"/>
        </w:rPr>
        <w:t xml:space="preserve"> with a k=5).</w:t>
      </w:r>
    </w:p>
    <w:p w14:paraId="0EAD7D26" w14:textId="43E2A06E" w:rsidR="633D3854" w:rsidRDefault="633D3854" w:rsidP="633D3854">
      <w:pPr>
        <w:spacing w:line="257" w:lineRule="auto"/>
        <w:rPr>
          <w:rFonts w:ascii="Garamond" w:eastAsia="Garamond" w:hAnsi="Garamond" w:cs="Garamond"/>
          <w:sz w:val="24"/>
          <w:szCs w:val="24"/>
        </w:rPr>
      </w:pPr>
    </w:p>
    <w:p w14:paraId="66DEFD30" w14:textId="07EB7726" w:rsidR="519F4D5F" w:rsidRDefault="519F4D5F" w:rsidP="5B72DB69">
      <w:pPr>
        <w:spacing w:line="257" w:lineRule="auto"/>
        <w:rPr>
          <w:rFonts w:ascii="Garamond" w:eastAsia="Garamond" w:hAnsi="Garamond" w:cs="Garamond"/>
          <w:color w:val="000000" w:themeColor="text1"/>
          <w:sz w:val="48"/>
          <w:szCs w:val="48"/>
        </w:rPr>
      </w:pPr>
      <w:r w:rsidRPr="5B72DB69">
        <w:rPr>
          <w:rFonts w:ascii="Garamond" w:eastAsia="Garamond" w:hAnsi="Garamond" w:cs="Garamond"/>
          <w:color w:val="000000" w:themeColor="text1"/>
          <w:sz w:val="44"/>
          <w:szCs w:val="44"/>
        </w:rPr>
        <w:t>Conclusion</w:t>
      </w:r>
    </w:p>
    <w:p w14:paraId="61B24D00" w14:textId="5FBF40A1" w:rsidR="655B775E" w:rsidRDefault="301235BF" w:rsidP="5B72DB69">
      <w:pPr>
        <w:spacing w:line="257" w:lineRule="auto"/>
        <w:rPr>
          <w:rFonts w:ascii="Garamond" w:eastAsia="Garamond" w:hAnsi="Garamond" w:cs="Garamond"/>
          <w:b/>
          <w:bCs/>
          <w:i/>
          <w:iCs/>
          <w:sz w:val="24"/>
          <w:szCs w:val="24"/>
          <w:u w:val="single"/>
        </w:rPr>
      </w:pPr>
      <w:r w:rsidRPr="5B72DB69">
        <w:rPr>
          <w:rFonts w:ascii="Garamond" w:eastAsia="Garamond" w:hAnsi="Garamond" w:cs="Garamond"/>
          <w:i/>
          <w:iCs/>
          <w:sz w:val="28"/>
          <w:szCs w:val="28"/>
        </w:rPr>
        <w:t>Dr</w:t>
      </w:r>
      <w:r w:rsidR="594F17B4" w:rsidRPr="5B72DB69">
        <w:rPr>
          <w:rFonts w:ascii="Garamond" w:eastAsia="Garamond" w:hAnsi="Garamond" w:cs="Garamond"/>
          <w:i/>
          <w:iCs/>
          <w:sz w:val="28"/>
          <w:szCs w:val="28"/>
        </w:rPr>
        <w:t xml:space="preserve">awbacks </w:t>
      </w:r>
      <w:r w:rsidR="0D892136" w:rsidRPr="5B72DB69">
        <w:rPr>
          <w:rFonts w:ascii="Garamond" w:eastAsia="Garamond" w:hAnsi="Garamond" w:cs="Garamond"/>
          <w:i/>
          <w:iCs/>
          <w:sz w:val="28"/>
          <w:szCs w:val="28"/>
        </w:rPr>
        <w:t xml:space="preserve">of methods employed and recommendations </w:t>
      </w:r>
      <w:r w:rsidR="594F17B4" w:rsidRPr="5B72DB69">
        <w:rPr>
          <w:rFonts w:ascii="Garamond" w:eastAsia="Garamond" w:hAnsi="Garamond" w:cs="Garamond"/>
          <w:i/>
          <w:iCs/>
          <w:sz w:val="28"/>
          <w:szCs w:val="28"/>
        </w:rPr>
        <w:t>for improvement</w:t>
      </w:r>
      <w:r w:rsidR="3B074477" w:rsidRPr="5B72DB69">
        <w:rPr>
          <w:rFonts w:ascii="Garamond" w:eastAsia="Garamond" w:hAnsi="Garamond" w:cs="Garamond"/>
          <w:i/>
          <w:iCs/>
          <w:sz w:val="28"/>
          <w:szCs w:val="28"/>
        </w:rPr>
        <w:t>s</w:t>
      </w:r>
    </w:p>
    <w:p w14:paraId="5A4F108D" w14:textId="720F9210" w:rsidR="6827A3A6" w:rsidRDefault="0A1B1E0E" w:rsidP="5B72DB69">
      <w:pPr>
        <w:spacing w:line="257" w:lineRule="auto"/>
        <w:rPr>
          <w:rFonts w:ascii="Garamond" w:eastAsia="Garamond" w:hAnsi="Garamond" w:cs="Garamond"/>
          <w:sz w:val="24"/>
          <w:szCs w:val="24"/>
        </w:rPr>
      </w:pPr>
      <w:r w:rsidRPr="633D3854">
        <w:rPr>
          <w:rFonts w:ascii="Garamond" w:eastAsia="Garamond" w:hAnsi="Garamond" w:cs="Garamond"/>
          <w:sz w:val="24"/>
          <w:szCs w:val="24"/>
        </w:rPr>
        <w:t>While the</w:t>
      </w:r>
      <w:r w:rsidR="183E22CF" w:rsidRPr="633D3854">
        <w:rPr>
          <w:rFonts w:ascii="Garamond" w:eastAsia="Garamond" w:hAnsi="Garamond" w:cs="Garamond"/>
          <w:sz w:val="24"/>
          <w:szCs w:val="24"/>
        </w:rPr>
        <w:t xml:space="preserve"> </w:t>
      </w:r>
      <w:r w:rsidRPr="633D3854">
        <w:rPr>
          <w:rFonts w:ascii="Garamond" w:eastAsia="Garamond" w:hAnsi="Garamond" w:cs="Garamond"/>
          <w:sz w:val="24"/>
          <w:szCs w:val="24"/>
        </w:rPr>
        <w:t>method</w:t>
      </w:r>
      <w:r w:rsidR="74D1A125" w:rsidRPr="633D3854">
        <w:rPr>
          <w:rFonts w:ascii="Garamond" w:eastAsia="Garamond" w:hAnsi="Garamond" w:cs="Garamond"/>
          <w:sz w:val="24"/>
          <w:szCs w:val="24"/>
        </w:rPr>
        <w:t>s</w:t>
      </w:r>
      <w:r w:rsidRPr="633D3854">
        <w:rPr>
          <w:rFonts w:ascii="Garamond" w:eastAsia="Garamond" w:hAnsi="Garamond" w:cs="Garamond"/>
          <w:sz w:val="24"/>
          <w:szCs w:val="24"/>
        </w:rPr>
        <w:t xml:space="preserve"> of this case s</w:t>
      </w:r>
      <w:r w:rsidR="43676F51" w:rsidRPr="633D3854">
        <w:rPr>
          <w:rFonts w:ascii="Garamond" w:eastAsia="Garamond" w:hAnsi="Garamond" w:cs="Garamond"/>
          <w:sz w:val="24"/>
          <w:szCs w:val="24"/>
        </w:rPr>
        <w:t>tudy suggest a weighted-average</w:t>
      </w:r>
      <w:r w:rsidR="0E6E8717" w:rsidRPr="633D3854">
        <w:rPr>
          <w:rFonts w:ascii="Garamond" w:eastAsia="Garamond" w:hAnsi="Garamond" w:cs="Garamond"/>
          <w:sz w:val="24"/>
          <w:szCs w:val="24"/>
        </w:rPr>
        <w:t xml:space="preserve"> approach</w:t>
      </w:r>
      <w:r w:rsidR="68D49801" w:rsidRPr="633D3854">
        <w:rPr>
          <w:rFonts w:ascii="Garamond" w:eastAsia="Garamond" w:hAnsi="Garamond" w:cs="Garamond"/>
          <w:sz w:val="24"/>
          <w:szCs w:val="24"/>
        </w:rPr>
        <w:t xml:space="preserve"> for prediction</w:t>
      </w:r>
      <w:r w:rsidR="0E6E8717" w:rsidRPr="633D3854">
        <w:rPr>
          <w:rFonts w:ascii="Garamond" w:eastAsia="Garamond" w:hAnsi="Garamond" w:cs="Garamond"/>
          <w:sz w:val="24"/>
          <w:szCs w:val="24"/>
        </w:rPr>
        <w:t>, t</w:t>
      </w:r>
      <w:r w:rsidR="35401C5E" w:rsidRPr="633D3854">
        <w:rPr>
          <w:rFonts w:ascii="Garamond" w:eastAsia="Garamond" w:hAnsi="Garamond" w:cs="Garamond"/>
          <w:sz w:val="24"/>
          <w:szCs w:val="24"/>
        </w:rPr>
        <w:t>here are few drawbacks and challenges with this exercise</w:t>
      </w:r>
      <w:r w:rsidR="0247CEE8" w:rsidRPr="633D3854">
        <w:rPr>
          <w:rFonts w:ascii="Garamond" w:eastAsia="Garamond" w:hAnsi="Garamond" w:cs="Garamond"/>
          <w:sz w:val="24"/>
          <w:szCs w:val="24"/>
        </w:rPr>
        <w:t>.</w:t>
      </w:r>
    </w:p>
    <w:p w14:paraId="2B9F94A6" w14:textId="42F32D50" w:rsidR="5D01D783" w:rsidRDefault="48B1F6FD" w:rsidP="3D609935">
      <w:pPr>
        <w:spacing w:line="257" w:lineRule="auto"/>
        <w:rPr>
          <w:rFonts w:ascii="Garamond" w:eastAsia="Garamond" w:hAnsi="Garamond" w:cs="Garamond"/>
          <w:sz w:val="24"/>
          <w:szCs w:val="24"/>
        </w:rPr>
      </w:pPr>
      <w:r w:rsidRPr="633D3854">
        <w:rPr>
          <w:rFonts w:ascii="Garamond" w:eastAsia="Garamond" w:hAnsi="Garamond" w:cs="Garamond"/>
          <w:b/>
          <w:bCs/>
          <w:sz w:val="24"/>
          <w:szCs w:val="24"/>
        </w:rPr>
        <w:t>Wireless Technology: 802.11 Radio Signal</w:t>
      </w:r>
    </w:p>
    <w:p w14:paraId="6C99EB9C" w14:textId="61D3BDC3" w:rsidR="6827A3A6" w:rsidRDefault="5F9AB72A" w:rsidP="6A2CC22B">
      <w:pPr>
        <w:spacing w:line="257" w:lineRule="auto"/>
        <w:rPr>
          <w:rFonts w:ascii="Garamond" w:eastAsia="Garamond" w:hAnsi="Garamond" w:cs="Garamond"/>
          <w:sz w:val="24"/>
          <w:szCs w:val="24"/>
        </w:rPr>
      </w:pPr>
      <w:r w:rsidRPr="633D3854">
        <w:rPr>
          <w:rFonts w:ascii="Garamond" w:eastAsia="Garamond" w:hAnsi="Garamond" w:cs="Garamond"/>
          <w:sz w:val="24"/>
          <w:szCs w:val="24"/>
        </w:rPr>
        <w:t>T</w:t>
      </w:r>
      <w:r w:rsidR="3CEA276B" w:rsidRPr="633D3854">
        <w:rPr>
          <w:rFonts w:ascii="Garamond" w:eastAsia="Garamond" w:hAnsi="Garamond" w:cs="Garamond"/>
          <w:sz w:val="24"/>
          <w:szCs w:val="24"/>
        </w:rPr>
        <w:t>he 802.11 radio signal tracking triangulates location using</w:t>
      </w:r>
      <w:r w:rsidR="21577F60" w:rsidRPr="633D3854">
        <w:rPr>
          <w:rFonts w:ascii="Garamond" w:eastAsia="Garamond" w:hAnsi="Garamond" w:cs="Garamond"/>
          <w:sz w:val="24"/>
          <w:szCs w:val="24"/>
        </w:rPr>
        <w:t xml:space="preserve"> the signal strength from</w:t>
      </w:r>
      <w:r w:rsidR="3CEA276B" w:rsidRPr="633D3854">
        <w:rPr>
          <w:rFonts w:ascii="Garamond" w:eastAsia="Garamond" w:hAnsi="Garamond" w:cs="Garamond"/>
          <w:sz w:val="24"/>
          <w:szCs w:val="24"/>
        </w:rPr>
        <w:t xml:space="preserve"> three or more access points</w:t>
      </w:r>
      <w:r w:rsidR="5EC79732" w:rsidRPr="633D3854">
        <w:rPr>
          <w:rFonts w:ascii="Garamond" w:eastAsia="Garamond" w:hAnsi="Garamond" w:cs="Garamond"/>
          <w:sz w:val="24"/>
          <w:szCs w:val="24"/>
        </w:rPr>
        <w:t>.</w:t>
      </w:r>
      <w:r w:rsidR="35401C5E" w:rsidRPr="633D3854">
        <w:rPr>
          <w:rFonts w:ascii="Garamond" w:eastAsia="Garamond" w:hAnsi="Garamond" w:cs="Garamond"/>
          <w:sz w:val="24"/>
          <w:szCs w:val="24"/>
        </w:rPr>
        <w:t xml:space="preserve"> This </w:t>
      </w:r>
      <w:r w:rsidR="2E3F5812" w:rsidRPr="633D3854">
        <w:rPr>
          <w:rFonts w:ascii="Garamond" w:eastAsia="Garamond" w:hAnsi="Garamond" w:cs="Garamond"/>
          <w:sz w:val="24"/>
          <w:szCs w:val="24"/>
        </w:rPr>
        <w:t>measure of signal strength is called</w:t>
      </w:r>
      <w:r w:rsidR="13D8029F" w:rsidRPr="633D3854">
        <w:rPr>
          <w:rFonts w:ascii="Garamond" w:eastAsia="Garamond" w:hAnsi="Garamond" w:cs="Garamond"/>
          <w:sz w:val="24"/>
          <w:szCs w:val="24"/>
        </w:rPr>
        <w:t xml:space="preserve"> </w:t>
      </w:r>
      <w:r w:rsidR="60CAA8E6" w:rsidRPr="633D3854">
        <w:rPr>
          <w:rFonts w:ascii="Garamond" w:eastAsia="Garamond" w:hAnsi="Garamond" w:cs="Garamond"/>
          <w:sz w:val="24"/>
          <w:szCs w:val="24"/>
        </w:rPr>
        <w:t>Received Signal Strength Indicator</w:t>
      </w:r>
      <w:r w:rsidR="499E280F" w:rsidRPr="633D3854">
        <w:rPr>
          <w:rFonts w:ascii="Garamond" w:eastAsia="Garamond" w:hAnsi="Garamond" w:cs="Garamond"/>
          <w:sz w:val="24"/>
          <w:szCs w:val="24"/>
        </w:rPr>
        <w:t xml:space="preserve"> (RSSI)</w:t>
      </w:r>
      <w:r w:rsidR="60CAA8E6" w:rsidRPr="633D3854">
        <w:rPr>
          <w:rFonts w:ascii="Garamond" w:eastAsia="Garamond" w:hAnsi="Garamond" w:cs="Garamond"/>
          <w:sz w:val="24"/>
          <w:szCs w:val="24"/>
        </w:rPr>
        <w:t xml:space="preserve">, </w:t>
      </w:r>
      <w:r w:rsidR="3CD13D85" w:rsidRPr="633D3854">
        <w:rPr>
          <w:rFonts w:ascii="Garamond" w:eastAsia="Garamond" w:hAnsi="Garamond" w:cs="Garamond"/>
          <w:sz w:val="24"/>
          <w:szCs w:val="24"/>
        </w:rPr>
        <w:t xml:space="preserve">a </w:t>
      </w:r>
      <w:r w:rsidR="60CAA8E6" w:rsidRPr="633D3854">
        <w:rPr>
          <w:rFonts w:ascii="Garamond" w:eastAsia="Garamond" w:hAnsi="Garamond" w:cs="Garamond"/>
          <w:sz w:val="24"/>
          <w:szCs w:val="24"/>
        </w:rPr>
        <w:t>technolog</w:t>
      </w:r>
      <w:r w:rsidR="599A9DAE" w:rsidRPr="633D3854">
        <w:rPr>
          <w:rFonts w:ascii="Garamond" w:eastAsia="Garamond" w:hAnsi="Garamond" w:cs="Garamond"/>
          <w:sz w:val="24"/>
          <w:szCs w:val="24"/>
        </w:rPr>
        <w:t>y</w:t>
      </w:r>
      <w:r w:rsidR="3A99D268" w:rsidRPr="633D3854">
        <w:rPr>
          <w:rFonts w:ascii="Garamond" w:eastAsia="Garamond" w:hAnsi="Garamond" w:cs="Garamond"/>
          <w:sz w:val="24"/>
          <w:szCs w:val="24"/>
        </w:rPr>
        <w:t xml:space="preserve"> that</w:t>
      </w:r>
      <w:r w:rsidR="599A9DAE" w:rsidRPr="633D3854">
        <w:rPr>
          <w:rFonts w:ascii="Garamond" w:eastAsia="Garamond" w:hAnsi="Garamond" w:cs="Garamond"/>
          <w:sz w:val="24"/>
          <w:szCs w:val="24"/>
        </w:rPr>
        <w:t xml:space="preserve"> is imperfect and has some inaccuracies in the way it triangulates location. </w:t>
      </w:r>
      <w:r w:rsidR="012C077F" w:rsidRPr="633D3854">
        <w:rPr>
          <w:rFonts w:ascii="Garamond" w:eastAsia="Garamond" w:hAnsi="Garamond" w:cs="Garamond"/>
          <w:sz w:val="24"/>
          <w:szCs w:val="24"/>
        </w:rPr>
        <w:t>T</w:t>
      </w:r>
      <w:r w:rsidR="05585834" w:rsidRPr="633D3854">
        <w:rPr>
          <w:rFonts w:ascii="Garamond" w:eastAsia="Garamond" w:hAnsi="Garamond" w:cs="Garamond"/>
          <w:sz w:val="24"/>
          <w:szCs w:val="24"/>
        </w:rPr>
        <w:t xml:space="preserve">he RSSI signal </w:t>
      </w:r>
      <w:r w:rsidR="22776225" w:rsidRPr="633D3854">
        <w:rPr>
          <w:rFonts w:ascii="Garamond" w:eastAsia="Garamond" w:hAnsi="Garamond" w:cs="Garamond"/>
          <w:sz w:val="24"/>
          <w:szCs w:val="24"/>
        </w:rPr>
        <w:t xml:space="preserve">will vary slightly </w:t>
      </w:r>
      <w:r w:rsidR="165CB518" w:rsidRPr="633D3854">
        <w:rPr>
          <w:rFonts w:ascii="Garamond" w:eastAsia="Garamond" w:hAnsi="Garamond" w:cs="Garamond"/>
          <w:sz w:val="24"/>
          <w:szCs w:val="24"/>
        </w:rPr>
        <w:t>wh</w:t>
      </w:r>
      <w:r w:rsidR="38675E1D" w:rsidRPr="633D3854">
        <w:rPr>
          <w:rFonts w:ascii="Garamond" w:eastAsia="Garamond" w:hAnsi="Garamond" w:cs="Garamond"/>
          <w:sz w:val="24"/>
          <w:szCs w:val="24"/>
        </w:rPr>
        <w:t xml:space="preserve">en </w:t>
      </w:r>
      <w:r w:rsidR="165CB518" w:rsidRPr="633D3854">
        <w:rPr>
          <w:rFonts w:ascii="Garamond" w:eastAsia="Garamond" w:hAnsi="Garamond" w:cs="Garamond"/>
          <w:sz w:val="24"/>
          <w:szCs w:val="24"/>
        </w:rPr>
        <w:t>measuring from the</w:t>
      </w:r>
      <w:r w:rsidR="05585834" w:rsidRPr="633D3854">
        <w:rPr>
          <w:rFonts w:ascii="Garamond" w:eastAsia="Garamond" w:hAnsi="Garamond" w:cs="Garamond"/>
          <w:sz w:val="24"/>
          <w:szCs w:val="24"/>
        </w:rPr>
        <w:t xml:space="preserve"> same position</w:t>
      </w:r>
      <w:r w:rsidR="1B0CD601" w:rsidRPr="633D3854">
        <w:rPr>
          <w:rFonts w:ascii="Garamond" w:eastAsia="Garamond" w:hAnsi="Garamond" w:cs="Garamond"/>
          <w:sz w:val="24"/>
          <w:szCs w:val="24"/>
        </w:rPr>
        <w:t>. Typically</w:t>
      </w:r>
      <w:r w:rsidR="2E377248" w:rsidRPr="633D3854">
        <w:rPr>
          <w:rFonts w:ascii="Garamond" w:eastAsia="Garamond" w:hAnsi="Garamond" w:cs="Garamond"/>
          <w:sz w:val="24"/>
          <w:szCs w:val="24"/>
        </w:rPr>
        <w:t>,</w:t>
      </w:r>
      <w:r w:rsidR="1B0CD601" w:rsidRPr="633D3854">
        <w:rPr>
          <w:rFonts w:ascii="Garamond" w:eastAsia="Garamond" w:hAnsi="Garamond" w:cs="Garamond"/>
          <w:sz w:val="24"/>
          <w:szCs w:val="24"/>
        </w:rPr>
        <w:t xml:space="preserve"> this is addressed by taking the average of </w:t>
      </w:r>
      <w:r w:rsidR="59216C87" w:rsidRPr="633D3854">
        <w:rPr>
          <w:rFonts w:ascii="Garamond" w:eastAsia="Garamond" w:hAnsi="Garamond" w:cs="Garamond"/>
          <w:sz w:val="24"/>
          <w:szCs w:val="24"/>
        </w:rPr>
        <w:t xml:space="preserve">repeated measurements. </w:t>
      </w:r>
      <w:r w:rsidR="599A9DAE" w:rsidRPr="633D3854">
        <w:rPr>
          <w:rFonts w:ascii="Garamond" w:eastAsia="Garamond" w:hAnsi="Garamond" w:cs="Garamond"/>
          <w:sz w:val="24"/>
          <w:szCs w:val="24"/>
        </w:rPr>
        <w:t>Note there are other environmental factors</w:t>
      </w:r>
      <w:r w:rsidR="661639F8" w:rsidRPr="633D3854">
        <w:rPr>
          <w:rFonts w:ascii="Garamond" w:eastAsia="Garamond" w:hAnsi="Garamond" w:cs="Garamond"/>
          <w:sz w:val="24"/>
          <w:szCs w:val="24"/>
        </w:rPr>
        <w:t xml:space="preserve"> such as EMI interference, signal distortion, </w:t>
      </w:r>
      <w:r w:rsidR="27DE702E" w:rsidRPr="633D3854">
        <w:rPr>
          <w:rFonts w:ascii="Garamond" w:eastAsia="Garamond" w:hAnsi="Garamond" w:cs="Garamond"/>
          <w:sz w:val="24"/>
          <w:szCs w:val="24"/>
        </w:rPr>
        <w:t>etc.</w:t>
      </w:r>
      <w:r w:rsidR="661639F8" w:rsidRPr="633D3854">
        <w:rPr>
          <w:rFonts w:ascii="Garamond" w:eastAsia="Garamond" w:hAnsi="Garamond" w:cs="Garamond"/>
          <w:sz w:val="24"/>
          <w:szCs w:val="24"/>
        </w:rPr>
        <w:t xml:space="preserve"> that are inherent in the 802.11 standard, however</w:t>
      </w:r>
      <w:r w:rsidR="3358B77E" w:rsidRPr="633D3854">
        <w:rPr>
          <w:rFonts w:ascii="Garamond" w:eastAsia="Garamond" w:hAnsi="Garamond" w:cs="Garamond"/>
          <w:sz w:val="24"/>
          <w:szCs w:val="24"/>
        </w:rPr>
        <w:t>,</w:t>
      </w:r>
      <w:r w:rsidR="661639F8" w:rsidRPr="633D3854">
        <w:rPr>
          <w:rFonts w:ascii="Garamond" w:eastAsia="Garamond" w:hAnsi="Garamond" w:cs="Garamond"/>
          <w:sz w:val="24"/>
          <w:szCs w:val="24"/>
        </w:rPr>
        <w:t xml:space="preserve"> these are not statistically significant</w:t>
      </w:r>
      <w:r w:rsidR="5BC27718" w:rsidRPr="633D3854">
        <w:rPr>
          <w:rFonts w:ascii="Garamond" w:eastAsia="Garamond" w:hAnsi="Garamond" w:cs="Garamond"/>
          <w:sz w:val="24"/>
          <w:szCs w:val="24"/>
        </w:rPr>
        <w:t xml:space="preserve"> compared to the RSSI triangulation mechanism itself. </w:t>
      </w:r>
      <w:r w:rsidR="4857BC54" w:rsidRPr="633D3854">
        <w:rPr>
          <w:rFonts w:ascii="Garamond" w:eastAsia="Garamond" w:hAnsi="Garamond" w:cs="Garamond"/>
          <w:sz w:val="24"/>
          <w:szCs w:val="24"/>
        </w:rPr>
        <w:t>Alternatively, there are other mechanism</w:t>
      </w:r>
      <w:r w:rsidR="27837DFE" w:rsidRPr="633D3854">
        <w:rPr>
          <w:rFonts w:ascii="Garamond" w:eastAsia="Garamond" w:hAnsi="Garamond" w:cs="Garamond"/>
          <w:sz w:val="24"/>
          <w:szCs w:val="24"/>
        </w:rPr>
        <w:t>s</w:t>
      </w:r>
      <w:r w:rsidR="4857BC54" w:rsidRPr="633D3854">
        <w:rPr>
          <w:rFonts w:ascii="Garamond" w:eastAsia="Garamond" w:hAnsi="Garamond" w:cs="Garamond"/>
          <w:sz w:val="24"/>
          <w:szCs w:val="24"/>
        </w:rPr>
        <w:t xml:space="preserve"> for triangulating location such as </w:t>
      </w:r>
      <w:r w:rsidR="0488BC7A" w:rsidRPr="633D3854">
        <w:rPr>
          <w:rFonts w:ascii="Garamond" w:eastAsia="Garamond" w:hAnsi="Garamond" w:cs="Garamond"/>
          <w:sz w:val="24"/>
          <w:szCs w:val="24"/>
        </w:rPr>
        <w:t>angle of arrival (</w:t>
      </w:r>
      <w:r w:rsidR="4857BC54" w:rsidRPr="633D3854">
        <w:rPr>
          <w:rFonts w:ascii="Garamond" w:eastAsia="Garamond" w:hAnsi="Garamond" w:cs="Garamond"/>
          <w:sz w:val="24"/>
          <w:szCs w:val="24"/>
        </w:rPr>
        <w:t xml:space="preserve">AOA), </w:t>
      </w:r>
      <w:r w:rsidR="3ADC1DDE" w:rsidRPr="633D3854">
        <w:rPr>
          <w:rFonts w:ascii="Garamond" w:eastAsia="Garamond" w:hAnsi="Garamond" w:cs="Garamond"/>
          <w:sz w:val="24"/>
          <w:szCs w:val="24"/>
        </w:rPr>
        <w:t>time of arrival (</w:t>
      </w:r>
      <w:r w:rsidR="4857BC54" w:rsidRPr="633D3854">
        <w:rPr>
          <w:rFonts w:ascii="Garamond" w:eastAsia="Garamond" w:hAnsi="Garamond" w:cs="Garamond"/>
          <w:sz w:val="24"/>
          <w:szCs w:val="24"/>
        </w:rPr>
        <w:t xml:space="preserve">TOA), and time difference of arrival (TDOA). While they may provide more accurate </w:t>
      </w:r>
      <w:r w:rsidR="451BE0B3" w:rsidRPr="633D3854">
        <w:rPr>
          <w:rFonts w:ascii="Garamond" w:eastAsia="Garamond" w:hAnsi="Garamond" w:cs="Garamond"/>
          <w:sz w:val="24"/>
          <w:szCs w:val="24"/>
        </w:rPr>
        <w:t>performance, the supporting technology does have a higher cost.</w:t>
      </w:r>
      <w:r w:rsidR="4857BC54" w:rsidRPr="633D3854">
        <w:rPr>
          <w:rFonts w:ascii="Garamond" w:eastAsia="Garamond" w:hAnsi="Garamond" w:cs="Garamond"/>
          <w:sz w:val="24"/>
          <w:szCs w:val="24"/>
        </w:rPr>
        <w:t xml:space="preserve"> </w:t>
      </w:r>
    </w:p>
    <w:p w14:paraId="5CE11362" w14:textId="3757390F" w:rsidR="43D93F1E" w:rsidRDefault="52E44579" w:rsidP="3D609935">
      <w:pPr>
        <w:spacing w:line="257" w:lineRule="auto"/>
        <w:rPr>
          <w:rFonts w:ascii="Garamond" w:eastAsia="Garamond" w:hAnsi="Garamond" w:cs="Garamond"/>
          <w:b/>
          <w:bCs/>
          <w:sz w:val="24"/>
          <w:szCs w:val="24"/>
        </w:rPr>
      </w:pPr>
      <w:r w:rsidRPr="633D3854">
        <w:rPr>
          <w:rFonts w:ascii="Garamond" w:eastAsia="Garamond" w:hAnsi="Garamond" w:cs="Garamond"/>
          <w:b/>
          <w:bCs/>
          <w:sz w:val="24"/>
          <w:szCs w:val="24"/>
        </w:rPr>
        <w:lastRenderedPageBreak/>
        <w:t>Measurement Inaccuracies</w:t>
      </w:r>
    </w:p>
    <w:p w14:paraId="7D9C1E67" w14:textId="1F710E8B" w:rsidR="494EE932" w:rsidRDefault="07C12F46" w:rsidP="3D609935">
      <w:pPr>
        <w:spacing w:line="257" w:lineRule="auto"/>
        <w:rPr>
          <w:rFonts w:ascii="Garamond" w:eastAsia="Garamond" w:hAnsi="Garamond" w:cs="Garamond"/>
          <w:sz w:val="24"/>
          <w:szCs w:val="24"/>
        </w:rPr>
      </w:pPr>
      <w:r w:rsidRPr="3D609935">
        <w:rPr>
          <w:rFonts w:ascii="Garamond" w:eastAsia="Garamond" w:hAnsi="Garamond" w:cs="Garamond"/>
          <w:sz w:val="24"/>
          <w:szCs w:val="24"/>
        </w:rPr>
        <w:t>With respect to the</w:t>
      </w:r>
      <w:r w:rsidR="244E1182" w:rsidRPr="3D609935">
        <w:rPr>
          <w:rFonts w:ascii="Garamond" w:eastAsia="Garamond" w:hAnsi="Garamond" w:cs="Garamond"/>
          <w:sz w:val="24"/>
          <w:szCs w:val="24"/>
        </w:rPr>
        <w:t xml:space="preserve"> measurement variations,</w:t>
      </w:r>
      <w:r w:rsidR="0007D84D" w:rsidRPr="3D609935">
        <w:rPr>
          <w:rFonts w:ascii="Garamond" w:eastAsia="Garamond" w:hAnsi="Garamond" w:cs="Garamond"/>
          <w:sz w:val="24"/>
          <w:szCs w:val="24"/>
        </w:rPr>
        <w:t xml:space="preserve"> such as variation in the angles of measurement not being </w:t>
      </w:r>
      <w:r w:rsidR="695AB9F0" w:rsidRPr="3D609935">
        <w:rPr>
          <w:rFonts w:ascii="Garamond" w:eastAsia="Garamond" w:hAnsi="Garamond" w:cs="Garamond"/>
          <w:sz w:val="24"/>
          <w:szCs w:val="24"/>
        </w:rPr>
        <w:t xml:space="preserve">exactly 45 degrees, </w:t>
      </w:r>
      <w:r w:rsidR="6BF78514" w:rsidRPr="3D609935">
        <w:rPr>
          <w:rFonts w:ascii="Garamond" w:eastAsia="Garamond" w:hAnsi="Garamond" w:cs="Garamond"/>
          <w:sz w:val="24"/>
          <w:szCs w:val="24"/>
        </w:rPr>
        <w:t>or the</w:t>
      </w:r>
      <w:r w:rsidR="695AB9F0" w:rsidRPr="3D609935">
        <w:rPr>
          <w:rFonts w:ascii="Garamond" w:eastAsia="Garamond" w:hAnsi="Garamond" w:cs="Garamond"/>
          <w:sz w:val="24"/>
          <w:szCs w:val="24"/>
        </w:rPr>
        <w:t xml:space="preserve"> positional measurement not being exactly at </w:t>
      </w:r>
      <w:r w:rsidR="623CB054" w:rsidRPr="3D609935">
        <w:rPr>
          <w:rFonts w:ascii="Garamond" w:eastAsia="Garamond" w:hAnsi="Garamond" w:cs="Garamond"/>
          <w:sz w:val="24"/>
          <w:szCs w:val="24"/>
        </w:rPr>
        <w:t>a</w:t>
      </w:r>
      <w:r w:rsidR="695AB9F0" w:rsidRPr="3D609935">
        <w:rPr>
          <w:rFonts w:ascii="Garamond" w:eastAsia="Garamond" w:hAnsi="Garamond" w:cs="Garamond"/>
          <w:sz w:val="24"/>
          <w:szCs w:val="24"/>
        </w:rPr>
        <w:t xml:space="preserve"> </w:t>
      </w:r>
      <w:r w:rsidR="623CB054" w:rsidRPr="3D609935">
        <w:rPr>
          <w:rFonts w:ascii="Garamond" w:eastAsia="Garamond" w:hAnsi="Garamond" w:cs="Garamond"/>
          <w:sz w:val="24"/>
          <w:szCs w:val="24"/>
        </w:rPr>
        <w:t xml:space="preserve">particular </w:t>
      </w:r>
      <w:r w:rsidR="695AB9F0" w:rsidRPr="3D609935">
        <w:rPr>
          <w:rFonts w:ascii="Garamond" w:eastAsia="Garamond" w:hAnsi="Garamond" w:cs="Garamond"/>
          <w:sz w:val="24"/>
          <w:szCs w:val="24"/>
        </w:rPr>
        <w:t>(x,</w:t>
      </w:r>
      <w:r w:rsidR="4FAC8428" w:rsidRPr="3D609935">
        <w:rPr>
          <w:rFonts w:ascii="Garamond" w:eastAsia="Garamond" w:hAnsi="Garamond" w:cs="Garamond"/>
          <w:sz w:val="24"/>
          <w:szCs w:val="24"/>
        </w:rPr>
        <w:t xml:space="preserve"> </w:t>
      </w:r>
      <w:r w:rsidR="695AB9F0" w:rsidRPr="3D609935">
        <w:rPr>
          <w:rFonts w:ascii="Garamond" w:eastAsia="Garamond" w:hAnsi="Garamond" w:cs="Garamond"/>
          <w:sz w:val="24"/>
          <w:szCs w:val="24"/>
        </w:rPr>
        <w:t>y) coordinate</w:t>
      </w:r>
      <w:r w:rsidR="237CF1E2" w:rsidRPr="3D609935">
        <w:rPr>
          <w:rFonts w:ascii="Garamond" w:eastAsia="Garamond" w:hAnsi="Garamond" w:cs="Garamond"/>
          <w:sz w:val="24"/>
          <w:szCs w:val="24"/>
        </w:rPr>
        <w:t>, the only way this could be corrected would be some sort of automated</w:t>
      </w:r>
      <w:r w:rsidR="571C5E22" w:rsidRPr="3D609935">
        <w:rPr>
          <w:rFonts w:ascii="Garamond" w:eastAsia="Garamond" w:hAnsi="Garamond" w:cs="Garamond"/>
          <w:sz w:val="24"/>
          <w:szCs w:val="24"/>
        </w:rPr>
        <w:t xml:space="preserve"> mechanism, such as a GPS droid similar to what NASA has on </w:t>
      </w:r>
      <w:r w:rsidR="36C0203D" w:rsidRPr="3D609935">
        <w:rPr>
          <w:rFonts w:ascii="Garamond" w:eastAsia="Garamond" w:hAnsi="Garamond" w:cs="Garamond"/>
          <w:sz w:val="24"/>
          <w:szCs w:val="24"/>
        </w:rPr>
        <w:t>M</w:t>
      </w:r>
      <w:r w:rsidR="571C5E22" w:rsidRPr="3D609935">
        <w:rPr>
          <w:rFonts w:ascii="Garamond" w:eastAsia="Garamond" w:hAnsi="Garamond" w:cs="Garamond"/>
          <w:sz w:val="24"/>
          <w:szCs w:val="24"/>
        </w:rPr>
        <w:t>ars. However</w:t>
      </w:r>
      <w:r w:rsidR="1340EEE2" w:rsidRPr="3D609935">
        <w:rPr>
          <w:rFonts w:ascii="Garamond" w:eastAsia="Garamond" w:hAnsi="Garamond" w:cs="Garamond"/>
          <w:sz w:val="24"/>
          <w:szCs w:val="24"/>
        </w:rPr>
        <w:t>,</w:t>
      </w:r>
      <w:r w:rsidR="571C5E22" w:rsidRPr="3D609935">
        <w:rPr>
          <w:rFonts w:ascii="Garamond" w:eastAsia="Garamond" w:hAnsi="Garamond" w:cs="Garamond"/>
          <w:sz w:val="24"/>
          <w:szCs w:val="24"/>
        </w:rPr>
        <w:t xml:space="preserve"> </w:t>
      </w:r>
      <w:r w:rsidR="38071E78" w:rsidRPr="3D609935">
        <w:rPr>
          <w:rFonts w:ascii="Garamond" w:eastAsia="Garamond" w:hAnsi="Garamond" w:cs="Garamond"/>
          <w:sz w:val="24"/>
          <w:szCs w:val="24"/>
        </w:rPr>
        <w:t>implementing such an automated mechanism</w:t>
      </w:r>
      <w:r w:rsidR="3BF1BE4F" w:rsidRPr="3D609935">
        <w:rPr>
          <w:rFonts w:ascii="Garamond" w:eastAsia="Garamond" w:hAnsi="Garamond" w:cs="Garamond"/>
          <w:sz w:val="24"/>
          <w:szCs w:val="24"/>
        </w:rPr>
        <w:t xml:space="preserve"> </w:t>
      </w:r>
      <w:r w:rsidR="38071E78" w:rsidRPr="3D609935">
        <w:rPr>
          <w:rFonts w:ascii="Garamond" w:eastAsia="Garamond" w:hAnsi="Garamond" w:cs="Garamond"/>
          <w:sz w:val="24"/>
          <w:szCs w:val="24"/>
        </w:rPr>
        <w:t xml:space="preserve">would be impractical </w:t>
      </w:r>
      <w:r w:rsidR="103501B1" w:rsidRPr="3D609935">
        <w:rPr>
          <w:rFonts w:ascii="Garamond" w:eastAsia="Garamond" w:hAnsi="Garamond" w:cs="Garamond"/>
          <w:sz w:val="24"/>
          <w:szCs w:val="24"/>
        </w:rPr>
        <w:t xml:space="preserve">for most use cases </w:t>
      </w:r>
      <w:r w:rsidR="38071E78" w:rsidRPr="3D609935">
        <w:rPr>
          <w:rFonts w:ascii="Garamond" w:eastAsia="Garamond" w:hAnsi="Garamond" w:cs="Garamond"/>
          <w:sz w:val="24"/>
          <w:szCs w:val="24"/>
        </w:rPr>
        <w:t xml:space="preserve">given </w:t>
      </w:r>
      <w:r w:rsidR="571C5E22" w:rsidRPr="3D609935">
        <w:rPr>
          <w:rFonts w:ascii="Garamond" w:eastAsia="Garamond" w:hAnsi="Garamond" w:cs="Garamond"/>
          <w:sz w:val="24"/>
          <w:szCs w:val="24"/>
        </w:rPr>
        <w:t xml:space="preserve">the costs of such </w:t>
      </w:r>
      <w:r w:rsidR="7178244A" w:rsidRPr="3D609935">
        <w:rPr>
          <w:rFonts w:ascii="Garamond" w:eastAsia="Garamond" w:hAnsi="Garamond" w:cs="Garamond"/>
          <w:sz w:val="24"/>
          <w:szCs w:val="24"/>
        </w:rPr>
        <w:t xml:space="preserve">a </w:t>
      </w:r>
      <w:r w:rsidR="571C5E22" w:rsidRPr="3D609935">
        <w:rPr>
          <w:rFonts w:ascii="Garamond" w:eastAsia="Garamond" w:hAnsi="Garamond" w:cs="Garamond"/>
          <w:sz w:val="24"/>
          <w:szCs w:val="24"/>
        </w:rPr>
        <w:t>technology</w:t>
      </w:r>
      <w:r w:rsidR="2891B84D" w:rsidRPr="3D609935">
        <w:rPr>
          <w:rFonts w:ascii="Garamond" w:eastAsia="Garamond" w:hAnsi="Garamond" w:cs="Garamond"/>
          <w:sz w:val="24"/>
          <w:szCs w:val="24"/>
        </w:rPr>
        <w:t xml:space="preserve"> </w:t>
      </w:r>
      <w:r w:rsidR="2DA8802A" w:rsidRPr="3D609935">
        <w:rPr>
          <w:rFonts w:ascii="Garamond" w:eastAsia="Garamond" w:hAnsi="Garamond" w:cs="Garamond"/>
          <w:sz w:val="24"/>
          <w:szCs w:val="24"/>
        </w:rPr>
        <w:t>far outweigh</w:t>
      </w:r>
      <w:r w:rsidR="2891B84D" w:rsidRPr="3D609935">
        <w:rPr>
          <w:rFonts w:ascii="Garamond" w:eastAsia="Garamond" w:hAnsi="Garamond" w:cs="Garamond"/>
          <w:sz w:val="24"/>
          <w:szCs w:val="24"/>
        </w:rPr>
        <w:t xml:space="preserve"> the potential</w:t>
      </w:r>
      <w:r w:rsidR="0A9C9BF8" w:rsidRPr="3D609935">
        <w:rPr>
          <w:rFonts w:ascii="Garamond" w:eastAsia="Garamond" w:hAnsi="Garamond" w:cs="Garamond"/>
          <w:sz w:val="24"/>
          <w:szCs w:val="24"/>
        </w:rPr>
        <w:t xml:space="preserve"> benefit from a</w:t>
      </w:r>
      <w:r w:rsidR="2891B84D" w:rsidRPr="3D609935">
        <w:rPr>
          <w:rFonts w:ascii="Garamond" w:eastAsia="Garamond" w:hAnsi="Garamond" w:cs="Garamond"/>
          <w:sz w:val="24"/>
          <w:szCs w:val="24"/>
        </w:rPr>
        <w:t xml:space="preserve"> gain in accuracy</w:t>
      </w:r>
      <w:r w:rsidR="4A436F17" w:rsidRPr="3D609935">
        <w:rPr>
          <w:rFonts w:ascii="Garamond" w:eastAsia="Garamond" w:hAnsi="Garamond" w:cs="Garamond"/>
          <w:sz w:val="24"/>
          <w:szCs w:val="24"/>
        </w:rPr>
        <w:t xml:space="preserve">. </w:t>
      </w:r>
    </w:p>
    <w:p w14:paraId="54CBAEE5" w14:textId="36773AC1" w:rsidR="6EF84948" w:rsidRDefault="7F7AA8BC" w:rsidP="3D609935">
      <w:pPr>
        <w:spacing w:line="257" w:lineRule="auto"/>
        <w:rPr>
          <w:rFonts w:ascii="Garamond" w:eastAsia="Garamond" w:hAnsi="Garamond" w:cs="Garamond"/>
          <w:b/>
          <w:bCs/>
          <w:sz w:val="24"/>
          <w:szCs w:val="24"/>
        </w:rPr>
      </w:pPr>
      <w:r w:rsidRPr="633D3854">
        <w:rPr>
          <w:rFonts w:ascii="Garamond" w:eastAsia="Garamond" w:hAnsi="Garamond" w:cs="Garamond"/>
          <w:b/>
          <w:bCs/>
          <w:sz w:val="24"/>
          <w:szCs w:val="24"/>
        </w:rPr>
        <w:t xml:space="preserve">Loss Function is </w:t>
      </w:r>
      <w:r w:rsidR="5D8DF51D" w:rsidRPr="633D3854">
        <w:rPr>
          <w:rFonts w:ascii="Garamond" w:eastAsia="Garamond" w:hAnsi="Garamond" w:cs="Garamond"/>
          <w:b/>
          <w:bCs/>
          <w:sz w:val="24"/>
          <w:szCs w:val="24"/>
        </w:rPr>
        <w:t>S</w:t>
      </w:r>
      <w:r w:rsidRPr="633D3854">
        <w:rPr>
          <w:rFonts w:ascii="Garamond" w:eastAsia="Garamond" w:hAnsi="Garamond" w:cs="Garamond"/>
          <w:b/>
          <w:bCs/>
          <w:sz w:val="24"/>
          <w:szCs w:val="24"/>
        </w:rPr>
        <w:t xml:space="preserve">ensitive to </w:t>
      </w:r>
      <w:r w:rsidR="35DE135D" w:rsidRPr="633D3854">
        <w:rPr>
          <w:rFonts w:ascii="Garamond" w:eastAsia="Garamond" w:hAnsi="Garamond" w:cs="Garamond"/>
          <w:b/>
          <w:bCs/>
          <w:sz w:val="24"/>
          <w:szCs w:val="24"/>
        </w:rPr>
        <w:t>O</w:t>
      </w:r>
      <w:r w:rsidRPr="633D3854">
        <w:rPr>
          <w:rFonts w:ascii="Garamond" w:eastAsia="Garamond" w:hAnsi="Garamond" w:cs="Garamond"/>
          <w:b/>
          <w:bCs/>
          <w:sz w:val="24"/>
          <w:szCs w:val="24"/>
        </w:rPr>
        <w:t>utliers</w:t>
      </w:r>
    </w:p>
    <w:p w14:paraId="3345023A" w14:textId="60D624CA" w:rsidR="6A6B0489" w:rsidRDefault="5C41EFF0" w:rsidP="3D609935">
      <w:pPr>
        <w:spacing w:line="257" w:lineRule="auto"/>
        <w:rPr>
          <w:rFonts w:ascii="Garamond" w:eastAsia="Garamond" w:hAnsi="Garamond" w:cs="Garamond"/>
          <w:sz w:val="24"/>
          <w:szCs w:val="24"/>
        </w:rPr>
      </w:pPr>
      <w:r w:rsidRPr="3D609935">
        <w:rPr>
          <w:rFonts w:ascii="Garamond" w:eastAsia="Garamond" w:hAnsi="Garamond" w:cs="Garamond"/>
          <w:sz w:val="24"/>
          <w:szCs w:val="24"/>
        </w:rPr>
        <w:t>T</w:t>
      </w:r>
      <w:r w:rsidR="6A6B0489" w:rsidRPr="3D609935">
        <w:rPr>
          <w:rFonts w:ascii="Garamond" w:eastAsia="Garamond" w:hAnsi="Garamond" w:cs="Garamond"/>
          <w:sz w:val="24"/>
          <w:szCs w:val="24"/>
        </w:rPr>
        <w:t>he method of detecting the nearest neighbor uses a point’s Euclid</w:t>
      </w:r>
      <w:r w:rsidR="20385C9E" w:rsidRPr="3D609935">
        <w:rPr>
          <w:rFonts w:ascii="Garamond" w:eastAsia="Garamond" w:hAnsi="Garamond" w:cs="Garamond"/>
          <w:sz w:val="24"/>
          <w:szCs w:val="24"/>
        </w:rPr>
        <w:t>e</w:t>
      </w:r>
      <w:r w:rsidR="6A6B0489" w:rsidRPr="3D609935">
        <w:rPr>
          <w:rFonts w:ascii="Garamond" w:eastAsia="Garamond" w:hAnsi="Garamond" w:cs="Garamond"/>
          <w:sz w:val="24"/>
          <w:szCs w:val="24"/>
        </w:rPr>
        <w:t xml:space="preserve">an distance, which </w:t>
      </w:r>
      <w:r w:rsidR="4A39F544" w:rsidRPr="3D609935">
        <w:rPr>
          <w:rFonts w:ascii="Garamond" w:eastAsia="Garamond" w:hAnsi="Garamond" w:cs="Garamond"/>
          <w:sz w:val="24"/>
          <w:szCs w:val="24"/>
        </w:rPr>
        <w:t>was derived based on</w:t>
      </w:r>
      <w:r w:rsidR="4DE0BC94" w:rsidRPr="3D609935">
        <w:rPr>
          <w:rFonts w:ascii="Garamond" w:eastAsia="Garamond" w:hAnsi="Garamond" w:cs="Garamond"/>
          <w:sz w:val="24"/>
          <w:szCs w:val="24"/>
        </w:rPr>
        <w:t xml:space="preserve"> calculating the </w:t>
      </w:r>
      <w:r w:rsidR="2FA4FBDF" w:rsidRPr="3D609935">
        <w:rPr>
          <w:rFonts w:ascii="Garamond" w:eastAsia="Garamond" w:hAnsi="Garamond" w:cs="Garamond"/>
          <w:sz w:val="24"/>
          <w:szCs w:val="24"/>
        </w:rPr>
        <w:t>sum</w:t>
      </w:r>
      <w:r w:rsidR="2DCB94C8" w:rsidRPr="3D609935">
        <w:rPr>
          <w:rFonts w:ascii="Garamond" w:eastAsia="Garamond" w:hAnsi="Garamond" w:cs="Garamond"/>
          <w:sz w:val="24"/>
          <w:szCs w:val="24"/>
        </w:rPr>
        <w:t xml:space="preserve"> of squares</w:t>
      </w:r>
      <w:r w:rsidR="6A6B0489" w:rsidRPr="3D609935">
        <w:rPr>
          <w:rFonts w:ascii="Garamond" w:eastAsia="Garamond" w:hAnsi="Garamond" w:cs="Garamond"/>
          <w:sz w:val="24"/>
          <w:szCs w:val="24"/>
        </w:rPr>
        <w:t>. This is</w:t>
      </w:r>
      <w:r w:rsidR="2D09D8F4" w:rsidRPr="3D609935">
        <w:rPr>
          <w:rFonts w:ascii="Garamond" w:eastAsia="Garamond" w:hAnsi="Garamond" w:cs="Garamond"/>
          <w:sz w:val="24"/>
          <w:szCs w:val="24"/>
        </w:rPr>
        <w:t xml:space="preserve"> the same method used in other models such as ANOVA and regression, </w:t>
      </w:r>
      <w:r w:rsidR="71CA4D71" w:rsidRPr="3D609935">
        <w:rPr>
          <w:rFonts w:ascii="Garamond" w:eastAsia="Garamond" w:hAnsi="Garamond" w:cs="Garamond"/>
          <w:sz w:val="24"/>
          <w:szCs w:val="24"/>
        </w:rPr>
        <w:t>which also lack robustness</w:t>
      </w:r>
      <w:r w:rsidR="2D09D8F4" w:rsidRPr="3D609935">
        <w:rPr>
          <w:rFonts w:ascii="Garamond" w:eastAsia="Garamond" w:hAnsi="Garamond" w:cs="Garamond"/>
          <w:sz w:val="24"/>
          <w:szCs w:val="24"/>
        </w:rPr>
        <w:t xml:space="preserve"> to outliers. A</w:t>
      </w:r>
      <w:r w:rsidR="544058CD" w:rsidRPr="3D609935">
        <w:rPr>
          <w:rFonts w:ascii="Garamond" w:eastAsia="Garamond" w:hAnsi="Garamond" w:cs="Garamond"/>
          <w:sz w:val="24"/>
          <w:szCs w:val="24"/>
        </w:rPr>
        <w:t xml:space="preserve"> single outlier could have a significant impact on the model. A</w:t>
      </w:r>
      <w:r w:rsidR="2D09D8F4" w:rsidRPr="3D609935">
        <w:rPr>
          <w:rFonts w:ascii="Garamond" w:eastAsia="Garamond" w:hAnsi="Garamond" w:cs="Garamond"/>
          <w:sz w:val="24"/>
          <w:szCs w:val="24"/>
        </w:rPr>
        <w:t xml:space="preserve">n outlier can be extreme in </w:t>
      </w:r>
      <w:r w:rsidR="353B1D74" w:rsidRPr="3D609935">
        <w:rPr>
          <w:rFonts w:ascii="Garamond" w:eastAsia="Garamond" w:hAnsi="Garamond" w:cs="Garamond"/>
          <w:sz w:val="24"/>
          <w:szCs w:val="24"/>
        </w:rPr>
        <w:t xml:space="preserve">two </w:t>
      </w:r>
      <w:r w:rsidR="2D09D8F4" w:rsidRPr="3D609935">
        <w:rPr>
          <w:rFonts w:ascii="Garamond" w:eastAsia="Garamond" w:hAnsi="Garamond" w:cs="Garamond"/>
          <w:sz w:val="24"/>
          <w:szCs w:val="24"/>
        </w:rPr>
        <w:t>ways</w:t>
      </w:r>
      <w:r w:rsidR="00AACAEE" w:rsidRPr="3D609935">
        <w:rPr>
          <w:rFonts w:ascii="Garamond" w:eastAsia="Garamond" w:hAnsi="Garamond" w:cs="Garamond"/>
          <w:sz w:val="24"/>
          <w:szCs w:val="24"/>
        </w:rPr>
        <w:t>.</w:t>
      </w:r>
      <w:r w:rsidR="2D09D8F4" w:rsidRPr="3D609935">
        <w:rPr>
          <w:rFonts w:ascii="Garamond" w:eastAsia="Garamond" w:hAnsi="Garamond" w:cs="Garamond"/>
          <w:sz w:val="24"/>
          <w:szCs w:val="24"/>
        </w:rPr>
        <w:t xml:space="preserve"> </w:t>
      </w:r>
      <w:r w:rsidR="740CFB01" w:rsidRPr="3D609935">
        <w:rPr>
          <w:rFonts w:ascii="Garamond" w:eastAsia="Garamond" w:hAnsi="Garamond" w:cs="Garamond"/>
          <w:sz w:val="24"/>
          <w:szCs w:val="24"/>
        </w:rPr>
        <w:t>T</w:t>
      </w:r>
      <w:r w:rsidR="2D09D8F4" w:rsidRPr="3D609935">
        <w:rPr>
          <w:rFonts w:ascii="Garamond" w:eastAsia="Garamond" w:hAnsi="Garamond" w:cs="Garamond"/>
          <w:sz w:val="24"/>
          <w:szCs w:val="24"/>
        </w:rPr>
        <w:t xml:space="preserve">he first </w:t>
      </w:r>
      <w:r w:rsidR="57DAB058" w:rsidRPr="3D609935">
        <w:rPr>
          <w:rFonts w:ascii="Garamond" w:eastAsia="Garamond" w:hAnsi="Garamond" w:cs="Garamond"/>
          <w:sz w:val="24"/>
          <w:szCs w:val="24"/>
        </w:rPr>
        <w:t xml:space="preserve">would be an extreme input value. A simple example to illustrate the point would be </w:t>
      </w:r>
      <w:r w:rsidR="2EBDDAB2" w:rsidRPr="3D609935">
        <w:rPr>
          <w:rFonts w:ascii="Garamond" w:eastAsia="Garamond" w:hAnsi="Garamond" w:cs="Garamond"/>
          <w:sz w:val="24"/>
          <w:szCs w:val="24"/>
        </w:rPr>
        <w:t>selecting an (x,</w:t>
      </w:r>
      <w:r w:rsidR="7208AA5E" w:rsidRPr="3D609935">
        <w:rPr>
          <w:rFonts w:ascii="Garamond" w:eastAsia="Garamond" w:hAnsi="Garamond" w:cs="Garamond"/>
          <w:sz w:val="24"/>
          <w:szCs w:val="24"/>
        </w:rPr>
        <w:t xml:space="preserve"> </w:t>
      </w:r>
      <w:r w:rsidR="2EBDDAB2" w:rsidRPr="3D609935">
        <w:rPr>
          <w:rFonts w:ascii="Garamond" w:eastAsia="Garamond" w:hAnsi="Garamond" w:cs="Garamond"/>
          <w:sz w:val="24"/>
          <w:szCs w:val="24"/>
        </w:rPr>
        <w:t xml:space="preserve">y) position that is significantly farther away from the group of </w:t>
      </w:r>
      <w:r w:rsidR="7CA55E89" w:rsidRPr="3D609935">
        <w:rPr>
          <w:rFonts w:ascii="Garamond" w:eastAsia="Garamond" w:hAnsi="Garamond" w:cs="Garamond"/>
          <w:sz w:val="24"/>
          <w:szCs w:val="24"/>
        </w:rPr>
        <w:t>ac</w:t>
      </w:r>
      <w:r w:rsidR="558AAA0B" w:rsidRPr="3D609935">
        <w:rPr>
          <w:rFonts w:ascii="Garamond" w:eastAsia="Garamond" w:hAnsi="Garamond" w:cs="Garamond"/>
          <w:sz w:val="24"/>
          <w:szCs w:val="24"/>
        </w:rPr>
        <w:t>c</w:t>
      </w:r>
      <w:r w:rsidR="7CA55E89" w:rsidRPr="3D609935">
        <w:rPr>
          <w:rFonts w:ascii="Garamond" w:eastAsia="Garamond" w:hAnsi="Garamond" w:cs="Garamond"/>
          <w:sz w:val="24"/>
          <w:szCs w:val="24"/>
        </w:rPr>
        <w:t xml:space="preserve">ess points </w:t>
      </w:r>
      <w:r w:rsidR="2EBDDAB2" w:rsidRPr="3D609935">
        <w:rPr>
          <w:rFonts w:ascii="Garamond" w:eastAsia="Garamond" w:hAnsi="Garamond" w:cs="Garamond"/>
          <w:sz w:val="24"/>
          <w:szCs w:val="24"/>
        </w:rPr>
        <w:t xml:space="preserve">than the other measurements. The second would be an extreme output value. This could be the result of inaccurate signal strength due to a faulty </w:t>
      </w:r>
      <w:r w:rsidR="1C68804F" w:rsidRPr="3D609935">
        <w:rPr>
          <w:rFonts w:ascii="Garamond" w:eastAsia="Garamond" w:hAnsi="Garamond" w:cs="Garamond"/>
          <w:sz w:val="24"/>
          <w:szCs w:val="24"/>
        </w:rPr>
        <w:t>access point</w:t>
      </w:r>
      <w:r w:rsidR="2EBDDAB2" w:rsidRPr="3D609935">
        <w:rPr>
          <w:rFonts w:ascii="Garamond" w:eastAsia="Garamond" w:hAnsi="Garamond" w:cs="Garamond"/>
          <w:sz w:val="24"/>
          <w:szCs w:val="24"/>
        </w:rPr>
        <w:t>,</w:t>
      </w:r>
      <w:r w:rsidR="58A46865" w:rsidRPr="3D609935">
        <w:rPr>
          <w:rFonts w:ascii="Garamond" w:eastAsia="Garamond" w:hAnsi="Garamond" w:cs="Garamond"/>
          <w:sz w:val="24"/>
          <w:szCs w:val="24"/>
        </w:rPr>
        <w:t xml:space="preserve"> user error, signal distortion, etc.</w:t>
      </w:r>
      <w:r w:rsidR="61C574E4" w:rsidRPr="3D609935">
        <w:rPr>
          <w:rFonts w:ascii="Garamond" w:eastAsia="Garamond" w:hAnsi="Garamond" w:cs="Garamond"/>
          <w:sz w:val="24"/>
          <w:szCs w:val="24"/>
        </w:rPr>
        <w:t xml:space="preserve"> </w:t>
      </w:r>
    </w:p>
    <w:p w14:paraId="4D6D3A0B" w14:textId="78221B67" w:rsidR="6A6B0489" w:rsidRDefault="0C72FB65" w:rsidP="5B72DB69">
      <w:pPr>
        <w:spacing w:line="257" w:lineRule="auto"/>
        <w:rPr>
          <w:rFonts w:ascii="Garamond" w:eastAsia="Garamond" w:hAnsi="Garamond" w:cs="Garamond"/>
          <w:sz w:val="24"/>
          <w:szCs w:val="24"/>
        </w:rPr>
      </w:pPr>
      <w:r w:rsidRPr="633D3854">
        <w:rPr>
          <w:rFonts w:ascii="Garamond" w:eastAsia="Garamond" w:hAnsi="Garamond" w:cs="Garamond"/>
          <w:sz w:val="24"/>
          <w:szCs w:val="24"/>
        </w:rPr>
        <w:t>A different approach that would be more robust to outliers would be to</w:t>
      </w:r>
      <w:r w:rsidR="7E7BF0BD" w:rsidRPr="633D3854">
        <w:rPr>
          <w:rFonts w:ascii="Garamond" w:eastAsia="Garamond" w:hAnsi="Garamond" w:cs="Garamond"/>
          <w:sz w:val="24"/>
          <w:szCs w:val="24"/>
        </w:rPr>
        <w:t xml:space="preserve"> use a </w:t>
      </w:r>
      <w:r w:rsidR="0800C41C" w:rsidRPr="633D3854">
        <w:rPr>
          <w:rFonts w:ascii="Garamond" w:eastAsia="Garamond" w:hAnsi="Garamond" w:cs="Garamond"/>
          <w:sz w:val="24"/>
          <w:szCs w:val="24"/>
        </w:rPr>
        <w:t>Manhattan-</w:t>
      </w:r>
      <w:r w:rsidR="309C2C10" w:rsidRPr="633D3854">
        <w:rPr>
          <w:rFonts w:ascii="Garamond" w:eastAsia="Garamond" w:hAnsi="Garamond" w:cs="Garamond"/>
          <w:sz w:val="24"/>
          <w:szCs w:val="24"/>
        </w:rPr>
        <w:t xml:space="preserve">distance </w:t>
      </w:r>
      <w:r w:rsidR="7E7BF0BD" w:rsidRPr="633D3854">
        <w:rPr>
          <w:rFonts w:ascii="Garamond" w:eastAsia="Garamond" w:hAnsi="Garamond" w:cs="Garamond"/>
          <w:sz w:val="24"/>
          <w:szCs w:val="24"/>
        </w:rPr>
        <w:t>algorithm</w:t>
      </w:r>
      <w:r w:rsidR="2C1DBA3C" w:rsidRPr="633D3854">
        <w:rPr>
          <w:rFonts w:ascii="Garamond" w:eastAsia="Garamond" w:hAnsi="Garamond" w:cs="Garamond"/>
          <w:sz w:val="24"/>
          <w:szCs w:val="24"/>
        </w:rPr>
        <w:t>, which uses</w:t>
      </w:r>
      <w:r w:rsidR="5CAEEC1F" w:rsidRPr="633D3854">
        <w:rPr>
          <w:rFonts w:ascii="Garamond" w:eastAsia="Garamond" w:hAnsi="Garamond" w:cs="Garamond"/>
          <w:sz w:val="24"/>
          <w:szCs w:val="24"/>
        </w:rPr>
        <w:t xml:space="preserve"> the absolute value rather than the sum of squares</w:t>
      </w:r>
      <w:r w:rsidR="1FD4697F" w:rsidRPr="633D3854">
        <w:rPr>
          <w:rFonts w:ascii="Garamond" w:eastAsia="Garamond" w:hAnsi="Garamond" w:cs="Garamond"/>
          <w:sz w:val="24"/>
          <w:szCs w:val="24"/>
        </w:rPr>
        <w:t>. Using</w:t>
      </w:r>
      <w:r w:rsidR="5CAEEC1F" w:rsidRPr="633D3854">
        <w:rPr>
          <w:rFonts w:ascii="Garamond" w:eastAsia="Garamond" w:hAnsi="Garamond" w:cs="Garamond"/>
          <w:sz w:val="24"/>
          <w:szCs w:val="24"/>
        </w:rPr>
        <w:t xml:space="preserve"> a different modeling technique altogether such as hierarchical clustering</w:t>
      </w:r>
      <w:r w:rsidR="73532AD0" w:rsidRPr="633D3854">
        <w:rPr>
          <w:rFonts w:ascii="Garamond" w:eastAsia="Garamond" w:hAnsi="Garamond" w:cs="Garamond"/>
          <w:sz w:val="24"/>
          <w:szCs w:val="24"/>
        </w:rPr>
        <w:t xml:space="preserve"> would be an additional approach</w:t>
      </w:r>
      <w:r w:rsidR="5CAEEC1F" w:rsidRPr="633D3854">
        <w:rPr>
          <w:rFonts w:ascii="Garamond" w:eastAsia="Garamond" w:hAnsi="Garamond" w:cs="Garamond"/>
          <w:sz w:val="24"/>
          <w:szCs w:val="24"/>
        </w:rPr>
        <w:t>.</w:t>
      </w:r>
      <w:r w:rsidR="6788F106" w:rsidRPr="633D3854">
        <w:rPr>
          <w:rFonts w:ascii="Garamond" w:eastAsia="Garamond" w:hAnsi="Garamond" w:cs="Garamond"/>
          <w:sz w:val="24"/>
          <w:szCs w:val="24"/>
        </w:rPr>
        <w:t xml:space="preserve"> </w:t>
      </w:r>
      <w:r w:rsidR="10562260" w:rsidRPr="633D3854">
        <w:rPr>
          <w:rFonts w:ascii="Garamond" w:eastAsia="Garamond" w:hAnsi="Garamond" w:cs="Garamond"/>
          <w:sz w:val="24"/>
          <w:szCs w:val="24"/>
        </w:rPr>
        <w:t>The most effective solution, h</w:t>
      </w:r>
      <w:r w:rsidR="6788F106" w:rsidRPr="633D3854">
        <w:rPr>
          <w:rFonts w:ascii="Garamond" w:eastAsia="Garamond" w:hAnsi="Garamond" w:cs="Garamond"/>
          <w:sz w:val="24"/>
          <w:szCs w:val="24"/>
        </w:rPr>
        <w:t xml:space="preserve">owever, </w:t>
      </w:r>
      <w:r w:rsidR="5DE28DFF" w:rsidRPr="633D3854">
        <w:rPr>
          <w:rFonts w:ascii="Garamond" w:eastAsia="Garamond" w:hAnsi="Garamond" w:cs="Garamond"/>
          <w:sz w:val="24"/>
          <w:szCs w:val="24"/>
        </w:rPr>
        <w:t>would be</w:t>
      </w:r>
      <w:r w:rsidR="6788F106" w:rsidRPr="633D3854">
        <w:rPr>
          <w:rFonts w:ascii="Garamond" w:eastAsia="Garamond" w:hAnsi="Garamond" w:cs="Garamond"/>
          <w:sz w:val="24"/>
          <w:szCs w:val="24"/>
        </w:rPr>
        <w:t xml:space="preserve"> to intelligently filter </w:t>
      </w:r>
      <w:r w:rsidR="4C434C0D" w:rsidRPr="633D3854">
        <w:rPr>
          <w:rFonts w:ascii="Garamond" w:eastAsia="Garamond" w:hAnsi="Garamond" w:cs="Garamond"/>
          <w:sz w:val="24"/>
          <w:szCs w:val="24"/>
        </w:rPr>
        <w:t xml:space="preserve">the </w:t>
      </w:r>
      <w:r w:rsidR="6788F106" w:rsidRPr="633D3854">
        <w:rPr>
          <w:rFonts w:ascii="Garamond" w:eastAsia="Garamond" w:hAnsi="Garamond" w:cs="Garamond"/>
          <w:sz w:val="24"/>
          <w:szCs w:val="24"/>
        </w:rPr>
        <w:t xml:space="preserve">data </w:t>
      </w:r>
      <w:r w:rsidR="1D7DAF28" w:rsidRPr="633D3854">
        <w:rPr>
          <w:rFonts w:ascii="Garamond" w:eastAsia="Garamond" w:hAnsi="Garamond" w:cs="Garamond"/>
          <w:sz w:val="24"/>
          <w:szCs w:val="24"/>
        </w:rPr>
        <w:t xml:space="preserve">with the help of </w:t>
      </w:r>
      <w:r w:rsidR="6788F106" w:rsidRPr="633D3854">
        <w:rPr>
          <w:rFonts w:ascii="Garamond" w:eastAsia="Garamond" w:hAnsi="Garamond" w:cs="Garamond"/>
          <w:sz w:val="24"/>
          <w:szCs w:val="24"/>
        </w:rPr>
        <w:t>subject matter expert</w:t>
      </w:r>
      <w:r w:rsidR="62BD9D6A" w:rsidRPr="633D3854">
        <w:rPr>
          <w:rFonts w:ascii="Garamond" w:eastAsia="Garamond" w:hAnsi="Garamond" w:cs="Garamond"/>
          <w:sz w:val="24"/>
          <w:szCs w:val="24"/>
        </w:rPr>
        <w:t xml:space="preserve">s such as </w:t>
      </w:r>
      <w:r w:rsidR="6788F106" w:rsidRPr="633D3854">
        <w:rPr>
          <w:rFonts w:ascii="Garamond" w:eastAsia="Garamond" w:hAnsi="Garamond" w:cs="Garamond"/>
          <w:sz w:val="24"/>
          <w:szCs w:val="24"/>
        </w:rPr>
        <w:t>an RF engineer</w:t>
      </w:r>
      <w:r w:rsidR="731E8E6A" w:rsidRPr="633D3854">
        <w:rPr>
          <w:rFonts w:ascii="Garamond" w:eastAsia="Garamond" w:hAnsi="Garamond" w:cs="Garamond"/>
          <w:sz w:val="24"/>
          <w:szCs w:val="24"/>
        </w:rPr>
        <w:t>, for example, that would</w:t>
      </w:r>
      <w:r w:rsidR="6788F106" w:rsidRPr="633D3854">
        <w:rPr>
          <w:rFonts w:ascii="Garamond" w:eastAsia="Garamond" w:hAnsi="Garamond" w:cs="Garamond"/>
          <w:sz w:val="24"/>
          <w:szCs w:val="24"/>
        </w:rPr>
        <w:t xml:space="preserve"> provide the ranges for expected values</w:t>
      </w:r>
      <w:r w:rsidR="3E637709" w:rsidRPr="633D3854">
        <w:rPr>
          <w:rFonts w:ascii="Garamond" w:eastAsia="Garamond" w:hAnsi="Garamond" w:cs="Garamond"/>
          <w:sz w:val="24"/>
          <w:szCs w:val="24"/>
        </w:rPr>
        <w:t xml:space="preserve"> and</w:t>
      </w:r>
      <w:r w:rsidR="6788F106" w:rsidRPr="633D3854">
        <w:rPr>
          <w:rFonts w:ascii="Garamond" w:eastAsia="Garamond" w:hAnsi="Garamond" w:cs="Garamond"/>
          <w:sz w:val="24"/>
          <w:szCs w:val="24"/>
        </w:rPr>
        <w:t xml:space="preserve"> cut-offs for what is likely </w:t>
      </w:r>
      <w:r w:rsidR="6BB67595" w:rsidRPr="633D3854">
        <w:rPr>
          <w:rFonts w:ascii="Garamond" w:eastAsia="Garamond" w:hAnsi="Garamond" w:cs="Garamond"/>
          <w:sz w:val="24"/>
          <w:szCs w:val="24"/>
        </w:rPr>
        <w:t>an erroneous measurement. We did this to a certain extent</w:t>
      </w:r>
      <w:r w:rsidR="70C86185" w:rsidRPr="633D3854">
        <w:rPr>
          <w:rFonts w:ascii="Garamond" w:eastAsia="Garamond" w:hAnsi="Garamond" w:cs="Garamond"/>
          <w:sz w:val="24"/>
          <w:szCs w:val="24"/>
        </w:rPr>
        <w:t xml:space="preserve"> by</w:t>
      </w:r>
      <w:r w:rsidR="6BB67595" w:rsidRPr="633D3854">
        <w:rPr>
          <w:rFonts w:ascii="Garamond" w:eastAsia="Garamond" w:hAnsi="Garamond" w:cs="Garamond"/>
          <w:sz w:val="24"/>
          <w:szCs w:val="24"/>
        </w:rPr>
        <w:t xml:space="preserve"> cleaning out data</w:t>
      </w:r>
      <w:r w:rsidR="1A35B425" w:rsidRPr="633D3854">
        <w:rPr>
          <w:rFonts w:ascii="Garamond" w:eastAsia="Garamond" w:hAnsi="Garamond" w:cs="Garamond"/>
          <w:sz w:val="24"/>
          <w:szCs w:val="24"/>
        </w:rPr>
        <w:t xml:space="preserve"> and</w:t>
      </w:r>
      <w:r w:rsidR="6BB67595" w:rsidRPr="633D3854">
        <w:rPr>
          <w:rFonts w:ascii="Garamond" w:eastAsia="Garamond" w:hAnsi="Garamond" w:cs="Garamond"/>
          <w:sz w:val="24"/>
          <w:szCs w:val="24"/>
        </w:rPr>
        <w:t xml:space="preserve"> removing measurements that likely came from type 1 ad</w:t>
      </w:r>
      <w:r w:rsidR="7C49BDA4" w:rsidRPr="633D3854">
        <w:rPr>
          <w:rFonts w:ascii="Garamond" w:eastAsia="Garamond" w:hAnsi="Garamond" w:cs="Garamond"/>
          <w:sz w:val="24"/>
          <w:szCs w:val="24"/>
        </w:rPr>
        <w:t>-</w:t>
      </w:r>
      <w:r w:rsidR="6BB67595" w:rsidRPr="633D3854">
        <w:rPr>
          <w:rFonts w:ascii="Garamond" w:eastAsia="Garamond" w:hAnsi="Garamond" w:cs="Garamond"/>
          <w:sz w:val="24"/>
          <w:szCs w:val="24"/>
        </w:rPr>
        <w:t>hoc connection reques</w:t>
      </w:r>
      <w:r w:rsidR="00BB674B" w:rsidRPr="633D3854">
        <w:rPr>
          <w:rFonts w:ascii="Garamond" w:eastAsia="Garamond" w:hAnsi="Garamond" w:cs="Garamond"/>
          <w:sz w:val="24"/>
          <w:szCs w:val="24"/>
        </w:rPr>
        <w:t>ts.</w:t>
      </w:r>
    </w:p>
    <w:p w14:paraId="0F884E84" w14:textId="2071112A" w:rsidR="598FA7BF" w:rsidRDefault="38BEA25C" w:rsidP="3D609935">
      <w:pPr>
        <w:spacing w:line="257" w:lineRule="auto"/>
        <w:rPr>
          <w:rFonts w:ascii="Garamond" w:eastAsia="Garamond" w:hAnsi="Garamond" w:cs="Garamond"/>
          <w:b/>
          <w:bCs/>
          <w:sz w:val="24"/>
          <w:szCs w:val="24"/>
        </w:rPr>
      </w:pPr>
      <w:r w:rsidRPr="633D3854">
        <w:rPr>
          <w:rFonts w:ascii="Garamond" w:eastAsia="Garamond" w:hAnsi="Garamond" w:cs="Garamond"/>
          <w:b/>
          <w:bCs/>
          <w:sz w:val="24"/>
          <w:szCs w:val="24"/>
        </w:rPr>
        <w:t>Real-time Implementation of Model</w:t>
      </w:r>
    </w:p>
    <w:p w14:paraId="59278A19" w14:textId="42AD138B" w:rsidR="5263C25F" w:rsidRDefault="5263C25F" w:rsidP="633D3854">
      <w:pPr>
        <w:spacing w:line="257" w:lineRule="auto"/>
        <w:rPr>
          <w:rFonts w:ascii="Garamond" w:eastAsia="Garamond" w:hAnsi="Garamond" w:cs="Garamond"/>
          <w:sz w:val="24"/>
          <w:szCs w:val="24"/>
        </w:rPr>
      </w:pPr>
      <w:r w:rsidRPr="633D3854">
        <w:rPr>
          <w:rFonts w:ascii="Garamond" w:eastAsia="Garamond" w:hAnsi="Garamond" w:cs="Garamond"/>
          <w:sz w:val="24"/>
          <w:szCs w:val="24"/>
        </w:rPr>
        <w:t>Real-time location tracking via the methods described in this case study are likely impractical si</w:t>
      </w:r>
      <w:r w:rsidR="45703020" w:rsidRPr="633D3854">
        <w:rPr>
          <w:rFonts w:ascii="Garamond" w:eastAsia="Garamond" w:hAnsi="Garamond" w:cs="Garamond"/>
          <w:sz w:val="24"/>
          <w:szCs w:val="24"/>
        </w:rPr>
        <w:t xml:space="preserve">nce </w:t>
      </w:r>
      <w:r w:rsidR="5E081115" w:rsidRPr="633D3854">
        <w:rPr>
          <w:rFonts w:ascii="Garamond" w:eastAsia="Garamond" w:hAnsi="Garamond" w:cs="Garamond"/>
          <w:sz w:val="24"/>
          <w:szCs w:val="24"/>
        </w:rPr>
        <w:t>classification</w:t>
      </w:r>
      <w:r w:rsidR="45703020" w:rsidRPr="633D3854">
        <w:rPr>
          <w:rFonts w:ascii="Garamond" w:eastAsia="Garamond" w:hAnsi="Garamond" w:cs="Garamond"/>
          <w:sz w:val="24"/>
          <w:szCs w:val="24"/>
        </w:rPr>
        <w:t xml:space="preserve"> using </w:t>
      </w:r>
      <w:r w:rsidR="59365D9B" w:rsidRPr="633D3854">
        <w:rPr>
          <w:rFonts w:ascii="Garamond" w:eastAsia="Garamond" w:hAnsi="Garamond" w:cs="Garamond"/>
          <w:sz w:val="24"/>
          <w:szCs w:val="24"/>
        </w:rPr>
        <w:t>KNN clustering depend</w:t>
      </w:r>
      <w:r w:rsidR="2B5892AE" w:rsidRPr="633D3854">
        <w:rPr>
          <w:rFonts w:ascii="Garamond" w:eastAsia="Garamond" w:hAnsi="Garamond" w:cs="Garamond"/>
          <w:sz w:val="24"/>
          <w:szCs w:val="24"/>
        </w:rPr>
        <w:t>s</w:t>
      </w:r>
      <w:r w:rsidR="59365D9B" w:rsidRPr="633D3854">
        <w:rPr>
          <w:rFonts w:ascii="Garamond" w:eastAsia="Garamond" w:hAnsi="Garamond" w:cs="Garamond"/>
          <w:sz w:val="24"/>
          <w:szCs w:val="24"/>
        </w:rPr>
        <w:t xml:space="preserve"> on comparing </w:t>
      </w:r>
      <w:r w:rsidR="360D5728" w:rsidRPr="633D3854">
        <w:rPr>
          <w:rFonts w:ascii="Garamond" w:eastAsia="Garamond" w:hAnsi="Garamond" w:cs="Garamond"/>
          <w:sz w:val="24"/>
          <w:szCs w:val="24"/>
        </w:rPr>
        <w:t xml:space="preserve">values </w:t>
      </w:r>
      <w:r w:rsidR="59365D9B" w:rsidRPr="633D3854">
        <w:rPr>
          <w:rFonts w:ascii="Garamond" w:eastAsia="Garamond" w:hAnsi="Garamond" w:cs="Garamond"/>
          <w:sz w:val="24"/>
          <w:szCs w:val="24"/>
        </w:rPr>
        <w:t>against the entire data set</w:t>
      </w:r>
      <w:r w:rsidR="190904EC" w:rsidRPr="633D3854">
        <w:rPr>
          <w:rFonts w:ascii="Garamond" w:eastAsia="Garamond" w:hAnsi="Garamond" w:cs="Garamond"/>
          <w:sz w:val="24"/>
          <w:szCs w:val="24"/>
        </w:rPr>
        <w:t>.</w:t>
      </w:r>
      <w:r w:rsidR="59365D9B" w:rsidRPr="633D3854">
        <w:rPr>
          <w:rFonts w:ascii="Garamond" w:eastAsia="Garamond" w:hAnsi="Garamond" w:cs="Garamond"/>
          <w:sz w:val="24"/>
          <w:szCs w:val="24"/>
        </w:rPr>
        <w:t xml:space="preserve"> </w:t>
      </w:r>
      <w:r w:rsidR="0CC9EEFF" w:rsidRPr="633D3854">
        <w:rPr>
          <w:rFonts w:ascii="Garamond" w:eastAsia="Garamond" w:hAnsi="Garamond" w:cs="Garamond"/>
          <w:sz w:val="24"/>
          <w:szCs w:val="24"/>
        </w:rPr>
        <w:t>A</w:t>
      </w:r>
      <w:r w:rsidR="59365D9B" w:rsidRPr="633D3854">
        <w:rPr>
          <w:rFonts w:ascii="Garamond" w:eastAsia="Garamond" w:hAnsi="Garamond" w:cs="Garamond"/>
          <w:sz w:val="24"/>
          <w:szCs w:val="24"/>
        </w:rPr>
        <w:t xml:space="preserve"> reduced model cannot be deri</w:t>
      </w:r>
      <w:r w:rsidR="49EC7635" w:rsidRPr="633D3854">
        <w:rPr>
          <w:rFonts w:ascii="Garamond" w:eastAsia="Garamond" w:hAnsi="Garamond" w:cs="Garamond"/>
          <w:sz w:val="24"/>
          <w:szCs w:val="24"/>
        </w:rPr>
        <w:t>ved</w:t>
      </w:r>
      <w:r w:rsidR="22686F36" w:rsidRPr="633D3854">
        <w:rPr>
          <w:rFonts w:ascii="Garamond" w:eastAsia="Garamond" w:hAnsi="Garamond" w:cs="Garamond"/>
          <w:sz w:val="24"/>
          <w:szCs w:val="24"/>
        </w:rPr>
        <w:t>, i.</w:t>
      </w:r>
      <w:r w:rsidR="49EC7635" w:rsidRPr="633D3854">
        <w:rPr>
          <w:rFonts w:ascii="Garamond" w:eastAsia="Garamond" w:hAnsi="Garamond" w:cs="Garamond"/>
          <w:sz w:val="24"/>
          <w:szCs w:val="24"/>
        </w:rPr>
        <w:t>e.</w:t>
      </w:r>
      <w:r w:rsidR="29F2BDAF" w:rsidRPr="633D3854">
        <w:rPr>
          <w:rFonts w:ascii="Garamond" w:eastAsia="Garamond" w:hAnsi="Garamond" w:cs="Garamond"/>
          <w:sz w:val="24"/>
          <w:szCs w:val="24"/>
        </w:rPr>
        <w:t>,</w:t>
      </w:r>
      <w:r w:rsidR="49EC7635" w:rsidRPr="633D3854">
        <w:rPr>
          <w:rFonts w:ascii="Garamond" w:eastAsia="Garamond" w:hAnsi="Garamond" w:cs="Garamond"/>
          <w:sz w:val="24"/>
          <w:szCs w:val="24"/>
        </w:rPr>
        <w:t xml:space="preserve"> the data is the model. </w:t>
      </w:r>
      <w:r w:rsidR="347BF26E" w:rsidRPr="633D3854">
        <w:rPr>
          <w:rFonts w:ascii="Garamond" w:eastAsia="Garamond" w:hAnsi="Garamond" w:cs="Garamond"/>
          <w:sz w:val="24"/>
          <w:szCs w:val="24"/>
        </w:rPr>
        <w:t>Real-time implementation of the model would require</w:t>
      </w:r>
      <w:r w:rsidR="46C26602" w:rsidRPr="633D3854">
        <w:rPr>
          <w:rFonts w:ascii="Garamond" w:eastAsia="Garamond" w:hAnsi="Garamond" w:cs="Garamond"/>
          <w:sz w:val="24"/>
          <w:szCs w:val="24"/>
        </w:rPr>
        <w:t xml:space="preserve"> an extremely low latency between data input and prediction output. </w:t>
      </w:r>
      <w:r w:rsidR="6EA04AEC" w:rsidRPr="633D3854">
        <w:rPr>
          <w:rFonts w:ascii="Garamond" w:eastAsia="Garamond" w:hAnsi="Garamond" w:cs="Garamond"/>
          <w:sz w:val="24"/>
          <w:szCs w:val="24"/>
        </w:rPr>
        <w:t>As such</w:t>
      </w:r>
      <w:r w:rsidR="46C26602" w:rsidRPr="633D3854">
        <w:rPr>
          <w:rFonts w:ascii="Garamond" w:eastAsia="Garamond" w:hAnsi="Garamond" w:cs="Garamond"/>
          <w:sz w:val="24"/>
          <w:szCs w:val="24"/>
        </w:rPr>
        <w:t xml:space="preserve">, any location prediction </w:t>
      </w:r>
      <w:r w:rsidR="56CCFCF8" w:rsidRPr="633D3854">
        <w:rPr>
          <w:rFonts w:ascii="Garamond" w:eastAsia="Garamond" w:hAnsi="Garamond" w:cs="Garamond"/>
          <w:sz w:val="24"/>
          <w:szCs w:val="24"/>
        </w:rPr>
        <w:t xml:space="preserve">would have to </w:t>
      </w:r>
      <w:r w:rsidR="46C26602" w:rsidRPr="633D3854">
        <w:rPr>
          <w:rFonts w:ascii="Garamond" w:eastAsia="Garamond" w:hAnsi="Garamond" w:cs="Garamond"/>
          <w:sz w:val="24"/>
          <w:szCs w:val="24"/>
        </w:rPr>
        <w:t xml:space="preserve">be run in </w:t>
      </w:r>
      <w:r w:rsidR="6BF77E41" w:rsidRPr="633D3854">
        <w:rPr>
          <w:rFonts w:ascii="Garamond" w:eastAsia="Garamond" w:hAnsi="Garamond" w:cs="Garamond"/>
          <w:sz w:val="24"/>
          <w:szCs w:val="24"/>
        </w:rPr>
        <w:t xml:space="preserve">a </w:t>
      </w:r>
      <w:r w:rsidR="23E97747" w:rsidRPr="633D3854">
        <w:rPr>
          <w:rFonts w:ascii="Garamond" w:eastAsia="Garamond" w:hAnsi="Garamond" w:cs="Garamond"/>
          <w:sz w:val="24"/>
          <w:szCs w:val="24"/>
        </w:rPr>
        <w:t xml:space="preserve">“batch” </w:t>
      </w:r>
      <w:r w:rsidR="74BE0A34" w:rsidRPr="633D3854">
        <w:rPr>
          <w:rFonts w:ascii="Garamond" w:eastAsia="Garamond" w:hAnsi="Garamond" w:cs="Garamond"/>
          <w:sz w:val="24"/>
          <w:szCs w:val="24"/>
        </w:rPr>
        <w:t>(i</w:t>
      </w:r>
      <w:r w:rsidR="23E97747" w:rsidRPr="633D3854">
        <w:rPr>
          <w:rFonts w:ascii="Garamond" w:eastAsia="Garamond" w:hAnsi="Garamond" w:cs="Garamond"/>
          <w:sz w:val="24"/>
          <w:szCs w:val="24"/>
        </w:rPr>
        <w:t>.e.</w:t>
      </w:r>
      <w:r w:rsidR="1464F17E" w:rsidRPr="633D3854">
        <w:rPr>
          <w:rFonts w:ascii="Garamond" w:eastAsia="Garamond" w:hAnsi="Garamond" w:cs="Garamond"/>
          <w:sz w:val="24"/>
          <w:szCs w:val="24"/>
        </w:rPr>
        <w:t>,</w:t>
      </w:r>
      <w:r w:rsidR="23E97747" w:rsidRPr="633D3854">
        <w:rPr>
          <w:rFonts w:ascii="Garamond" w:eastAsia="Garamond" w:hAnsi="Garamond" w:cs="Garamond"/>
          <w:sz w:val="24"/>
          <w:szCs w:val="24"/>
        </w:rPr>
        <w:t xml:space="preserve"> asynchronous</w:t>
      </w:r>
      <w:r w:rsidR="587F0B6E" w:rsidRPr="633D3854">
        <w:rPr>
          <w:rFonts w:ascii="Garamond" w:eastAsia="Garamond" w:hAnsi="Garamond" w:cs="Garamond"/>
          <w:sz w:val="24"/>
          <w:szCs w:val="24"/>
        </w:rPr>
        <w:t>)</w:t>
      </w:r>
      <w:r w:rsidR="23E97747" w:rsidRPr="633D3854">
        <w:rPr>
          <w:rFonts w:ascii="Garamond" w:eastAsia="Garamond" w:hAnsi="Garamond" w:cs="Garamond"/>
          <w:sz w:val="24"/>
          <w:szCs w:val="24"/>
        </w:rPr>
        <w:t xml:space="preserve"> fashion comparing new data points against the original</w:t>
      </w:r>
      <w:r w:rsidR="07010DE0" w:rsidRPr="633D3854">
        <w:rPr>
          <w:rFonts w:ascii="Garamond" w:eastAsia="Garamond" w:hAnsi="Garamond" w:cs="Garamond"/>
          <w:sz w:val="24"/>
          <w:szCs w:val="24"/>
        </w:rPr>
        <w:t>,</w:t>
      </w:r>
      <w:r w:rsidR="23E97747" w:rsidRPr="633D3854">
        <w:rPr>
          <w:rFonts w:ascii="Garamond" w:eastAsia="Garamond" w:hAnsi="Garamond" w:cs="Garamond"/>
          <w:sz w:val="24"/>
          <w:szCs w:val="24"/>
        </w:rPr>
        <w:t xml:space="preserve"> large</w:t>
      </w:r>
      <w:r w:rsidR="74D7E31B" w:rsidRPr="633D3854">
        <w:rPr>
          <w:rFonts w:ascii="Garamond" w:eastAsia="Garamond" w:hAnsi="Garamond" w:cs="Garamond"/>
          <w:sz w:val="24"/>
          <w:szCs w:val="24"/>
        </w:rPr>
        <w:t>,</w:t>
      </w:r>
      <w:r w:rsidR="23E97747" w:rsidRPr="633D3854">
        <w:rPr>
          <w:rFonts w:ascii="Garamond" w:eastAsia="Garamond" w:hAnsi="Garamond" w:cs="Garamond"/>
          <w:sz w:val="24"/>
          <w:szCs w:val="24"/>
        </w:rPr>
        <w:t xml:space="preserve"> reference data set. </w:t>
      </w:r>
      <w:r w:rsidR="7419F35C" w:rsidRPr="633D3854">
        <w:rPr>
          <w:rFonts w:ascii="Garamond" w:eastAsia="Garamond" w:hAnsi="Garamond" w:cs="Garamond"/>
          <w:sz w:val="24"/>
          <w:szCs w:val="24"/>
        </w:rPr>
        <w:t xml:space="preserve"> A potential solution</w:t>
      </w:r>
      <w:r w:rsidR="37E0C557" w:rsidRPr="633D3854">
        <w:rPr>
          <w:rFonts w:ascii="Garamond" w:eastAsia="Garamond" w:hAnsi="Garamond" w:cs="Garamond"/>
          <w:sz w:val="24"/>
          <w:szCs w:val="24"/>
        </w:rPr>
        <w:t xml:space="preserve"> would employ a</w:t>
      </w:r>
      <w:r w:rsidR="7419F35C" w:rsidRPr="633D3854">
        <w:rPr>
          <w:rFonts w:ascii="Garamond" w:eastAsia="Garamond" w:hAnsi="Garamond" w:cs="Garamond"/>
          <w:sz w:val="24"/>
          <w:szCs w:val="24"/>
        </w:rPr>
        <w:t xml:space="preserve"> more costly active-scanning technology that is capable of real-time tracking</w:t>
      </w:r>
      <w:r w:rsidR="14620D26" w:rsidRPr="633D3854">
        <w:rPr>
          <w:rFonts w:ascii="Garamond" w:eastAsia="Garamond" w:hAnsi="Garamond" w:cs="Garamond"/>
          <w:sz w:val="24"/>
          <w:szCs w:val="24"/>
        </w:rPr>
        <w:t xml:space="preserve">, which would </w:t>
      </w:r>
      <w:r w:rsidR="3F8CA5AC" w:rsidRPr="633D3854">
        <w:rPr>
          <w:rFonts w:ascii="Garamond" w:eastAsia="Garamond" w:hAnsi="Garamond" w:cs="Garamond"/>
          <w:sz w:val="24"/>
          <w:szCs w:val="24"/>
        </w:rPr>
        <w:t>replace passive RSSI technology</w:t>
      </w:r>
      <w:r w:rsidR="7419F35C" w:rsidRPr="633D3854">
        <w:rPr>
          <w:rFonts w:ascii="Garamond" w:eastAsia="Garamond" w:hAnsi="Garamond" w:cs="Garamond"/>
          <w:sz w:val="24"/>
          <w:szCs w:val="24"/>
        </w:rPr>
        <w:t>.</w:t>
      </w:r>
    </w:p>
    <w:p w14:paraId="54BA473F" w14:textId="4FEFF790" w:rsidR="655B775E" w:rsidRDefault="655B775E" w:rsidP="5B72DB69">
      <w:pPr>
        <w:spacing w:line="257" w:lineRule="auto"/>
        <w:rPr>
          <w:rFonts w:ascii="Garamond" w:eastAsia="Garamond" w:hAnsi="Garamond" w:cs="Garamond"/>
          <w:sz w:val="24"/>
          <w:szCs w:val="24"/>
        </w:rPr>
      </w:pPr>
    </w:p>
    <w:sectPr w:rsidR="655B775E">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78B8ECDB" w16cex:dateUtc="2020-05-19T04:14:00Z"/>
  <w16cex:commentExtensible w16cex:durableId="03A51CD7" w16cex:dateUtc="2020-05-20T02:0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40211" w14:textId="77777777" w:rsidR="00DD5E8E" w:rsidRDefault="00DD5E8E">
      <w:pPr>
        <w:spacing w:after="0" w:line="240" w:lineRule="auto"/>
      </w:pPr>
      <w:r>
        <w:separator/>
      </w:r>
    </w:p>
  </w:endnote>
  <w:endnote w:type="continuationSeparator" w:id="0">
    <w:p w14:paraId="3C9ED1A7" w14:textId="77777777" w:rsidR="00DD5E8E" w:rsidRDefault="00DD5E8E">
      <w:pPr>
        <w:spacing w:after="0" w:line="240" w:lineRule="auto"/>
      </w:pPr>
      <w:r>
        <w:continuationSeparator/>
      </w:r>
    </w:p>
  </w:endnote>
  <w:endnote w:type="continuationNotice" w:id="1">
    <w:p w14:paraId="133BBADC" w14:textId="77777777" w:rsidR="00786938" w:rsidRDefault="007869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8D06E" w14:textId="6AAB1050" w:rsidR="5B72DB69" w:rsidRDefault="5B72DB69">
      <w:pPr>
        <w:spacing w:after="0" w:line="240" w:lineRule="auto"/>
      </w:pPr>
      <w:r>
        <w:separator/>
      </w:r>
    </w:p>
  </w:footnote>
  <w:footnote w:type="continuationSeparator" w:id="0">
    <w:p w14:paraId="41266D94" w14:textId="16A14D73" w:rsidR="5B72DB69" w:rsidRDefault="5B72DB69">
      <w:pPr>
        <w:spacing w:after="0" w:line="240" w:lineRule="auto"/>
      </w:pPr>
      <w:r>
        <w:continuationSeparator/>
      </w:r>
    </w:p>
  </w:footnote>
  <w:footnote w:type="continuationNotice" w:id="1">
    <w:p w14:paraId="137A9C45" w14:textId="77777777" w:rsidR="00786938" w:rsidRDefault="00786938">
      <w:pPr>
        <w:spacing w:after="0" w:line="240" w:lineRule="auto"/>
      </w:pPr>
    </w:p>
  </w:footnote>
  <w:footnote w:id="2">
    <w:p w14:paraId="2335A06C" w14:textId="665BD391" w:rsidR="74349229" w:rsidRDefault="74349229" w:rsidP="74349229">
      <w:pPr>
        <w:pStyle w:val="FootnoteText"/>
        <w:rPr>
          <w:rFonts w:ascii="Garamond" w:eastAsia="Garamond" w:hAnsi="Garamond" w:cs="Garamond"/>
        </w:rPr>
      </w:pPr>
      <w:r w:rsidRPr="74349229">
        <w:rPr>
          <w:rStyle w:val="FootnoteReference"/>
        </w:rPr>
        <w:footnoteRef/>
      </w:r>
      <w:r>
        <w:t xml:space="preserve"> </w:t>
      </w:r>
      <w:r w:rsidRPr="74349229">
        <w:rPr>
          <w:rFonts w:ascii="Garamond" w:eastAsia="Garamond" w:hAnsi="Garamond" w:cs="Garamond"/>
        </w:rPr>
        <w:t>D. Nolan and D. T. Lang, "Predicting Location via Indoor Positioning Systems," in Data Science in R: A Case Studies Approach to Computational Reasoning and Problem Solving, Boca Raton, FL, CRC Press, 2015, pp. 1-43.</w:t>
      </w:r>
    </w:p>
  </w:footnote>
  <w:footnote w:id="3">
    <w:p w14:paraId="3DDCC2F6" w14:textId="6D73DC4E" w:rsidR="5B72DB69" w:rsidRDefault="5B72DB69" w:rsidP="5B72DB69">
      <w:pPr>
        <w:pStyle w:val="FootnoteText"/>
      </w:pPr>
      <w:r w:rsidRPr="5B72DB69">
        <w:rPr>
          <w:rStyle w:val="FootnoteReference"/>
        </w:rPr>
        <w:footnoteRef/>
      </w:r>
      <w:r w:rsidR="74349229">
        <w:t xml:space="preserve"> </w:t>
      </w:r>
      <w:r w:rsidR="74349229" w:rsidRPr="74349229">
        <w:rPr>
          <w:rFonts w:ascii="Garamond" w:eastAsia="Garamond" w:hAnsi="Garamond" w:cs="Garamond"/>
        </w:rPr>
        <w:t xml:space="preserve">T. King, S. Kopf, T. </w:t>
      </w:r>
      <w:proofErr w:type="spellStart"/>
      <w:r w:rsidR="74349229" w:rsidRPr="74349229">
        <w:rPr>
          <w:rFonts w:ascii="Garamond" w:eastAsia="Garamond" w:hAnsi="Garamond" w:cs="Garamond"/>
        </w:rPr>
        <w:t>Haenselmann</w:t>
      </w:r>
      <w:proofErr w:type="spellEnd"/>
      <w:r w:rsidR="74349229" w:rsidRPr="74349229">
        <w:rPr>
          <w:rFonts w:ascii="Garamond" w:eastAsia="Garamond" w:hAnsi="Garamond" w:cs="Garamond"/>
        </w:rPr>
        <w:t xml:space="preserve">, C. </w:t>
      </w:r>
      <w:proofErr w:type="spellStart"/>
      <w:r w:rsidR="74349229" w:rsidRPr="74349229">
        <w:rPr>
          <w:rFonts w:ascii="Garamond" w:eastAsia="Garamond" w:hAnsi="Garamond" w:cs="Garamond"/>
        </w:rPr>
        <w:t>Lubberger</w:t>
      </w:r>
      <w:proofErr w:type="spellEnd"/>
      <w:r w:rsidR="74349229" w:rsidRPr="74349229">
        <w:rPr>
          <w:rFonts w:ascii="Garamond" w:eastAsia="Garamond" w:hAnsi="Garamond" w:cs="Garamond"/>
        </w:rPr>
        <w:t xml:space="preserve"> and W. </w:t>
      </w:r>
      <w:proofErr w:type="spellStart"/>
      <w:r w:rsidR="74349229" w:rsidRPr="74349229">
        <w:rPr>
          <w:rFonts w:ascii="Garamond" w:eastAsia="Garamond" w:hAnsi="Garamond" w:cs="Garamond"/>
        </w:rPr>
        <w:t>Effelsberg</w:t>
      </w:r>
      <w:proofErr w:type="spellEnd"/>
      <w:r w:rsidR="74349229" w:rsidRPr="74349229">
        <w:rPr>
          <w:rFonts w:ascii="Garamond" w:eastAsia="Garamond" w:hAnsi="Garamond" w:cs="Garamond"/>
        </w:rPr>
        <w:t>, "COMPASS: A Probabilistic Indoor Positioning System Based on 802.11 and Digital Compasses," in Proc. of the First ACM International Workshop on Wireless Network Testbeds, Experimental Evaluation and Characterization (</w:t>
      </w:r>
      <w:proofErr w:type="spellStart"/>
      <w:r w:rsidR="74349229" w:rsidRPr="74349229">
        <w:rPr>
          <w:rFonts w:ascii="Garamond" w:eastAsia="Garamond" w:hAnsi="Garamond" w:cs="Garamond"/>
        </w:rPr>
        <w:t>WiNTECH</w:t>
      </w:r>
      <w:proofErr w:type="spellEnd"/>
      <w:r w:rsidR="74349229" w:rsidRPr="74349229">
        <w:rPr>
          <w:rFonts w:ascii="Garamond" w:eastAsia="Garamond" w:hAnsi="Garamond" w:cs="Garamond"/>
        </w:rPr>
        <w:t>), Los Angeles, CA, USA, 2006.</w:t>
      </w:r>
    </w:p>
  </w:footnote>
  <w:footnote w:id="4">
    <w:p w14:paraId="30A6B95E" w14:textId="789F8C8F" w:rsidR="74349229" w:rsidRDefault="74349229" w:rsidP="74349229">
      <w:pPr>
        <w:pStyle w:val="FootnoteText"/>
      </w:pPr>
      <w:r w:rsidRPr="74349229">
        <w:rPr>
          <w:rStyle w:val="FootnoteReference"/>
        </w:rPr>
        <w:footnoteRef/>
      </w:r>
      <w:r>
        <w:t xml:space="preserve"> </w:t>
      </w:r>
      <w:r w:rsidRPr="74349229">
        <w:rPr>
          <w:rFonts w:ascii="Garamond" w:eastAsia="Garamond" w:hAnsi="Garamond" w:cs="Garamond"/>
        </w:rPr>
        <w:t xml:space="preserve">T. King, S. Kopf, T. </w:t>
      </w:r>
      <w:proofErr w:type="spellStart"/>
      <w:r w:rsidRPr="74349229">
        <w:rPr>
          <w:rFonts w:ascii="Garamond" w:eastAsia="Garamond" w:hAnsi="Garamond" w:cs="Garamond"/>
        </w:rPr>
        <w:t>Haenselmann</w:t>
      </w:r>
      <w:proofErr w:type="spellEnd"/>
      <w:r w:rsidRPr="74349229">
        <w:rPr>
          <w:rFonts w:ascii="Garamond" w:eastAsia="Garamond" w:hAnsi="Garamond" w:cs="Garamond"/>
        </w:rPr>
        <w:t xml:space="preserve">, C. </w:t>
      </w:r>
      <w:proofErr w:type="spellStart"/>
      <w:r w:rsidRPr="74349229">
        <w:rPr>
          <w:rFonts w:ascii="Garamond" w:eastAsia="Garamond" w:hAnsi="Garamond" w:cs="Garamond"/>
        </w:rPr>
        <w:t>Lubberger</w:t>
      </w:r>
      <w:proofErr w:type="spellEnd"/>
      <w:r w:rsidRPr="74349229">
        <w:rPr>
          <w:rFonts w:ascii="Garamond" w:eastAsia="Garamond" w:hAnsi="Garamond" w:cs="Garamond"/>
        </w:rPr>
        <w:t xml:space="preserve"> and W. </w:t>
      </w:r>
      <w:proofErr w:type="spellStart"/>
      <w:r w:rsidRPr="74349229">
        <w:rPr>
          <w:rFonts w:ascii="Garamond" w:eastAsia="Garamond" w:hAnsi="Garamond" w:cs="Garamond"/>
        </w:rPr>
        <w:t>Effelsberg</w:t>
      </w:r>
      <w:proofErr w:type="spellEnd"/>
      <w:r w:rsidRPr="74349229">
        <w:rPr>
          <w:rFonts w:ascii="Garamond" w:eastAsia="Garamond" w:hAnsi="Garamond" w:cs="Garamond"/>
        </w:rPr>
        <w:t>, "COMPASS: A Probabilistic Indoor Positioning System Based on 802.11 and Digital Compasses," in Proc. of the First ACM International Workshop on Wireless Network Testbeds, Experimental Evaluation and Characterization (</w:t>
      </w:r>
      <w:proofErr w:type="spellStart"/>
      <w:r w:rsidRPr="74349229">
        <w:rPr>
          <w:rFonts w:ascii="Garamond" w:eastAsia="Garamond" w:hAnsi="Garamond" w:cs="Garamond"/>
        </w:rPr>
        <w:t>WiNTECH</w:t>
      </w:r>
      <w:proofErr w:type="spellEnd"/>
      <w:r w:rsidRPr="74349229">
        <w:rPr>
          <w:rFonts w:ascii="Garamond" w:eastAsia="Garamond" w:hAnsi="Garamond" w:cs="Garamond"/>
        </w:rPr>
        <w:t>), Los Angeles, CA, USA, 2006.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9F1FCC"/>
    <w:multiLevelType w:val="hybridMultilevel"/>
    <w:tmpl w:val="FFFFFFFF"/>
    <w:lvl w:ilvl="0" w:tplc="15E6907A">
      <w:start w:val="1"/>
      <w:numFmt w:val="bullet"/>
      <w:lvlText w:val=""/>
      <w:lvlJc w:val="left"/>
      <w:pPr>
        <w:ind w:left="720" w:hanging="360"/>
      </w:pPr>
      <w:rPr>
        <w:rFonts w:ascii="Symbol" w:hAnsi="Symbol" w:hint="default"/>
      </w:rPr>
    </w:lvl>
    <w:lvl w:ilvl="1" w:tplc="41FA66E8">
      <w:start w:val="1"/>
      <w:numFmt w:val="bullet"/>
      <w:lvlText w:val="o"/>
      <w:lvlJc w:val="left"/>
      <w:pPr>
        <w:ind w:left="1440" w:hanging="360"/>
      </w:pPr>
      <w:rPr>
        <w:rFonts w:ascii="Courier New" w:hAnsi="Courier New" w:hint="default"/>
      </w:rPr>
    </w:lvl>
    <w:lvl w:ilvl="2" w:tplc="4300B1A8">
      <w:start w:val="1"/>
      <w:numFmt w:val="bullet"/>
      <w:lvlText w:val=""/>
      <w:lvlJc w:val="left"/>
      <w:pPr>
        <w:ind w:left="2160" w:hanging="360"/>
      </w:pPr>
      <w:rPr>
        <w:rFonts w:ascii="Wingdings" w:hAnsi="Wingdings" w:hint="default"/>
      </w:rPr>
    </w:lvl>
    <w:lvl w:ilvl="3" w:tplc="1B5AB32E">
      <w:start w:val="1"/>
      <w:numFmt w:val="bullet"/>
      <w:lvlText w:val=""/>
      <w:lvlJc w:val="left"/>
      <w:pPr>
        <w:ind w:left="2880" w:hanging="360"/>
      </w:pPr>
      <w:rPr>
        <w:rFonts w:ascii="Symbol" w:hAnsi="Symbol" w:hint="default"/>
      </w:rPr>
    </w:lvl>
    <w:lvl w:ilvl="4" w:tplc="9072FA12">
      <w:start w:val="1"/>
      <w:numFmt w:val="bullet"/>
      <w:lvlText w:val="o"/>
      <w:lvlJc w:val="left"/>
      <w:pPr>
        <w:ind w:left="3600" w:hanging="360"/>
      </w:pPr>
      <w:rPr>
        <w:rFonts w:ascii="Courier New" w:hAnsi="Courier New" w:hint="default"/>
      </w:rPr>
    </w:lvl>
    <w:lvl w:ilvl="5" w:tplc="4DA2993A">
      <w:start w:val="1"/>
      <w:numFmt w:val="bullet"/>
      <w:lvlText w:val=""/>
      <w:lvlJc w:val="left"/>
      <w:pPr>
        <w:ind w:left="4320" w:hanging="360"/>
      </w:pPr>
      <w:rPr>
        <w:rFonts w:ascii="Wingdings" w:hAnsi="Wingdings" w:hint="default"/>
      </w:rPr>
    </w:lvl>
    <w:lvl w:ilvl="6" w:tplc="D996DD3E">
      <w:start w:val="1"/>
      <w:numFmt w:val="bullet"/>
      <w:lvlText w:val=""/>
      <w:lvlJc w:val="left"/>
      <w:pPr>
        <w:ind w:left="5040" w:hanging="360"/>
      </w:pPr>
      <w:rPr>
        <w:rFonts w:ascii="Symbol" w:hAnsi="Symbol" w:hint="default"/>
      </w:rPr>
    </w:lvl>
    <w:lvl w:ilvl="7" w:tplc="196C840C">
      <w:start w:val="1"/>
      <w:numFmt w:val="bullet"/>
      <w:lvlText w:val="o"/>
      <w:lvlJc w:val="left"/>
      <w:pPr>
        <w:ind w:left="5760" w:hanging="360"/>
      </w:pPr>
      <w:rPr>
        <w:rFonts w:ascii="Courier New" w:hAnsi="Courier New" w:hint="default"/>
      </w:rPr>
    </w:lvl>
    <w:lvl w:ilvl="8" w:tplc="3604BBE0">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78B833"/>
    <w:rsid w:val="00007BAD"/>
    <w:rsid w:val="0007D84D"/>
    <w:rsid w:val="0022789E"/>
    <w:rsid w:val="0027A5EC"/>
    <w:rsid w:val="0028B6DC"/>
    <w:rsid w:val="003F8292"/>
    <w:rsid w:val="0049B074"/>
    <w:rsid w:val="00517D1E"/>
    <w:rsid w:val="00585509"/>
    <w:rsid w:val="005C4CF3"/>
    <w:rsid w:val="005D26FA"/>
    <w:rsid w:val="00786938"/>
    <w:rsid w:val="008B6E0E"/>
    <w:rsid w:val="0091A5D7"/>
    <w:rsid w:val="009A59D6"/>
    <w:rsid w:val="009F56B5"/>
    <w:rsid w:val="00A20160"/>
    <w:rsid w:val="00AA78A9"/>
    <w:rsid w:val="00AACAEE"/>
    <w:rsid w:val="00B50023"/>
    <w:rsid w:val="00BA2196"/>
    <w:rsid w:val="00BAC56C"/>
    <w:rsid w:val="00BB674B"/>
    <w:rsid w:val="00C49A04"/>
    <w:rsid w:val="00C61DC2"/>
    <w:rsid w:val="00DD5E8E"/>
    <w:rsid w:val="00DE694D"/>
    <w:rsid w:val="00F0F881"/>
    <w:rsid w:val="012C077F"/>
    <w:rsid w:val="0162D0CF"/>
    <w:rsid w:val="01682289"/>
    <w:rsid w:val="0178F8CB"/>
    <w:rsid w:val="01AA7840"/>
    <w:rsid w:val="01CF2019"/>
    <w:rsid w:val="01F58723"/>
    <w:rsid w:val="01FA71D5"/>
    <w:rsid w:val="01FB60D6"/>
    <w:rsid w:val="0229F705"/>
    <w:rsid w:val="0233CBF5"/>
    <w:rsid w:val="0247CEE8"/>
    <w:rsid w:val="024C0E58"/>
    <w:rsid w:val="024D931E"/>
    <w:rsid w:val="0252AF50"/>
    <w:rsid w:val="02894F8E"/>
    <w:rsid w:val="0293B7AC"/>
    <w:rsid w:val="029B69DE"/>
    <w:rsid w:val="02DF438F"/>
    <w:rsid w:val="02FD5138"/>
    <w:rsid w:val="03036576"/>
    <w:rsid w:val="0306F5AB"/>
    <w:rsid w:val="03290411"/>
    <w:rsid w:val="032BCDCC"/>
    <w:rsid w:val="032F6FEF"/>
    <w:rsid w:val="0345B56C"/>
    <w:rsid w:val="039BB584"/>
    <w:rsid w:val="03A42854"/>
    <w:rsid w:val="03D5123B"/>
    <w:rsid w:val="03E2C91E"/>
    <w:rsid w:val="03EF12BF"/>
    <w:rsid w:val="03FCCD82"/>
    <w:rsid w:val="0412E358"/>
    <w:rsid w:val="041A71FD"/>
    <w:rsid w:val="0468A7EC"/>
    <w:rsid w:val="04793330"/>
    <w:rsid w:val="0488BC7A"/>
    <w:rsid w:val="04B04563"/>
    <w:rsid w:val="04F1A27C"/>
    <w:rsid w:val="04FA734B"/>
    <w:rsid w:val="04FB3783"/>
    <w:rsid w:val="050E2857"/>
    <w:rsid w:val="051FD67E"/>
    <w:rsid w:val="05585834"/>
    <w:rsid w:val="05ACEE9D"/>
    <w:rsid w:val="05AD648F"/>
    <w:rsid w:val="05B8B90A"/>
    <w:rsid w:val="0612BC05"/>
    <w:rsid w:val="062A48E9"/>
    <w:rsid w:val="06756C91"/>
    <w:rsid w:val="069B4620"/>
    <w:rsid w:val="07010DE0"/>
    <w:rsid w:val="07093B05"/>
    <w:rsid w:val="074B4EA9"/>
    <w:rsid w:val="0750AF9A"/>
    <w:rsid w:val="0750D937"/>
    <w:rsid w:val="07586F0C"/>
    <w:rsid w:val="076DF660"/>
    <w:rsid w:val="077E3FA4"/>
    <w:rsid w:val="078006C7"/>
    <w:rsid w:val="079885A8"/>
    <w:rsid w:val="07C12F46"/>
    <w:rsid w:val="07EA6F9B"/>
    <w:rsid w:val="0800C41C"/>
    <w:rsid w:val="08084885"/>
    <w:rsid w:val="0809637E"/>
    <w:rsid w:val="0829CCC5"/>
    <w:rsid w:val="083AC49A"/>
    <w:rsid w:val="0859599B"/>
    <w:rsid w:val="085BAF8A"/>
    <w:rsid w:val="088B0A0A"/>
    <w:rsid w:val="08C9BEBF"/>
    <w:rsid w:val="08F5D0A6"/>
    <w:rsid w:val="0915F02D"/>
    <w:rsid w:val="091798F4"/>
    <w:rsid w:val="09261D76"/>
    <w:rsid w:val="0960E6D8"/>
    <w:rsid w:val="09E15EF2"/>
    <w:rsid w:val="09F55A48"/>
    <w:rsid w:val="0A1B1E0E"/>
    <w:rsid w:val="0A424806"/>
    <w:rsid w:val="0A5B0D7B"/>
    <w:rsid w:val="0A8089E7"/>
    <w:rsid w:val="0A9C9BF8"/>
    <w:rsid w:val="0AE05F85"/>
    <w:rsid w:val="0AE21445"/>
    <w:rsid w:val="0AFADF7D"/>
    <w:rsid w:val="0B0B2C20"/>
    <w:rsid w:val="0B38617C"/>
    <w:rsid w:val="0B3F50DA"/>
    <w:rsid w:val="0B4946BD"/>
    <w:rsid w:val="0B68B3E5"/>
    <w:rsid w:val="0B8A7D5C"/>
    <w:rsid w:val="0BB90271"/>
    <w:rsid w:val="0BF1D1E1"/>
    <w:rsid w:val="0C359007"/>
    <w:rsid w:val="0C72FB65"/>
    <w:rsid w:val="0C7D7BCE"/>
    <w:rsid w:val="0CA7C88D"/>
    <w:rsid w:val="0CC49FCD"/>
    <w:rsid w:val="0CC9EEFF"/>
    <w:rsid w:val="0D0DEE69"/>
    <w:rsid w:val="0D2E2F26"/>
    <w:rsid w:val="0D34DDC9"/>
    <w:rsid w:val="0D4E10FB"/>
    <w:rsid w:val="0D5DED95"/>
    <w:rsid w:val="0D892136"/>
    <w:rsid w:val="0D907715"/>
    <w:rsid w:val="0DA30108"/>
    <w:rsid w:val="0DBDF921"/>
    <w:rsid w:val="0DC99339"/>
    <w:rsid w:val="0E12E66E"/>
    <w:rsid w:val="0E494368"/>
    <w:rsid w:val="0E51C34E"/>
    <w:rsid w:val="0E614DE8"/>
    <w:rsid w:val="0E6E8717"/>
    <w:rsid w:val="0E9C3375"/>
    <w:rsid w:val="0EAB3B48"/>
    <w:rsid w:val="0EC1ECF7"/>
    <w:rsid w:val="0EDAD359"/>
    <w:rsid w:val="0EE2246F"/>
    <w:rsid w:val="0EED1378"/>
    <w:rsid w:val="0F240783"/>
    <w:rsid w:val="0F38794F"/>
    <w:rsid w:val="0F70B93E"/>
    <w:rsid w:val="0F91DCDB"/>
    <w:rsid w:val="101E5467"/>
    <w:rsid w:val="1024B87B"/>
    <w:rsid w:val="10302643"/>
    <w:rsid w:val="103501B1"/>
    <w:rsid w:val="1053E10C"/>
    <w:rsid w:val="1054523F"/>
    <w:rsid w:val="10562260"/>
    <w:rsid w:val="106293DA"/>
    <w:rsid w:val="10791FA3"/>
    <w:rsid w:val="1094C8DD"/>
    <w:rsid w:val="10DF39CD"/>
    <w:rsid w:val="1118BD02"/>
    <w:rsid w:val="116EC234"/>
    <w:rsid w:val="117BAE93"/>
    <w:rsid w:val="11CF4B8B"/>
    <w:rsid w:val="11DE1C87"/>
    <w:rsid w:val="11E5C400"/>
    <w:rsid w:val="1220447B"/>
    <w:rsid w:val="126025B4"/>
    <w:rsid w:val="1271CD7F"/>
    <w:rsid w:val="1294677D"/>
    <w:rsid w:val="12D3495C"/>
    <w:rsid w:val="12D584F9"/>
    <w:rsid w:val="12EDB8E7"/>
    <w:rsid w:val="13032AAE"/>
    <w:rsid w:val="131DB05B"/>
    <w:rsid w:val="132232E4"/>
    <w:rsid w:val="1340EEE2"/>
    <w:rsid w:val="1355066C"/>
    <w:rsid w:val="13AD4C05"/>
    <w:rsid w:val="13D8029F"/>
    <w:rsid w:val="13DF6847"/>
    <w:rsid w:val="14110F29"/>
    <w:rsid w:val="14620D26"/>
    <w:rsid w:val="1464F17E"/>
    <w:rsid w:val="14758899"/>
    <w:rsid w:val="14BF67B1"/>
    <w:rsid w:val="14D62E0C"/>
    <w:rsid w:val="14F24204"/>
    <w:rsid w:val="14FB99E7"/>
    <w:rsid w:val="1522BC69"/>
    <w:rsid w:val="1532F051"/>
    <w:rsid w:val="1535C65C"/>
    <w:rsid w:val="154140AB"/>
    <w:rsid w:val="15635D48"/>
    <w:rsid w:val="15708296"/>
    <w:rsid w:val="15A9833D"/>
    <w:rsid w:val="15AB7F12"/>
    <w:rsid w:val="15E11476"/>
    <w:rsid w:val="15EC73AC"/>
    <w:rsid w:val="15FDDCE9"/>
    <w:rsid w:val="161066ED"/>
    <w:rsid w:val="16485BD7"/>
    <w:rsid w:val="165CB518"/>
    <w:rsid w:val="1663A6A0"/>
    <w:rsid w:val="1682510D"/>
    <w:rsid w:val="16972AE7"/>
    <w:rsid w:val="16E89104"/>
    <w:rsid w:val="1718E7F4"/>
    <w:rsid w:val="174317C6"/>
    <w:rsid w:val="174C7BE6"/>
    <w:rsid w:val="175189BD"/>
    <w:rsid w:val="179581FD"/>
    <w:rsid w:val="17C8BD78"/>
    <w:rsid w:val="17EA3799"/>
    <w:rsid w:val="17FA5373"/>
    <w:rsid w:val="1826C914"/>
    <w:rsid w:val="18372D52"/>
    <w:rsid w:val="183E22CF"/>
    <w:rsid w:val="1842AE5F"/>
    <w:rsid w:val="1843B6A4"/>
    <w:rsid w:val="185887EF"/>
    <w:rsid w:val="185DB604"/>
    <w:rsid w:val="187F6352"/>
    <w:rsid w:val="1880F249"/>
    <w:rsid w:val="18AF13AB"/>
    <w:rsid w:val="18C57065"/>
    <w:rsid w:val="190904EC"/>
    <w:rsid w:val="190C5B45"/>
    <w:rsid w:val="1915CAC7"/>
    <w:rsid w:val="191DB752"/>
    <w:rsid w:val="1965D949"/>
    <w:rsid w:val="19733E52"/>
    <w:rsid w:val="197978BE"/>
    <w:rsid w:val="19867C7B"/>
    <w:rsid w:val="1996B09B"/>
    <w:rsid w:val="19AF47D0"/>
    <w:rsid w:val="19DD402D"/>
    <w:rsid w:val="19F61BBB"/>
    <w:rsid w:val="19FF9227"/>
    <w:rsid w:val="1A074791"/>
    <w:rsid w:val="1A35B425"/>
    <w:rsid w:val="1A548768"/>
    <w:rsid w:val="1A705A59"/>
    <w:rsid w:val="1A8645F5"/>
    <w:rsid w:val="1AA0C4B5"/>
    <w:rsid w:val="1AC35DC7"/>
    <w:rsid w:val="1ACAE398"/>
    <w:rsid w:val="1ACFF662"/>
    <w:rsid w:val="1B022994"/>
    <w:rsid w:val="1B02A129"/>
    <w:rsid w:val="1B0CD601"/>
    <w:rsid w:val="1B49BDD9"/>
    <w:rsid w:val="1B4BC54E"/>
    <w:rsid w:val="1B6BB431"/>
    <w:rsid w:val="1B71E346"/>
    <w:rsid w:val="1BA79121"/>
    <w:rsid w:val="1BC69ED7"/>
    <w:rsid w:val="1BC71286"/>
    <w:rsid w:val="1BF1FD2B"/>
    <w:rsid w:val="1BF8FB2C"/>
    <w:rsid w:val="1C37D148"/>
    <w:rsid w:val="1C3C02F4"/>
    <w:rsid w:val="1C65592E"/>
    <w:rsid w:val="1C68804F"/>
    <w:rsid w:val="1C89C5EC"/>
    <w:rsid w:val="1CA5730B"/>
    <w:rsid w:val="1CC1CE67"/>
    <w:rsid w:val="1CDD129C"/>
    <w:rsid w:val="1D012C6C"/>
    <w:rsid w:val="1D578698"/>
    <w:rsid w:val="1D64084B"/>
    <w:rsid w:val="1D712CCB"/>
    <w:rsid w:val="1D7B947B"/>
    <w:rsid w:val="1D7DAF28"/>
    <w:rsid w:val="1D864791"/>
    <w:rsid w:val="1E26F76F"/>
    <w:rsid w:val="1E280A55"/>
    <w:rsid w:val="1E3F45EC"/>
    <w:rsid w:val="1E763A62"/>
    <w:rsid w:val="1E81AAF1"/>
    <w:rsid w:val="1EB20014"/>
    <w:rsid w:val="1EB8A582"/>
    <w:rsid w:val="1EBAFB9F"/>
    <w:rsid w:val="1ECEB47A"/>
    <w:rsid w:val="1F443DED"/>
    <w:rsid w:val="1F4C9F80"/>
    <w:rsid w:val="1F62A2F4"/>
    <w:rsid w:val="1F716BE2"/>
    <w:rsid w:val="1FB39A21"/>
    <w:rsid w:val="1FB859A5"/>
    <w:rsid w:val="1FC20B94"/>
    <w:rsid w:val="1FD4697F"/>
    <w:rsid w:val="1FE196C2"/>
    <w:rsid w:val="2005790C"/>
    <w:rsid w:val="20385C9E"/>
    <w:rsid w:val="2050A3D2"/>
    <w:rsid w:val="205BAF54"/>
    <w:rsid w:val="206056E2"/>
    <w:rsid w:val="20678CAE"/>
    <w:rsid w:val="208E8A53"/>
    <w:rsid w:val="20AAF049"/>
    <w:rsid w:val="20E00A56"/>
    <w:rsid w:val="20E1F748"/>
    <w:rsid w:val="20F253D9"/>
    <w:rsid w:val="2105F8F4"/>
    <w:rsid w:val="21060D04"/>
    <w:rsid w:val="21136614"/>
    <w:rsid w:val="211579F5"/>
    <w:rsid w:val="2122D748"/>
    <w:rsid w:val="212D6137"/>
    <w:rsid w:val="21475B78"/>
    <w:rsid w:val="21577F60"/>
    <w:rsid w:val="2164CB39"/>
    <w:rsid w:val="2182BC2D"/>
    <w:rsid w:val="21A6D00B"/>
    <w:rsid w:val="21DD49C1"/>
    <w:rsid w:val="2238E230"/>
    <w:rsid w:val="22686F36"/>
    <w:rsid w:val="226FBF0D"/>
    <w:rsid w:val="22776225"/>
    <w:rsid w:val="22842EF0"/>
    <w:rsid w:val="2289D06E"/>
    <w:rsid w:val="23151289"/>
    <w:rsid w:val="232B241B"/>
    <w:rsid w:val="23314798"/>
    <w:rsid w:val="23620660"/>
    <w:rsid w:val="237CF1E2"/>
    <w:rsid w:val="23DC7081"/>
    <w:rsid w:val="23E97747"/>
    <w:rsid w:val="242D270D"/>
    <w:rsid w:val="2436F50F"/>
    <w:rsid w:val="244024E1"/>
    <w:rsid w:val="244CBA22"/>
    <w:rsid w:val="244E1182"/>
    <w:rsid w:val="24604AB2"/>
    <w:rsid w:val="2478B833"/>
    <w:rsid w:val="247E6B3D"/>
    <w:rsid w:val="248E4C24"/>
    <w:rsid w:val="24C82C7C"/>
    <w:rsid w:val="24E3B0E8"/>
    <w:rsid w:val="24F7C0D2"/>
    <w:rsid w:val="2501C6A4"/>
    <w:rsid w:val="2508391F"/>
    <w:rsid w:val="2521E107"/>
    <w:rsid w:val="253CE29D"/>
    <w:rsid w:val="2559AD3E"/>
    <w:rsid w:val="255D03E4"/>
    <w:rsid w:val="258252E3"/>
    <w:rsid w:val="2590A403"/>
    <w:rsid w:val="25DB4318"/>
    <w:rsid w:val="25E43371"/>
    <w:rsid w:val="2604F12E"/>
    <w:rsid w:val="2633C69C"/>
    <w:rsid w:val="263EA98A"/>
    <w:rsid w:val="2644D8AC"/>
    <w:rsid w:val="264911D9"/>
    <w:rsid w:val="26548B89"/>
    <w:rsid w:val="2655AF6F"/>
    <w:rsid w:val="266428EF"/>
    <w:rsid w:val="266EFB24"/>
    <w:rsid w:val="26993D01"/>
    <w:rsid w:val="26C09B70"/>
    <w:rsid w:val="26FA5C96"/>
    <w:rsid w:val="26FC3C26"/>
    <w:rsid w:val="2723F62F"/>
    <w:rsid w:val="27341C34"/>
    <w:rsid w:val="274C9A68"/>
    <w:rsid w:val="27837DFE"/>
    <w:rsid w:val="27A9214D"/>
    <w:rsid w:val="27AA0062"/>
    <w:rsid w:val="27D943E9"/>
    <w:rsid w:val="27DE702E"/>
    <w:rsid w:val="27E25E98"/>
    <w:rsid w:val="27ED5B7B"/>
    <w:rsid w:val="28129A43"/>
    <w:rsid w:val="2859B1EE"/>
    <w:rsid w:val="285C39FB"/>
    <w:rsid w:val="2891B84D"/>
    <w:rsid w:val="28990575"/>
    <w:rsid w:val="28B4469D"/>
    <w:rsid w:val="29223ED6"/>
    <w:rsid w:val="296456F7"/>
    <w:rsid w:val="29867BBF"/>
    <w:rsid w:val="298F3B86"/>
    <w:rsid w:val="2991FB23"/>
    <w:rsid w:val="29F2BDAF"/>
    <w:rsid w:val="29F8E734"/>
    <w:rsid w:val="2A06E095"/>
    <w:rsid w:val="2A31F7CE"/>
    <w:rsid w:val="2A46F16A"/>
    <w:rsid w:val="2A479B4D"/>
    <w:rsid w:val="2A63E2E6"/>
    <w:rsid w:val="2A792421"/>
    <w:rsid w:val="2ABE9423"/>
    <w:rsid w:val="2AC27F8E"/>
    <w:rsid w:val="2ACB3713"/>
    <w:rsid w:val="2AD6D3B1"/>
    <w:rsid w:val="2AE0E453"/>
    <w:rsid w:val="2AF14108"/>
    <w:rsid w:val="2B0E455A"/>
    <w:rsid w:val="2B1663BC"/>
    <w:rsid w:val="2B311581"/>
    <w:rsid w:val="2B5892AE"/>
    <w:rsid w:val="2B6AD1D4"/>
    <w:rsid w:val="2BB14CAA"/>
    <w:rsid w:val="2BB9C58F"/>
    <w:rsid w:val="2BF5B906"/>
    <w:rsid w:val="2BF717F4"/>
    <w:rsid w:val="2BFA0080"/>
    <w:rsid w:val="2C0D40E7"/>
    <w:rsid w:val="2C1DBA3C"/>
    <w:rsid w:val="2C53F31B"/>
    <w:rsid w:val="2C5DFFAD"/>
    <w:rsid w:val="2C796F5E"/>
    <w:rsid w:val="2C8E569F"/>
    <w:rsid w:val="2CCF6C13"/>
    <w:rsid w:val="2CD3C401"/>
    <w:rsid w:val="2D05385D"/>
    <w:rsid w:val="2D09D8F4"/>
    <w:rsid w:val="2D1CAC3D"/>
    <w:rsid w:val="2D1E0E94"/>
    <w:rsid w:val="2D25EAD9"/>
    <w:rsid w:val="2D4ABC28"/>
    <w:rsid w:val="2D6F71BF"/>
    <w:rsid w:val="2D7CBCEA"/>
    <w:rsid w:val="2DA34A2E"/>
    <w:rsid w:val="2DA8802A"/>
    <w:rsid w:val="2DCB94C8"/>
    <w:rsid w:val="2E0731F7"/>
    <w:rsid w:val="2E25553B"/>
    <w:rsid w:val="2E2A3F57"/>
    <w:rsid w:val="2E377248"/>
    <w:rsid w:val="2E39E86E"/>
    <w:rsid w:val="2E3F5812"/>
    <w:rsid w:val="2E963DAA"/>
    <w:rsid w:val="2EBDDAB2"/>
    <w:rsid w:val="2EC975EF"/>
    <w:rsid w:val="2F11F0D7"/>
    <w:rsid w:val="2F1DC434"/>
    <w:rsid w:val="2F454C6D"/>
    <w:rsid w:val="2F59820D"/>
    <w:rsid w:val="2F60E597"/>
    <w:rsid w:val="2F8959DA"/>
    <w:rsid w:val="2F912937"/>
    <w:rsid w:val="2FA4FBDF"/>
    <w:rsid w:val="2FDDED1B"/>
    <w:rsid w:val="301235BF"/>
    <w:rsid w:val="304B1512"/>
    <w:rsid w:val="305AE078"/>
    <w:rsid w:val="30811008"/>
    <w:rsid w:val="3088AAA1"/>
    <w:rsid w:val="309C2C10"/>
    <w:rsid w:val="30AF3E6F"/>
    <w:rsid w:val="30F48BC1"/>
    <w:rsid w:val="31122BCD"/>
    <w:rsid w:val="311235DA"/>
    <w:rsid w:val="313D19A3"/>
    <w:rsid w:val="3146C836"/>
    <w:rsid w:val="318210E9"/>
    <w:rsid w:val="318996B7"/>
    <w:rsid w:val="319D1E59"/>
    <w:rsid w:val="31A0696E"/>
    <w:rsid w:val="31A470CD"/>
    <w:rsid w:val="31A67227"/>
    <w:rsid w:val="31D0C486"/>
    <w:rsid w:val="31F95D35"/>
    <w:rsid w:val="3225F167"/>
    <w:rsid w:val="329569AF"/>
    <w:rsid w:val="32B2EADF"/>
    <w:rsid w:val="32D18683"/>
    <w:rsid w:val="32DBBFFC"/>
    <w:rsid w:val="3315A7E8"/>
    <w:rsid w:val="33164C7D"/>
    <w:rsid w:val="3329D0C0"/>
    <w:rsid w:val="3332A3C5"/>
    <w:rsid w:val="3358B77E"/>
    <w:rsid w:val="33A811CE"/>
    <w:rsid w:val="33B3C91D"/>
    <w:rsid w:val="33D0C24F"/>
    <w:rsid w:val="33D31A57"/>
    <w:rsid w:val="33EBEB66"/>
    <w:rsid w:val="3434C47D"/>
    <w:rsid w:val="345C9C18"/>
    <w:rsid w:val="346A8E34"/>
    <w:rsid w:val="3470DFA8"/>
    <w:rsid w:val="347BF26E"/>
    <w:rsid w:val="34872304"/>
    <w:rsid w:val="349DAABF"/>
    <w:rsid w:val="34C9F6E3"/>
    <w:rsid w:val="35387FE6"/>
    <w:rsid w:val="353B1D74"/>
    <w:rsid w:val="353CB6BD"/>
    <w:rsid w:val="35401C5E"/>
    <w:rsid w:val="35782AD0"/>
    <w:rsid w:val="35B1FE99"/>
    <w:rsid w:val="35C46841"/>
    <w:rsid w:val="35D9CB9C"/>
    <w:rsid w:val="35DE135D"/>
    <w:rsid w:val="35F7FBB8"/>
    <w:rsid w:val="35FA71C6"/>
    <w:rsid w:val="35FB7FF3"/>
    <w:rsid w:val="360D5728"/>
    <w:rsid w:val="361D40FD"/>
    <w:rsid w:val="363498E0"/>
    <w:rsid w:val="36592801"/>
    <w:rsid w:val="3662F986"/>
    <w:rsid w:val="36741A58"/>
    <w:rsid w:val="36965984"/>
    <w:rsid w:val="36C0203D"/>
    <w:rsid w:val="36D235F8"/>
    <w:rsid w:val="36DA466A"/>
    <w:rsid w:val="376DA359"/>
    <w:rsid w:val="37E0C557"/>
    <w:rsid w:val="38071E78"/>
    <w:rsid w:val="3822EE9A"/>
    <w:rsid w:val="3846B68A"/>
    <w:rsid w:val="38675E1D"/>
    <w:rsid w:val="386F12F0"/>
    <w:rsid w:val="388FB022"/>
    <w:rsid w:val="38BEA25C"/>
    <w:rsid w:val="38CE5174"/>
    <w:rsid w:val="38D7A5CE"/>
    <w:rsid w:val="38E5477E"/>
    <w:rsid w:val="390DD4B3"/>
    <w:rsid w:val="391D3089"/>
    <w:rsid w:val="39300D3B"/>
    <w:rsid w:val="397EBB3A"/>
    <w:rsid w:val="39A6A8A4"/>
    <w:rsid w:val="39B2DE9E"/>
    <w:rsid w:val="39CDA0A1"/>
    <w:rsid w:val="39E8F096"/>
    <w:rsid w:val="39EF2048"/>
    <w:rsid w:val="3A0822E6"/>
    <w:rsid w:val="3A52B764"/>
    <w:rsid w:val="3A5591D9"/>
    <w:rsid w:val="3A5C8C8D"/>
    <w:rsid w:val="3A65F0C9"/>
    <w:rsid w:val="3A99D268"/>
    <w:rsid w:val="3ABF00AA"/>
    <w:rsid w:val="3ADC1DDE"/>
    <w:rsid w:val="3AFA9668"/>
    <w:rsid w:val="3AFB3D1B"/>
    <w:rsid w:val="3B074477"/>
    <w:rsid w:val="3B3EC953"/>
    <w:rsid w:val="3BB65D50"/>
    <w:rsid w:val="3BBBDB2B"/>
    <w:rsid w:val="3BF1BE4F"/>
    <w:rsid w:val="3C145EFB"/>
    <w:rsid w:val="3C15DA13"/>
    <w:rsid w:val="3C1B35D7"/>
    <w:rsid w:val="3C3D7D9A"/>
    <w:rsid w:val="3C40958D"/>
    <w:rsid w:val="3C6E4FED"/>
    <w:rsid w:val="3C7CA496"/>
    <w:rsid w:val="3C806FEE"/>
    <w:rsid w:val="3C9CBDE5"/>
    <w:rsid w:val="3CAA2B61"/>
    <w:rsid w:val="3CABB898"/>
    <w:rsid w:val="3CAE8794"/>
    <w:rsid w:val="3CD13D85"/>
    <w:rsid w:val="3CE8DD5A"/>
    <w:rsid w:val="3CEA276B"/>
    <w:rsid w:val="3D1969BB"/>
    <w:rsid w:val="3D609935"/>
    <w:rsid w:val="3D9C5C20"/>
    <w:rsid w:val="3DAA6640"/>
    <w:rsid w:val="3DAEBC88"/>
    <w:rsid w:val="3DD1A651"/>
    <w:rsid w:val="3E1BBC4D"/>
    <w:rsid w:val="3E54DC01"/>
    <w:rsid w:val="3E5ADC73"/>
    <w:rsid w:val="3E637709"/>
    <w:rsid w:val="3E68AD1A"/>
    <w:rsid w:val="3E7A42C3"/>
    <w:rsid w:val="3EABD4C8"/>
    <w:rsid w:val="3EB78A91"/>
    <w:rsid w:val="3EB8851F"/>
    <w:rsid w:val="3ED09605"/>
    <w:rsid w:val="3EDCA775"/>
    <w:rsid w:val="3F0886C0"/>
    <w:rsid w:val="3F146264"/>
    <w:rsid w:val="3F2B3831"/>
    <w:rsid w:val="3F317AFA"/>
    <w:rsid w:val="3F64E5A5"/>
    <w:rsid w:val="3F6E4679"/>
    <w:rsid w:val="3F87E53A"/>
    <w:rsid w:val="3F8CA5AC"/>
    <w:rsid w:val="3FB04485"/>
    <w:rsid w:val="3FB8705E"/>
    <w:rsid w:val="3FEB361A"/>
    <w:rsid w:val="40100BCD"/>
    <w:rsid w:val="401FBEED"/>
    <w:rsid w:val="40460E82"/>
    <w:rsid w:val="4073B30D"/>
    <w:rsid w:val="40B41E3A"/>
    <w:rsid w:val="40B79960"/>
    <w:rsid w:val="410108DA"/>
    <w:rsid w:val="412F50CE"/>
    <w:rsid w:val="4153A947"/>
    <w:rsid w:val="4154973A"/>
    <w:rsid w:val="417B1D7C"/>
    <w:rsid w:val="417ED328"/>
    <w:rsid w:val="418C38FD"/>
    <w:rsid w:val="41A54D15"/>
    <w:rsid w:val="41D13E93"/>
    <w:rsid w:val="41DBEB05"/>
    <w:rsid w:val="41E71407"/>
    <w:rsid w:val="42094C03"/>
    <w:rsid w:val="42392937"/>
    <w:rsid w:val="426552C1"/>
    <w:rsid w:val="42703C9B"/>
    <w:rsid w:val="432DC545"/>
    <w:rsid w:val="433CB4F4"/>
    <w:rsid w:val="43659FF0"/>
    <w:rsid w:val="43676F51"/>
    <w:rsid w:val="4385D02E"/>
    <w:rsid w:val="439D4B4C"/>
    <w:rsid w:val="43A17312"/>
    <w:rsid w:val="43BB61F3"/>
    <w:rsid w:val="43D5AB1C"/>
    <w:rsid w:val="43D93F1E"/>
    <w:rsid w:val="43DB584A"/>
    <w:rsid w:val="4415B639"/>
    <w:rsid w:val="441A7D12"/>
    <w:rsid w:val="441B60BF"/>
    <w:rsid w:val="444B4B48"/>
    <w:rsid w:val="44590284"/>
    <w:rsid w:val="445BBAF9"/>
    <w:rsid w:val="4483DCA0"/>
    <w:rsid w:val="44D879F0"/>
    <w:rsid w:val="44FB4CFA"/>
    <w:rsid w:val="450B83F9"/>
    <w:rsid w:val="451BE0B3"/>
    <w:rsid w:val="45703020"/>
    <w:rsid w:val="459D5B9C"/>
    <w:rsid w:val="4610ADD6"/>
    <w:rsid w:val="462C50F0"/>
    <w:rsid w:val="462CD902"/>
    <w:rsid w:val="4631CDD4"/>
    <w:rsid w:val="4671487F"/>
    <w:rsid w:val="46771094"/>
    <w:rsid w:val="4693C792"/>
    <w:rsid w:val="46C26602"/>
    <w:rsid w:val="46D0F244"/>
    <w:rsid w:val="46F7DACF"/>
    <w:rsid w:val="47328B70"/>
    <w:rsid w:val="4738CC37"/>
    <w:rsid w:val="478AD3C6"/>
    <w:rsid w:val="47D814B4"/>
    <w:rsid w:val="47E74A7A"/>
    <w:rsid w:val="480FA6AB"/>
    <w:rsid w:val="4829376C"/>
    <w:rsid w:val="48295F23"/>
    <w:rsid w:val="48329F40"/>
    <w:rsid w:val="4857BC54"/>
    <w:rsid w:val="48678C73"/>
    <w:rsid w:val="48738975"/>
    <w:rsid w:val="48B1F6FD"/>
    <w:rsid w:val="48D395C8"/>
    <w:rsid w:val="48D676F7"/>
    <w:rsid w:val="48F94FFB"/>
    <w:rsid w:val="493A759E"/>
    <w:rsid w:val="493C6CBC"/>
    <w:rsid w:val="494EE932"/>
    <w:rsid w:val="49994EE4"/>
    <w:rsid w:val="499E280F"/>
    <w:rsid w:val="49B7455E"/>
    <w:rsid w:val="49EC7635"/>
    <w:rsid w:val="4A1AC5F8"/>
    <w:rsid w:val="4A39F544"/>
    <w:rsid w:val="4A3E92E1"/>
    <w:rsid w:val="4A436F17"/>
    <w:rsid w:val="4A4AC3AD"/>
    <w:rsid w:val="4A6DC540"/>
    <w:rsid w:val="4A76AB89"/>
    <w:rsid w:val="4A83F69F"/>
    <w:rsid w:val="4A8FC44E"/>
    <w:rsid w:val="4AB80CAD"/>
    <w:rsid w:val="4B058969"/>
    <w:rsid w:val="4B0CA10D"/>
    <w:rsid w:val="4B1C6DE0"/>
    <w:rsid w:val="4B26DF46"/>
    <w:rsid w:val="4B31FFA9"/>
    <w:rsid w:val="4B33CB42"/>
    <w:rsid w:val="4B47B1AE"/>
    <w:rsid w:val="4BC5A3DF"/>
    <w:rsid w:val="4BC9A9B7"/>
    <w:rsid w:val="4BCECED5"/>
    <w:rsid w:val="4BD1353D"/>
    <w:rsid w:val="4C14E0A2"/>
    <w:rsid w:val="4C15BE1B"/>
    <w:rsid w:val="4C2BEF48"/>
    <w:rsid w:val="4C3FC443"/>
    <w:rsid w:val="4C434C0D"/>
    <w:rsid w:val="4C45F4D9"/>
    <w:rsid w:val="4C724716"/>
    <w:rsid w:val="4C7DD43E"/>
    <w:rsid w:val="4C96C753"/>
    <w:rsid w:val="4CA2DF25"/>
    <w:rsid w:val="4CD32CED"/>
    <w:rsid w:val="4CF7F0A1"/>
    <w:rsid w:val="4D2E6AAE"/>
    <w:rsid w:val="4D910835"/>
    <w:rsid w:val="4D923E24"/>
    <w:rsid w:val="4DCFB99F"/>
    <w:rsid w:val="4DE0BC94"/>
    <w:rsid w:val="4DF2F6DC"/>
    <w:rsid w:val="4E09D164"/>
    <w:rsid w:val="4E1690B2"/>
    <w:rsid w:val="4E7C3E7D"/>
    <w:rsid w:val="4EC3A00E"/>
    <w:rsid w:val="4EEBB2F4"/>
    <w:rsid w:val="4F0B1D66"/>
    <w:rsid w:val="4F0D057B"/>
    <w:rsid w:val="4F2032D3"/>
    <w:rsid w:val="4F24DC9A"/>
    <w:rsid w:val="4F66C6E8"/>
    <w:rsid w:val="4F6C0F86"/>
    <w:rsid w:val="4F87CE7D"/>
    <w:rsid w:val="4F942D47"/>
    <w:rsid w:val="4FAC8428"/>
    <w:rsid w:val="4FE18A5A"/>
    <w:rsid w:val="4FE2B969"/>
    <w:rsid w:val="4FE405DF"/>
    <w:rsid w:val="4FFBB901"/>
    <w:rsid w:val="4FFF35C5"/>
    <w:rsid w:val="50011711"/>
    <w:rsid w:val="5004F92D"/>
    <w:rsid w:val="5006B930"/>
    <w:rsid w:val="50072452"/>
    <w:rsid w:val="50159967"/>
    <w:rsid w:val="5074F9E0"/>
    <w:rsid w:val="50A50616"/>
    <w:rsid w:val="50AAEC34"/>
    <w:rsid w:val="50C7F993"/>
    <w:rsid w:val="50E54261"/>
    <w:rsid w:val="5104F02A"/>
    <w:rsid w:val="5128D3F0"/>
    <w:rsid w:val="5131250B"/>
    <w:rsid w:val="51527EDD"/>
    <w:rsid w:val="515D01A5"/>
    <w:rsid w:val="5191FF3E"/>
    <w:rsid w:val="519F4D5F"/>
    <w:rsid w:val="51B891CA"/>
    <w:rsid w:val="51BBEC5A"/>
    <w:rsid w:val="51D00ABE"/>
    <w:rsid w:val="51D2F6ED"/>
    <w:rsid w:val="51E6568F"/>
    <w:rsid w:val="51EF2569"/>
    <w:rsid w:val="521FB102"/>
    <w:rsid w:val="522C4624"/>
    <w:rsid w:val="523DB4D6"/>
    <w:rsid w:val="5263C25F"/>
    <w:rsid w:val="52791963"/>
    <w:rsid w:val="527F0B39"/>
    <w:rsid w:val="52898AD3"/>
    <w:rsid w:val="52B2457E"/>
    <w:rsid w:val="52B69769"/>
    <w:rsid w:val="52C9D0D1"/>
    <w:rsid w:val="52DC133C"/>
    <w:rsid w:val="52E44579"/>
    <w:rsid w:val="52F9ADA5"/>
    <w:rsid w:val="531E53DC"/>
    <w:rsid w:val="535204C7"/>
    <w:rsid w:val="535302CD"/>
    <w:rsid w:val="535903BF"/>
    <w:rsid w:val="536E56C5"/>
    <w:rsid w:val="537790D3"/>
    <w:rsid w:val="53868A7E"/>
    <w:rsid w:val="53898F4A"/>
    <w:rsid w:val="53BCA71E"/>
    <w:rsid w:val="53CAF62E"/>
    <w:rsid w:val="53D7945F"/>
    <w:rsid w:val="53E48247"/>
    <w:rsid w:val="53F27D98"/>
    <w:rsid w:val="544058CD"/>
    <w:rsid w:val="5494A89F"/>
    <w:rsid w:val="54AF4A32"/>
    <w:rsid w:val="54AF8128"/>
    <w:rsid w:val="54E15A90"/>
    <w:rsid w:val="54EA75DC"/>
    <w:rsid w:val="55104DC0"/>
    <w:rsid w:val="5515BF29"/>
    <w:rsid w:val="554077DF"/>
    <w:rsid w:val="558AAA0B"/>
    <w:rsid w:val="5597125C"/>
    <w:rsid w:val="55AAFA4F"/>
    <w:rsid w:val="55CCD722"/>
    <w:rsid w:val="55E850EC"/>
    <w:rsid w:val="55FE5A76"/>
    <w:rsid w:val="56088C12"/>
    <w:rsid w:val="560DE990"/>
    <w:rsid w:val="562CCEC6"/>
    <w:rsid w:val="562EA23C"/>
    <w:rsid w:val="5643B20A"/>
    <w:rsid w:val="5682F47A"/>
    <w:rsid w:val="56880219"/>
    <w:rsid w:val="568C785B"/>
    <w:rsid w:val="56AF2A2C"/>
    <w:rsid w:val="56B4FD3D"/>
    <w:rsid w:val="56B74D5C"/>
    <w:rsid w:val="56BC645E"/>
    <w:rsid w:val="56CCFCF8"/>
    <w:rsid w:val="571C5E22"/>
    <w:rsid w:val="5748CA26"/>
    <w:rsid w:val="574EBC3B"/>
    <w:rsid w:val="575B263A"/>
    <w:rsid w:val="579F36EE"/>
    <w:rsid w:val="57A0EF39"/>
    <w:rsid w:val="57DAB058"/>
    <w:rsid w:val="57E6BD7E"/>
    <w:rsid w:val="57F38567"/>
    <w:rsid w:val="5813FC9F"/>
    <w:rsid w:val="584277D0"/>
    <w:rsid w:val="58754736"/>
    <w:rsid w:val="587F0B6E"/>
    <w:rsid w:val="58A46865"/>
    <w:rsid w:val="58ED4C09"/>
    <w:rsid w:val="5900189B"/>
    <w:rsid w:val="59162314"/>
    <w:rsid w:val="59216C87"/>
    <w:rsid w:val="59358327"/>
    <w:rsid w:val="59365D9B"/>
    <w:rsid w:val="594F17B4"/>
    <w:rsid w:val="596D54B4"/>
    <w:rsid w:val="598FA7BF"/>
    <w:rsid w:val="599A9DAE"/>
    <w:rsid w:val="59CA337B"/>
    <w:rsid w:val="59DEBD27"/>
    <w:rsid w:val="5A3B3E82"/>
    <w:rsid w:val="5A96D594"/>
    <w:rsid w:val="5A9C62C7"/>
    <w:rsid w:val="5AB561B6"/>
    <w:rsid w:val="5AB669AB"/>
    <w:rsid w:val="5AD18BAF"/>
    <w:rsid w:val="5B3F129E"/>
    <w:rsid w:val="5B6B6761"/>
    <w:rsid w:val="5B72DB69"/>
    <w:rsid w:val="5B75AAA3"/>
    <w:rsid w:val="5B96C06B"/>
    <w:rsid w:val="5BA9F91B"/>
    <w:rsid w:val="5BC27718"/>
    <w:rsid w:val="5BD1C4C7"/>
    <w:rsid w:val="5BDE280E"/>
    <w:rsid w:val="5BE35187"/>
    <w:rsid w:val="5C2400D4"/>
    <w:rsid w:val="5C301B44"/>
    <w:rsid w:val="5C41EFF0"/>
    <w:rsid w:val="5C80E151"/>
    <w:rsid w:val="5C98B948"/>
    <w:rsid w:val="5CAEEC1F"/>
    <w:rsid w:val="5CD997C8"/>
    <w:rsid w:val="5D01D783"/>
    <w:rsid w:val="5D0B0606"/>
    <w:rsid w:val="5D179BBB"/>
    <w:rsid w:val="5D52F2D1"/>
    <w:rsid w:val="5D58DDE9"/>
    <w:rsid w:val="5D840CF3"/>
    <w:rsid w:val="5D8DF51D"/>
    <w:rsid w:val="5DA26264"/>
    <w:rsid w:val="5DA4CBD9"/>
    <w:rsid w:val="5DDDCB03"/>
    <w:rsid w:val="5DE28DFF"/>
    <w:rsid w:val="5E081115"/>
    <w:rsid w:val="5E2E743D"/>
    <w:rsid w:val="5E30BB10"/>
    <w:rsid w:val="5E348F2D"/>
    <w:rsid w:val="5E8599B2"/>
    <w:rsid w:val="5E8DEB8D"/>
    <w:rsid w:val="5EA4E646"/>
    <w:rsid w:val="5EACFD43"/>
    <w:rsid w:val="5EC2A055"/>
    <w:rsid w:val="5EC2E90D"/>
    <w:rsid w:val="5EC79732"/>
    <w:rsid w:val="5ED8E9D8"/>
    <w:rsid w:val="5EF4AD6D"/>
    <w:rsid w:val="5EFF4475"/>
    <w:rsid w:val="5F06405F"/>
    <w:rsid w:val="5F5127F1"/>
    <w:rsid w:val="5F527862"/>
    <w:rsid w:val="5F58A59C"/>
    <w:rsid w:val="5F5D4F75"/>
    <w:rsid w:val="5F6D6852"/>
    <w:rsid w:val="5F96D126"/>
    <w:rsid w:val="5F9AB72A"/>
    <w:rsid w:val="5FAB059B"/>
    <w:rsid w:val="5FB2934B"/>
    <w:rsid w:val="5FD6B52C"/>
    <w:rsid w:val="5FD7125B"/>
    <w:rsid w:val="5FE70B39"/>
    <w:rsid w:val="5FE73A20"/>
    <w:rsid w:val="60153A42"/>
    <w:rsid w:val="60338297"/>
    <w:rsid w:val="606BD855"/>
    <w:rsid w:val="606E3C44"/>
    <w:rsid w:val="609CD77F"/>
    <w:rsid w:val="60AF02BE"/>
    <w:rsid w:val="60CAA8E6"/>
    <w:rsid w:val="60E24807"/>
    <w:rsid w:val="615ACDD6"/>
    <w:rsid w:val="615BD894"/>
    <w:rsid w:val="616523D4"/>
    <w:rsid w:val="61744575"/>
    <w:rsid w:val="61B89D0A"/>
    <w:rsid w:val="61C574E4"/>
    <w:rsid w:val="61D09B35"/>
    <w:rsid w:val="61E612C4"/>
    <w:rsid w:val="61E66DB0"/>
    <w:rsid w:val="6230CEFF"/>
    <w:rsid w:val="62385D81"/>
    <w:rsid w:val="623CB054"/>
    <w:rsid w:val="625D0CF8"/>
    <w:rsid w:val="626C0A6F"/>
    <w:rsid w:val="62782B79"/>
    <w:rsid w:val="6279BB49"/>
    <w:rsid w:val="62A4DE01"/>
    <w:rsid w:val="62AAE73B"/>
    <w:rsid w:val="62BD9D6A"/>
    <w:rsid w:val="62C8EB1B"/>
    <w:rsid w:val="62DC73F8"/>
    <w:rsid w:val="62E31870"/>
    <w:rsid w:val="62E94EA2"/>
    <w:rsid w:val="62EAFC7E"/>
    <w:rsid w:val="62F4CB56"/>
    <w:rsid w:val="6306D30D"/>
    <w:rsid w:val="630E5E58"/>
    <w:rsid w:val="631F94CF"/>
    <w:rsid w:val="633D3854"/>
    <w:rsid w:val="633DAA19"/>
    <w:rsid w:val="6377F6E6"/>
    <w:rsid w:val="63801E70"/>
    <w:rsid w:val="63DFCDE3"/>
    <w:rsid w:val="63E686C0"/>
    <w:rsid w:val="640A735F"/>
    <w:rsid w:val="640B378E"/>
    <w:rsid w:val="64158718"/>
    <w:rsid w:val="64860420"/>
    <w:rsid w:val="6491395A"/>
    <w:rsid w:val="6494B1ED"/>
    <w:rsid w:val="64A9B8BC"/>
    <w:rsid w:val="6509F133"/>
    <w:rsid w:val="65405FDB"/>
    <w:rsid w:val="655B775E"/>
    <w:rsid w:val="65AA3C44"/>
    <w:rsid w:val="65C71722"/>
    <w:rsid w:val="65F64EE9"/>
    <w:rsid w:val="661639F8"/>
    <w:rsid w:val="661C4C34"/>
    <w:rsid w:val="661D1C68"/>
    <w:rsid w:val="663C7163"/>
    <w:rsid w:val="664296A9"/>
    <w:rsid w:val="66584E99"/>
    <w:rsid w:val="666175EA"/>
    <w:rsid w:val="6669C0A1"/>
    <w:rsid w:val="66CBE95B"/>
    <w:rsid w:val="66D23861"/>
    <w:rsid w:val="66FA909A"/>
    <w:rsid w:val="671F330C"/>
    <w:rsid w:val="674DB774"/>
    <w:rsid w:val="67696B60"/>
    <w:rsid w:val="676B6DBA"/>
    <w:rsid w:val="6788F106"/>
    <w:rsid w:val="67B30EEA"/>
    <w:rsid w:val="6823E61D"/>
    <w:rsid w:val="6827A3A6"/>
    <w:rsid w:val="683CEC57"/>
    <w:rsid w:val="68B7442A"/>
    <w:rsid w:val="68D49801"/>
    <w:rsid w:val="69090D00"/>
    <w:rsid w:val="690E373A"/>
    <w:rsid w:val="695AB9F0"/>
    <w:rsid w:val="69617FE7"/>
    <w:rsid w:val="69822F46"/>
    <w:rsid w:val="6994BECF"/>
    <w:rsid w:val="69BF2731"/>
    <w:rsid w:val="69DC6C68"/>
    <w:rsid w:val="6A2CC22B"/>
    <w:rsid w:val="6A2D5C81"/>
    <w:rsid w:val="6A37A203"/>
    <w:rsid w:val="6A6B0489"/>
    <w:rsid w:val="6A9B9D55"/>
    <w:rsid w:val="6AE2D80E"/>
    <w:rsid w:val="6AF422BF"/>
    <w:rsid w:val="6AFF755D"/>
    <w:rsid w:val="6B08FD4D"/>
    <w:rsid w:val="6B336A7E"/>
    <w:rsid w:val="6B5E6660"/>
    <w:rsid w:val="6B60BC1A"/>
    <w:rsid w:val="6B67ACCE"/>
    <w:rsid w:val="6B7AFDD2"/>
    <w:rsid w:val="6B8602B5"/>
    <w:rsid w:val="6BA4243F"/>
    <w:rsid w:val="6BABFAC0"/>
    <w:rsid w:val="6BB67595"/>
    <w:rsid w:val="6BC473E5"/>
    <w:rsid w:val="6BC8EED3"/>
    <w:rsid w:val="6BE354A2"/>
    <w:rsid w:val="6BF77E41"/>
    <w:rsid w:val="6BF78514"/>
    <w:rsid w:val="6BFE9548"/>
    <w:rsid w:val="6C066185"/>
    <w:rsid w:val="6C1841D1"/>
    <w:rsid w:val="6C350D29"/>
    <w:rsid w:val="6C6053F3"/>
    <w:rsid w:val="6C86EB82"/>
    <w:rsid w:val="6CB168AB"/>
    <w:rsid w:val="6CB2B93B"/>
    <w:rsid w:val="6CBCC5A9"/>
    <w:rsid w:val="6D1499F8"/>
    <w:rsid w:val="6D49EF26"/>
    <w:rsid w:val="6D4A5902"/>
    <w:rsid w:val="6D85226C"/>
    <w:rsid w:val="6D88A985"/>
    <w:rsid w:val="6D932D4A"/>
    <w:rsid w:val="6DAE4349"/>
    <w:rsid w:val="6DB50596"/>
    <w:rsid w:val="6DB99924"/>
    <w:rsid w:val="6DBB935D"/>
    <w:rsid w:val="6DD55D87"/>
    <w:rsid w:val="6DE14A8B"/>
    <w:rsid w:val="6DEAA322"/>
    <w:rsid w:val="6DF26BF7"/>
    <w:rsid w:val="6E0B496E"/>
    <w:rsid w:val="6E242EB9"/>
    <w:rsid w:val="6E6CEAB7"/>
    <w:rsid w:val="6E7B4244"/>
    <w:rsid w:val="6E8D76AA"/>
    <w:rsid w:val="6E991276"/>
    <w:rsid w:val="6EA04AEC"/>
    <w:rsid w:val="6EA337BE"/>
    <w:rsid w:val="6EDB7E11"/>
    <w:rsid w:val="6EE39AE3"/>
    <w:rsid w:val="6EF84948"/>
    <w:rsid w:val="6F0B9A8E"/>
    <w:rsid w:val="6FEA2EF8"/>
    <w:rsid w:val="700A03EA"/>
    <w:rsid w:val="707F5E95"/>
    <w:rsid w:val="70A02CDB"/>
    <w:rsid w:val="70BECE57"/>
    <w:rsid w:val="70C86185"/>
    <w:rsid w:val="70F0EE9E"/>
    <w:rsid w:val="70FA0501"/>
    <w:rsid w:val="7104645C"/>
    <w:rsid w:val="7107E9E4"/>
    <w:rsid w:val="712508F2"/>
    <w:rsid w:val="713DD54D"/>
    <w:rsid w:val="7169C8CA"/>
    <w:rsid w:val="7178244A"/>
    <w:rsid w:val="719F9226"/>
    <w:rsid w:val="71CA4D71"/>
    <w:rsid w:val="71D02DCE"/>
    <w:rsid w:val="71E4BC29"/>
    <w:rsid w:val="7208AA5E"/>
    <w:rsid w:val="720C7139"/>
    <w:rsid w:val="721E1D66"/>
    <w:rsid w:val="7223F3AC"/>
    <w:rsid w:val="722606AD"/>
    <w:rsid w:val="723D403C"/>
    <w:rsid w:val="72472183"/>
    <w:rsid w:val="72479F94"/>
    <w:rsid w:val="7259D84A"/>
    <w:rsid w:val="72EB9181"/>
    <w:rsid w:val="72EDC715"/>
    <w:rsid w:val="72EDEA36"/>
    <w:rsid w:val="730AE33E"/>
    <w:rsid w:val="730E307D"/>
    <w:rsid w:val="731E8E6A"/>
    <w:rsid w:val="734B598E"/>
    <w:rsid w:val="73532AD0"/>
    <w:rsid w:val="7363B8DF"/>
    <w:rsid w:val="7393E4DB"/>
    <w:rsid w:val="73BD1222"/>
    <w:rsid w:val="73DDDCE4"/>
    <w:rsid w:val="73F810A1"/>
    <w:rsid w:val="7408B026"/>
    <w:rsid w:val="740CFB01"/>
    <w:rsid w:val="7419F35C"/>
    <w:rsid w:val="74222AD9"/>
    <w:rsid w:val="74349229"/>
    <w:rsid w:val="746213B2"/>
    <w:rsid w:val="74929C83"/>
    <w:rsid w:val="74B94A89"/>
    <w:rsid w:val="74BE0A34"/>
    <w:rsid w:val="74D1A125"/>
    <w:rsid w:val="74D7E31B"/>
    <w:rsid w:val="74D92C4B"/>
    <w:rsid w:val="74D94D27"/>
    <w:rsid w:val="74ED7EA0"/>
    <w:rsid w:val="750BA361"/>
    <w:rsid w:val="751AEC32"/>
    <w:rsid w:val="754EB03B"/>
    <w:rsid w:val="7559F5D5"/>
    <w:rsid w:val="756C049D"/>
    <w:rsid w:val="758478D1"/>
    <w:rsid w:val="7589B2FA"/>
    <w:rsid w:val="75A28CA2"/>
    <w:rsid w:val="75B48AAF"/>
    <w:rsid w:val="75D996A7"/>
    <w:rsid w:val="7600CFEA"/>
    <w:rsid w:val="764C0411"/>
    <w:rsid w:val="7658CBFD"/>
    <w:rsid w:val="7680E546"/>
    <w:rsid w:val="76967CCF"/>
    <w:rsid w:val="76A45CE4"/>
    <w:rsid w:val="76BB42AD"/>
    <w:rsid w:val="7737D7A9"/>
    <w:rsid w:val="773EA485"/>
    <w:rsid w:val="7740BE82"/>
    <w:rsid w:val="7779AC01"/>
    <w:rsid w:val="779E3756"/>
    <w:rsid w:val="779F5396"/>
    <w:rsid w:val="77BF074E"/>
    <w:rsid w:val="77CF7C6D"/>
    <w:rsid w:val="77D88CD0"/>
    <w:rsid w:val="783A9B63"/>
    <w:rsid w:val="783F375D"/>
    <w:rsid w:val="786F9B1C"/>
    <w:rsid w:val="789C9BE5"/>
    <w:rsid w:val="78A36602"/>
    <w:rsid w:val="78D538BB"/>
    <w:rsid w:val="78E1AE35"/>
    <w:rsid w:val="795C45C6"/>
    <w:rsid w:val="7968C103"/>
    <w:rsid w:val="7972B912"/>
    <w:rsid w:val="7995D20F"/>
    <w:rsid w:val="79AA54B5"/>
    <w:rsid w:val="7A115F2B"/>
    <w:rsid w:val="7A151B73"/>
    <w:rsid w:val="7A1673FF"/>
    <w:rsid w:val="7A1D6E16"/>
    <w:rsid w:val="7A58CA25"/>
    <w:rsid w:val="7A6877DD"/>
    <w:rsid w:val="7A851FD3"/>
    <w:rsid w:val="7A8EE0C4"/>
    <w:rsid w:val="7ADCD50C"/>
    <w:rsid w:val="7AFC6C83"/>
    <w:rsid w:val="7B099284"/>
    <w:rsid w:val="7B1B230A"/>
    <w:rsid w:val="7B1D7ADF"/>
    <w:rsid w:val="7B4AE33D"/>
    <w:rsid w:val="7B88C31C"/>
    <w:rsid w:val="7BE4311D"/>
    <w:rsid w:val="7BF78EE3"/>
    <w:rsid w:val="7C075FBF"/>
    <w:rsid w:val="7C1566D5"/>
    <w:rsid w:val="7C16F9C6"/>
    <w:rsid w:val="7C1EAAAB"/>
    <w:rsid w:val="7C3008D2"/>
    <w:rsid w:val="7C49BDA4"/>
    <w:rsid w:val="7C5595A2"/>
    <w:rsid w:val="7C577538"/>
    <w:rsid w:val="7C909D9C"/>
    <w:rsid w:val="7CA55E89"/>
    <w:rsid w:val="7CB76DF2"/>
    <w:rsid w:val="7D180195"/>
    <w:rsid w:val="7D1D7DBD"/>
    <w:rsid w:val="7D33772D"/>
    <w:rsid w:val="7D8FB269"/>
    <w:rsid w:val="7D9263AB"/>
    <w:rsid w:val="7D93247C"/>
    <w:rsid w:val="7D9562A3"/>
    <w:rsid w:val="7D9A510B"/>
    <w:rsid w:val="7DC0FAFC"/>
    <w:rsid w:val="7DC44C22"/>
    <w:rsid w:val="7DD20119"/>
    <w:rsid w:val="7DD955D3"/>
    <w:rsid w:val="7DDF0A93"/>
    <w:rsid w:val="7E0FF5B8"/>
    <w:rsid w:val="7E118532"/>
    <w:rsid w:val="7E130D4F"/>
    <w:rsid w:val="7E4A584B"/>
    <w:rsid w:val="7E53B3F0"/>
    <w:rsid w:val="7E6723C9"/>
    <w:rsid w:val="7E72E512"/>
    <w:rsid w:val="7E7BF0BD"/>
    <w:rsid w:val="7E8F9B89"/>
    <w:rsid w:val="7EA6E155"/>
    <w:rsid w:val="7EA8F260"/>
    <w:rsid w:val="7EDE9C3A"/>
    <w:rsid w:val="7F36A92A"/>
    <w:rsid w:val="7F5A8EB5"/>
    <w:rsid w:val="7F7AA8BC"/>
    <w:rsid w:val="7F983E7A"/>
    <w:rsid w:val="7F9A21DF"/>
    <w:rsid w:val="7FEB6E6A"/>
    <w:rsid w:val="7FFE6DC9"/>
    <w:rsid w:val="7FFE95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8B833"/>
  <w15:chartTrackingRefBased/>
  <w15:docId w15:val="{2AEACCDC-3DE1-42BC-AB92-EB846A746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otnoteReference">
    <w:name w:val="footnote reference"/>
    <w:basedOn w:val="DefaultParagraphFont"/>
    <w:uiPriority w:val="99"/>
    <w:semiHidden/>
    <w:unhideWhenUsed/>
    <w:rPr>
      <w:vertAlign w:val="superscript"/>
    </w:rPr>
  </w:style>
  <w:style w:type="paragraph" w:styleId="ListParagraph">
    <w:name w:val="List Paragraph"/>
    <w:basedOn w:val="Normal"/>
    <w:uiPriority w:val="34"/>
    <w:qFormat/>
    <w:pPr>
      <w:ind w:left="720"/>
      <w:contextualSpacing/>
    </w:p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semiHidden/>
    <w:unhideWhenUsed/>
    <w:rsid w:val="007869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86938"/>
  </w:style>
  <w:style w:type="paragraph" w:styleId="Footer">
    <w:name w:val="footer"/>
    <w:basedOn w:val="Normal"/>
    <w:link w:val="FooterChar"/>
    <w:uiPriority w:val="99"/>
    <w:semiHidden/>
    <w:unhideWhenUsed/>
    <w:rsid w:val="007869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6938"/>
  </w:style>
  <w:style w:type="paragraph" w:styleId="BalloonText">
    <w:name w:val="Balloon Text"/>
    <w:basedOn w:val="Normal"/>
    <w:link w:val="BalloonTextChar"/>
    <w:uiPriority w:val="99"/>
    <w:semiHidden/>
    <w:unhideWhenUsed/>
    <w:rsid w:val="009A59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59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2263</Words>
  <Characters>12901</Characters>
  <Application>Microsoft Office Word</Application>
  <DocSecurity>0</DocSecurity>
  <Lines>107</Lines>
  <Paragraphs>30</Paragraphs>
  <ScaleCrop>false</ScaleCrop>
  <Company/>
  <LinksUpToDate>false</LinksUpToDate>
  <CharactersWithSpaces>15134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Martin</dc:creator>
  <cp:keywords/>
  <dc:description/>
  <cp:lastModifiedBy>Otsap, Jeremy</cp:lastModifiedBy>
  <cp:revision>14</cp:revision>
  <dcterms:created xsi:type="dcterms:W3CDTF">2020-05-15T03:02:00Z</dcterms:created>
  <dcterms:modified xsi:type="dcterms:W3CDTF">2020-05-21T06:02:00Z</dcterms:modified>
</cp:coreProperties>
</file>