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34"/>
        <w:gridCol w:w="1407"/>
        <w:gridCol w:w="1803"/>
        <w:gridCol w:w="1701"/>
        <w:gridCol w:w="286"/>
        <w:gridCol w:w="1931"/>
        <w:gridCol w:w="240"/>
        <w:gridCol w:w="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3"/>
          <w:wAfter w:w="1017" w:type="pct"/>
          <w:trHeight w:val="79" w:hRule="atLeast"/>
        </w:trPr>
        <w:tc>
          <w:tcPr>
            <w:tcW w:w="398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4885" w:type="pct"/>
            <w:gridSpan w:val="7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cs="华文宋体" w:eastAsiaTheme="minorEastAsia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Style w:val="11"/>
                <w:sz w:val="40"/>
                <w:szCs w:val="40"/>
              </w:rPr>
              <w:t>C</w:t>
            </w:r>
            <w:r>
              <w:rPr>
                <w:rStyle w:val="11"/>
                <w:rFonts w:hint="eastAsia"/>
                <w:sz w:val="40"/>
                <w:szCs w:val="40"/>
                <w:lang w:val="en-US" w:eastAsia="zh-CN"/>
              </w:rPr>
              <w:t>T</w:t>
            </w:r>
            <w:r>
              <w:rPr>
                <w:rStyle w:val="11"/>
                <w:sz w:val="40"/>
                <w:szCs w:val="40"/>
              </w:rPr>
              <w:t>-</w:t>
            </w:r>
            <w:r>
              <w:rPr>
                <w:rStyle w:val="11"/>
                <w:rFonts w:hint="eastAsia"/>
                <w:sz w:val="40"/>
                <w:szCs w:val="40"/>
                <w:lang w:val="en-US" w:eastAsia="zh-CN"/>
              </w:rPr>
              <w:t>4000</w:t>
            </w:r>
            <w:r>
              <w:rPr>
                <w:rStyle w:val="11"/>
                <w:rFonts w:hint="eastAsia"/>
                <w:sz w:val="40"/>
                <w:szCs w:val="40"/>
              </w:rPr>
              <w:t>技术规格书</w:t>
            </w:r>
            <w:r>
              <w:rPr>
                <w:rStyle w:val="11"/>
                <w:rFonts w:hint="eastAsia"/>
                <w:sz w:val="40"/>
                <w:szCs w:val="40"/>
                <w:lang w:eastAsia="zh-CN"/>
              </w:rPr>
              <w:t>（Technical specifications）</w:t>
            </w:r>
          </w:p>
        </w:tc>
        <w:tc>
          <w:tcPr>
            <w:tcW w:w="114" w:type="pct"/>
            <w:gridSpan w:val="2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885" w:type="pct"/>
            <w:gridSpan w:val="7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BTS4000-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EquipmentModel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电池检测设备 BTS4000-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EquipmentModel</w:t>
            </w:r>
            <w:r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Battery Test Equipment</w:t>
            </w:r>
          </w:p>
        </w:tc>
        <w:tc>
          <w:tcPr>
            <w:tcW w:w="114" w:type="pct"/>
            <w:gridSpan w:val="2"/>
            <w:vMerge w:val="restart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87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设备型号：   </w:t>
            </w:r>
            <w:r>
              <w:rPr>
                <w:rStyle w:val="7"/>
                <w:lang w:val="en-US" w:eastAsia="zh-CN" w:bidi="ar"/>
              </w:rPr>
              <w:t>Model: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83"/>
              </w:tabs>
              <w:jc w:val="left"/>
              <w:textAlignment w:val="bottom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BTS-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EquipmentModel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211" w:type="pct"/>
            <w:gridSpan w:val="3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指标项目       </w:t>
            </w:r>
            <w:r>
              <w:rPr>
                <w:rStyle w:val="9"/>
                <w:lang w:val="en-US" w:eastAsia="zh-CN" w:bidi="ar"/>
              </w:rPr>
              <w:t xml:space="preserve">   </w:t>
            </w:r>
            <w:r>
              <w:rPr>
                <w:rStyle w:val="10"/>
                <w:lang w:val="en-US" w:eastAsia="zh-CN" w:bidi="ar"/>
              </w:rPr>
              <w:t>Items</w:t>
            </w:r>
          </w:p>
        </w:tc>
        <w:tc>
          <w:tcPr>
            <w:tcW w:w="2674" w:type="pct"/>
            <w:gridSpan w:val="4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指标参数  </w:t>
            </w:r>
            <w:r>
              <w:rPr>
                <w:rStyle w:val="10"/>
                <w:lang w:val="en-US" w:eastAsia="zh-CN" w:bidi="ar"/>
              </w:rPr>
              <w:t>Values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输入电源           </w:t>
            </w:r>
            <w:r>
              <w:rPr>
                <w:rStyle w:val="10"/>
                <w:lang w:val="en-US" w:eastAsia="zh-CN" w:bidi="ar"/>
              </w:rPr>
              <w:t>AC Input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InputPowerType</w:t>
            </w: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输入有功功率    </w:t>
            </w:r>
            <w:r>
              <w:rPr>
                <w:rStyle w:val="10"/>
                <w:lang w:val="en-US" w:eastAsia="zh-CN" w:bidi="ar"/>
              </w:rPr>
              <w:t>Power Input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  <w:t>InputActivePower</w:t>
            </w: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 KW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分辨率  </w:t>
            </w:r>
            <w:r>
              <w:rPr>
                <w:rStyle w:val="10"/>
                <w:lang w:val="en-US" w:eastAsia="zh-CN" w:bidi="ar"/>
              </w:rPr>
              <w:t>Measurement Resolution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AD：16bit；DA：16bit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输入阻抗  </w:t>
            </w:r>
            <w:r>
              <w:rPr>
                <w:rStyle w:val="10"/>
                <w:lang w:val="en-US" w:eastAsia="zh-CN" w:bidi="ar"/>
              </w:rPr>
              <w:t>Impedance Input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≥1MΩ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836" w:type="pct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电压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10"/>
                <w:lang w:val="en-US" w:eastAsia="zh-CN" w:bidi="ar"/>
              </w:rPr>
              <w:t>Voltage</w:t>
            </w: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恒压电压范围控制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10"/>
                <w:lang w:val="en-US" w:eastAsia="zh-CN" w:bidi="ar"/>
              </w:rPr>
              <w:t>Constant Voltage Range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voltageRangeControl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80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最低放电电压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10"/>
                <w:lang w:val="en-US" w:eastAsia="zh-CN" w:bidi="ar"/>
              </w:rPr>
              <w:t>Min. Discharge Voltage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MinimumDischargeVoltage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精度 </w:t>
            </w:r>
            <w:r>
              <w:rPr>
                <w:rStyle w:val="10"/>
                <w:lang w:val="en-US" w:eastAsia="zh-CN" w:bidi="ar"/>
              </w:rPr>
              <w:t>Accuracy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VoltageAccuracy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稳定度</w:t>
            </w:r>
            <w:r>
              <w:rPr>
                <w:rStyle w:val="10"/>
                <w:lang w:val="en-US" w:eastAsia="zh-CN" w:bidi="ar"/>
              </w:rPr>
              <w:t xml:space="preserve"> Stability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VoltageStability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836" w:type="pct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电流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10"/>
                <w:lang w:val="en-US" w:eastAsia="zh-CN" w:bidi="ar"/>
              </w:rPr>
              <w:t>Current</w:t>
            </w: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每通道输出范围 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10"/>
                <w:lang w:val="en-US" w:eastAsia="zh-CN" w:bidi="ar"/>
              </w:rPr>
              <w:t>Output Current/CH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CurrentOutputRange</w:t>
            </w: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精度 </w:t>
            </w:r>
            <w:r>
              <w:rPr>
                <w:rStyle w:val="10"/>
                <w:lang w:val="en-US" w:eastAsia="zh-CN" w:bidi="ar"/>
              </w:rPr>
              <w:t>Accuracy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CurrentAccurack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恒压截止电流 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10"/>
                <w:lang w:val="en-US" w:eastAsia="zh-CN" w:bidi="ar"/>
              </w:rPr>
              <w:t>Cut-off Current (CV mode)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CutOffCurrent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稳定度 Stability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CurrentStability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836" w:type="pct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功率</w:t>
            </w: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Power</w:t>
            </w: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单通道最大输出功率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10"/>
                <w:lang w:val="en-US" w:eastAsia="zh-CN" w:bidi="ar"/>
              </w:rPr>
              <w:t xml:space="preserve">Max. Power/CH 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SinglePowerMax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稳定度 </w:t>
            </w:r>
            <w:r>
              <w:rPr>
                <w:rStyle w:val="10"/>
                <w:lang w:val="en-US" w:eastAsia="zh-CN" w:bidi="ar"/>
              </w:rPr>
              <w:t>Stability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PowerStability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60" w:hRule="atLeast"/>
        </w:trPr>
        <w:tc>
          <w:tcPr>
            <w:tcW w:w="836" w:type="pct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时间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10"/>
                <w:lang w:val="en-US" w:eastAsia="zh-CN" w:bidi="ar"/>
              </w:rPr>
              <w:t>Time</w:t>
            </w: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电流上升时间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10"/>
                <w:lang w:val="en-US" w:eastAsia="zh-CN" w:bidi="ar"/>
              </w:rPr>
              <w:t>Current Rise Time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Max 20ms (10% FS~ 90%FS)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工步时间范围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10"/>
                <w:lang w:val="en-US" w:eastAsia="zh-CN" w:bidi="ar"/>
              </w:rPr>
              <w:t xml:space="preserve">Step Time Range 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≤(365*24)h/step; Time format: 00：00：00.000(h、min、s、ms)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36" w:type="pct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数据记录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10"/>
                <w:lang w:val="en-US" w:eastAsia="zh-CN" w:bidi="ar"/>
              </w:rPr>
              <w:t>Data Record</w:t>
            </w:r>
          </w:p>
        </w:tc>
        <w:tc>
          <w:tcPr>
            <w:tcW w:w="1374" w:type="pct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数据记录条件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10"/>
                <w:lang w:val="en-US" w:eastAsia="zh-CN" w:bidi="ar"/>
              </w:rPr>
              <w:t>Data Record Conditions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最小时间间隔：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MinimumTimeInterval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Min acquisition time: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最小电压间隔：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MinimumVoltageInterval</w:t>
            </w: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Min voltage interval: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最小电流间隔：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MinimumCurrentInterval</w:t>
            </w: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Min current interval: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36" w:type="pct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充电 </w:t>
            </w:r>
            <w:r>
              <w:rPr>
                <w:rStyle w:val="10"/>
                <w:lang w:val="en-US" w:eastAsia="zh-CN" w:bidi="ar"/>
              </w:rPr>
              <w:t>Charge</w:t>
            </w: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充电模式 </w:t>
            </w:r>
            <w:r>
              <w:rPr>
                <w:rStyle w:val="10"/>
                <w:lang w:val="en-US" w:eastAsia="zh-CN" w:bidi="ar"/>
              </w:rPr>
              <w:t>Modes of Operation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恒流充电、恒压充电、恒流恒压充电、恒功率充电   CC,CV,CCCV,CP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截止条件 </w:t>
            </w:r>
            <w:r>
              <w:rPr>
                <w:rStyle w:val="10"/>
                <w:lang w:val="en-US" w:eastAsia="zh-CN" w:bidi="ar"/>
              </w:rPr>
              <w:t>Cut-off Conditions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电压、电流、相对时间、容量、-△V  </w:t>
            </w:r>
            <w:r>
              <w:rPr>
                <w:rStyle w:val="10"/>
                <w:lang w:val="en-US" w:eastAsia="zh-CN" w:bidi="ar"/>
              </w:rPr>
              <w:t>Voltage, current, time, capacity, -△V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45" w:hRule="atLeast"/>
        </w:trPr>
        <w:tc>
          <w:tcPr>
            <w:tcW w:w="836" w:type="pct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放电 </w:t>
            </w:r>
            <w:r>
              <w:rPr>
                <w:rStyle w:val="10"/>
                <w:lang w:val="en-US" w:eastAsia="zh-CN" w:bidi="ar"/>
              </w:rPr>
              <w:t>Discharge</w:t>
            </w: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放电模式</w:t>
            </w:r>
            <w:r>
              <w:rPr>
                <w:rStyle w:val="10"/>
                <w:lang w:val="en-US" w:eastAsia="zh-CN" w:bidi="ar"/>
              </w:rPr>
              <w:t xml:space="preserve"> Modes of Operation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恒流放电、恒功率放电、恒阻放电、恒压放电、恒流恒压放电 </w:t>
            </w:r>
            <w:r>
              <w:rPr>
                <w:rStyle w:val="10"/>
                <w:lang w:val="en-US" w:eastAsia="zh-CN" w:bidi="ar"/>
              </w:rPr>
              <w:t>CC, CV, CCCV, CP, CR</w:t>
            </w:r>
          </w:p>
        </w:tc>
        <w:tc>
          <w:tcPr>
            <w:tcW w:w="114" w:type="pct"/>
            <w:gridSpan w:val="2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17" w:type="pct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截止条件</w:t>
            </w:r>
          </w:p>
        </w:tc>
        <w:tc>
          <w:tcPr>
            <w:tcW w:w="657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Cut-off Conditions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电压、电流、相对时间、容量 </w:t>
            </w:r>
            <w:r>
              <w:rPr>
                <w:rStyle w:val="10"/>
                <w:lang w:val="en-US" w:eastAsia="zh-CN" w:bidi="ar"/>
              </w:rPr>
              <w:t>Voltage, current, time, capacity</w:t>
            </w:r>
          </w:p>
        </w:tc>
        <w:tc>
          <w:tcPr>
            <w:tcW w:w="112" w:type="pct"/>
            <w:vMerge w:val="restart"/>
            <w:tcBorders>
              <w:top w:val="nil"/>
              <w:left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脉冲模式 </w:t>
            </w:r>
            <w:r>
              <w:rPr>
                <w:rStyle w:val="10"/>
                <w:lang w:val="en-US" w:eastAsia="zh-CN" w:bidi="ar"/>
              </w:rPr>
              <w:t>Pulse</w:t>
            </w: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充电 Charge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ChargeContent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放电 Discharge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DischargeContent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最小脉冲宽度  Min Pulse Width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MinimumPulseWidthContent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脉冲个数 Pulse Counts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NumberOfPulsesContent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充放电连续切换  Chg and Dschg switch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ChargeAndDischargeContent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截止条件 Cut-off Conditions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CutOffConditionContent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DCR测试  </w:t>
            </w:r>
            <w:r>
              <w:rPr>
                <w:rStyle w:val="10"/>
                <w:lang w:val="en-US" w:eastAsia="zh-CN" w:bidi="ar"/>
              </w:rPr>
              <w:t>DCIR</w:t>
            </w:r>
          </w:p>
        </w:tc>
        <w:tc>
          <w:tcPr>
            <w:tcW w:w="4048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支持自定义取点进行DCR的计算  </w:t>
            </w:r>
            <w:r>
              <w:rPr>
                <w:rStyle w:val="10"/>
                <w:lang w:val="en-US" w:eastAsia="zh-CN" w:bidi="ar"/>
              </w:rPr>
              <w:t xml:space="preserve">Yes, calculated by BTSDA 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并联模式   Parallel Ability</w:t>
            </w:r>
          </w:p>
        </w:tc>
        <w:tc>
          <w:tcPr>
            <w:tcW w:w="4048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最多可支持4个通道并联，并联后不支持脉冲   Yes, max 4CH, pulse mode is disabled after parallel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循环 </w:t>
            </w:r>
            <w:r>
              <w:rPr>
                <w:rStyle w:val="10"/>
                <w:lang w:val="en-US" w:eastAsia="zh-CN" w:bidi="ar"/>
              </w:rPr>
              <w:t>Cycle</w:t>
            </w: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循环测试范围 </w:t>
            </w:r>
            <w:r>
              <w:rPr>
                <w:rStyle w:val="10"/>
                <w:lang w:val="en-US" w:eastAsia="zh-CN" w:bidi="ar"/>
              </w:rPr>
              <w:t>Max Cycles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≤65535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单循环工步数 </w:t>
            </w:r>
            <w:r>
              <w:rPr>
                <w:rStyle w:val="10"/>
                <w:lang w:val="en-US" w:eastAsia="zh-CN" w:bidi="ar"/>
              </w:rPr>
              <w:t>Max Steps/Cycle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≤254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循环嵌套 </w:t>
            </w:r>
            <w:r>
              <w:rPr>
                <w:rStyle w:val="10"/>
                <w:lang w:val="en-US" w:eastAsia="zh-CN" w:bidi="ar"/>
              </w:rPr>
              <w:t>Cycle Nest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≤10层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保护 </w:t>
            </w:r>
            <w:r>
              <w:rPr>
                <w:rStyle w:val="10"/>
                <w:lang w:val="en-US" w:eastAsia="zh-CN" w:bidi="ar"/>
              </w:rPr>
              <w:t>Protection Modes</w:t>
            </w:r>
          </w:p>
        </w:tc>
        <w:tc>
          <w:tcPr>
            <w:tcW w:w="4048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● 掉电数据保护 </w:t>
            </w:r>
            <w:r>
              <w:rPr>
                <w:rStyle w:val="10"/>
                <w:lang w:val="en-US" w:eastAsia="zh-CN" w:bidi="ar"/>
              </w:rPr>
              <w:t>Power shutdown data protection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048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●具有脱机测试功能 </w:t>
            </w:r>
            <w:r>
              <w:rPr>
                <w:rStyle w:val="10"/>
                <w:lang w:val="en-US" w:eastAsia="zh-CN" w:bidi="ar"/>
              </w:rPr>
              <w:t>Offline operation mode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1"/>
          <w:wAfter w:w="2" w:type="pct"/>
          <w:trHeight w:val="559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048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●可设定安全保护条件，设置参数包括：电压上限、电压下限、电流上限、电流下限、容量上限、延时时间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8"/>
                <w:lang w:val="en-US" w:eastAsia="zh-CN" w:bidi="ar"/>
              </w:rPr>
              <w:t xml:space="preserve">    </w:t>
            </w:r>
            <w:r>
              <w:rPr>
                <w:rStyle w:val="10"/>
                <w:lang w:val="en-US" w:eastAsia="zh-CN" w:bidi="ar"/>
              </w:rPr>
              <w:t>User-defined protection conditions, such as upper and lower limited current/voltage, delay time, temperature, etc.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048" w:type="pct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●具有防反接功能 Anti-reverse function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IP防护等级 </w:t>
            </w:r>
            <w:r>
              <w:rPr>
                <w:rStyle w:val="10"/>
                <w:lang w:val="en-US" w:eastAsia="zh-CN" w:bidi="ar"/>
              </w:rPr>
              <w:t>IP Level</w:t>
            </w:r>
          </w:p>
        </w:tc>
        <w:tc>
          <w:tcPr>
            <w:tcW w:w="2674" w:type="pct"/>
            <w:gridSpan w:val="4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防护等级IP20  </w:t>
            </w:r>
            <w:r>
              <w:rPr>
                <w:rStyle w:val="10"/>
                <w:lang w:val="en-US" w:eastAsia="zh-CN" w:bidi="ar"/>
              </w:rPr>
              <w:t>IP20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720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通道特点 </w:t>
            </w:r>
            <w:r>
              <w:rPr>
                <w:rStyle w:val="10"/>
                <w:lang w:val="en-US" w:eastAsia="zh-CN" w:bidi="ar"/>
              </w:rPr>
              <w:t>Channel Feature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恒流源与恒压源采用双闭环结构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8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 Independent pairs of closed loop for constant current source and constant voltage source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通道控制模式 </w:t>
            </w:r>
            <w:r>
              <w:rPr>
                <w:rStyle w:val="10"/>
                <w:lang w:val="en-US" w:eastAsia="zh-CN" w:bidi="ar"/>
              </w:rPr>
              <w:t>Channel Control Mode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独立控制 </w:t>
            </w:r>
            <w:r>
              <w:rPr>
                <w:rStyle w:val="10"/>
                <w:lang w:val="en-US" w:eastAsia="zh-CN" w:bidi="ar"/>
              </w:rPr>
              <w:t xml:space="preserve"> Independent control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电压电流检测采样</w:t>
            </w:r>
            <w:r>
              <w:rPr>
                <w:rStyle w:val="10"/>
                <w:lang w:val="en-US" w:eastAsia="zh-CN" w:bidi="ar"/>
              </w:rPr>
              <w:t xml:space="preserve"> Data Acquisition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四线制连接 </w:t>
            </w:r>
            <w:r>
              <w:rPr>
                <w:rStyle w:val="10"/>
                <w:lang w:val="en-US" w:eastAsia="zh-CN" w:bidi="ar"/>
              </w:rPr>
              <w:t>4-wire Connection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噪声 </w:t>
            </w:r>
            <w:r>
              <w:rPr>
                <w:rStyle w:val="10"/>
                <w:lang w:val="en-US" w:eastAsia="zh-CN" w:bidi="ar"/>
              </w:rPr>
              <w:t>Noise Level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&lt;85dB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数据库 </w:t>
            </w:r>
            <w:r>
              <w:rPr>
                <w:rStyle w:val="10"/>
                <w:lang w:val="en-US" w:eastAsia="zh-CN" w:bidi="ar"/>
              </w:rPr>
              <w:t>Database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采用</w:t>
            </w:r>
            <w:r>
              <w:rPr>
                <w:rStyle w:val="10"/>
                <w:lang w:val="en-US" w:eastAsia="zh-CN" w:bidi="ar"/>
              </w:rPr>
              <w:t>MySQL</w:t>
            </w:r>
            <w:r>
              <w:rPr>
                <w:rStyle w:val="8"/>
                <w:lang w:val="en-US" w:eastAsia="zh-CN" w:bidi="ar"/>
              </w:rPr>
              <w:t>数据库集中管理测试数据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上位机通讯方式 </w:t>
            </w:r>
            <w:r>
              <w:rPr>
                <w:rStyle w:val="10"/>
                <w:lang w:val="en-US" w:eastAsia="zh-CN" w:bidi="ar"/>
              </w:rPr>
              <w:t xml:space="preserve">Connection for PC 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基于TCP/IP协议    </w:t>
            </w:r>
            <w:r>
              <w:rPr>
                <w:rStyle w:val="10"/>
                <w:lang w:val="en-US" w:eastAsia="zh-CN" w:bidi="ar"/>
              </w:rPr>
              <w:t>TCP/IP (Ethernet)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数据输出方式 </w:t>
            </w:r>
            <w:r>
              <w:rPr>
                <w:rStyle w:val="10"/>
                <w:lang w:val="en-US" w:eastAsia="zh-CN" w:bidi="ar"/>
              </w:rPr>
              <w:t xml:space="preserve"> Data Export Format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EXCEL2003,2010、TXT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服务器磁盘配置  </w:t>
            </w:r>
            <w:r>
              <w:rPr>
                <w:rStyle w:val="10"/>
                <w:lang w:val="en-US" w:eastAsia="zh-CN" w:bidi="ar"/>
              </w:rPr>
              <w:t>Disk Drive Config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Min. 500GB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漏电流 </w:t>
            </w:r>
            <w:r>
              <w:rPr>
                <w:rStyle w:val="10"/>
                <w:lang w:val="en-US" w:eastAsia="zh-CN" w:bidi="ar"/>
              </w:rPr>
              <w:t>Leakage Current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0.005mA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服务器操作系统 </w:t>
            </w:r>
            <w:r>
              <w:rPr>
                <w:rStyle w:val="10"/>
                <w:lang w:val="en-US" w:eastAsia="zh-CN" w:bidi="ar"/>
              </w:rPr>
              <w:t>PC Operating System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Windows 7、Windows10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1000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Style w:val="10"/>
                <w:lang w:val="en-US" w:eastAsia="zh-CN" w:bidi="ar"/>
              </w:rPr>
              <w:t>Communication Interface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8"/>
                <w:lang w:val="en-US" w:eastAsia="zh-CN" w:bidi="ar"/>
              </w:rPr>
              <w:t>通讯接口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网口、CAN通信模块支持与BMS通信，获取BMS的数据（选配）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10"/>
                <w:lang w:val="en-US" w:eastAsia="zh-CN" w:bidi="ar"/>
              </w:rPr>
              <w:t>PC: TCP/IP (Ethernet)</w:t>
            </w:r>
            <w:r>
              <w:rPr>
                <w:rStyle w:val="10"/>
                <w:lang w:val="en-US" w:eastAsia="zh-CN" w:bidi="ar"/>
              </w:rPr>
              <w:br w:type="textWrapping"/>
            </w:r>
            <w:r>
              <w:rPr>
                <w:rStyle w:val="10"/>
                <w:lang w:val="en-US" w:eastAsia="zh-CN" w:bidi="ar"/>
              </w:rPr>
              <w:t>Battery: CAN communication with BMS is available (Optional)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500" w:hRule="atLeast"/>
        </w:trPr>
        <w:tc>
          <w:tcPr>
            <w:tcW w:w="4885" w:type="pct"/>
            <w:gridSpan w:val="7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设备工作环境要求 </w:t>
            </w:r>
            <w:r>
              <w:rPr>
                <w:rStyle w:val="7"/>
                <w:lang w:val="en-US" w:eastAsia="zh-CN" w:bidi="ar"/>
              </w:rPr>
              <w:t>Operation and Storage Environment Requirement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指标项目 </w:t>
            </w:r>
            <w:r>
              <w:rPr>
                <w:rStyle w:val="10"/>
                <w:lang w:val="en-US" w:eastAsia="zh-CN" w:bidi="ar"/>
              </w:rPr>
              <w:t>Items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指标参数  </w:t>
            </w:r>
            <w:r>
              <w:rPr>
                <w:rStyle w:val="10"/>
                <w:lang w:val="en-US" w:eastAsia="zh-CN" w:bidi="ar"/>
              </w:rPr>
              <w:t>Values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820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工作温度范围  </w:t>
            </w:r>
            <w:r>
              <w:rPr>
                <w:rStyle w:val="10"/>
                <w:lang w:val="en-US" w:eastAsia="zh-CN" w:bidi="ar"/>
              </w:rPr>
              <w:t>Operating Temperature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0℃~40℃（在25±10℃范围内，保证测量精度：精度漂移0.005% of FS /℃）0℃~40℃ (When the temperature is 25±10℃, the accuracy offset caused by temperature is less than 50ppm /℃)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存储温度范围  </w:t>
            </w:r>
            <w:r>
              <w:rPr>
                <w:rStyle w:val="10"/>
                <w:lang w:val="en-US" w:eastAsia="zh-CN" w:bidi="ar"/>
              </w:rPr>
              <w:t>Storage Temperature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-10℃~50℃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工作环境相对湿度范围 </w:t>
            </w:r>
            <w:r>
              <w:rPr>
                <w:rStyle w:val="10"/>
                <w:lang w:val="en-US" w:eastAsia="zh-CN" w:bidi="ar"/>
              </w:rPr>
              <w:t>Operating Humidity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≤70% RH（没有水汽凝结）</w:t>
            </w:r>
            <w:r>
              <w:rPr>
                <w:rStyle w:val="10"/>
                <w:lang w:val="en-US" w:eastAsia="zh-CN" w:bidi="ar"/>
              </w:rPr>
              <w:t>(no moisture condensation)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存储环境相对湿度范围 </w:t>
            </w:r>
            <w:r>
              <w:rPr>
                <w:rStyle w:val="10"/>
                <w:lang w:val="en-US" w:eastAsia="zh-CN" w:bidi="ar"/>
              </w:rPr>
              <w:t>Storage Humidity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≤80% RH（没有水汽凝结）</w:t>
            </w:r>
            <w:r>
              <w:rPr>
                <w:rStyle w:val="10"/>
                <w:lang w:val="en-US" w:eastAsia="zh-CN" w:bidi="ar"/>
              </w:rPr>
              <w:t>(no moisture condensation)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4885" w:type="pct"/>
            <w:gridSpan w:val="7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夹具规格与尺寸 </w:t>
            </w:r>
            <w:r>
              <w:rPr>
                <w:rStyle w:val="7"/>
                <w:lang w:val="en-US" w:eastAsia="zh-CN" w:bidi="ar"/>
              </w:rPr>
              <w:t xml:space="preserve"> Clamps and Dimensions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指标项目 </w:t>
            </w:r>
            <w:r>
              <w:rPr>
                <w:rStyle w:val="10"/>
                <w:lang w:val="en-US" w:eastAsia="zh-CN" w:bidi="ar"/>
              </w:rPr>
              <w:t>Items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指标参数  </w:t>
            </w:r>
            <w:r>
              <w:rPr>
                <w:rStyle w:val="10"/>
                <w:lang w:val="en-US" w:eastAsia="zh-CN" w:bidi="ar"/>
              </w:rPr>
              <w:t>Values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夹具类型  </w:t>
            </w:r>
            <w:r>
              <w:rPr>
                <w:rStyle w:val="10"/>
                <w:lang w:val="en-US" w:eastAsia="zh-CN" w:bidi="ar"/>
              </w:rPr>
              <w:t>Clamp Types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可选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979" w:hRule="atLeast"/>
        </w:trPr>
        <w:tc>
          <w:tcPr>
            <w:tcW w:w="2211" w:type="pct"/>
            <w:gridSpan w:val="3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夹具图片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8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>Clamps Pictures (for reference only)</w:t>
            </w:r>
          </w:p>
        </w:tc>
        <w:tc>
          <w:tcPr>
            <w:tcW w:w="8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213360</wp:posOffset>
                  </wp:positionV>
                  <wp:extent cx="702310" cy="325120"/>
                  <wp:effectExtent l="0" t="0" r="2540" b="17780"/>
                  <wp:wrapNone/>
                  <wp:docPr id="4" name="Picture_2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_2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31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127635</wp:posOffset>
                  </wp:positionV>
                  <wp:extent cx="485140" cy="348615"/>
                  <wp:effectExtent l="0" t="0" r="10160" b="13335"/>
                  <wp:wrapNone/>
                  <wp:docPr id="5" name="图片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_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4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3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single" w:color="000000" w:sz="4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349250</wp:posOffset>
                  </wp:positionH>
                  <wp:positionV relativeFrom="paragraph">
                    <wp:posOffset>121285</wp:posOffset>
                  </wp:positionV>
                  <wp:extent cx="490855" cy="423545"/>
                  <wp:effectExtent l="0" t="0" r="4445" b="14605"/>
                  <wp:wrapNone/>
                  <wp:docPr id="6" name="Picture_1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_1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55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鳄鱼夹具 </w:t>
            </w:r>
            <w:r>
              <w:rPr>
                <w:rStyle w:val="10"/>
                <w:lang w:val="en-US" w:eastAsia="zh-CN" w:bidi="ar"/>
              </w:rPr>
              <w:t>Alligator</w:t>
            </w:r>
          </w:p>
        </w:tc>
        <w:tc>
          <w:tcPr>
            <w:tcW w:w="7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聚合物夹具 </w:t>
            </w:r>
            <w:r>
              <w:rPr>
                <w:rStyle w:val="10"/>
                <w:lang w:val="en-US" w:eastAsia="zh-CN" w:bidi="ar"/>
              </w:rPr>
              <w:t>Polymer</w:t>
            </w:r>
          </w:p>
        </w:tc>
        <w:tc>
          <w:tcPr>
            <w:tcW w:w="103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线鼻子夹具 </w:t>
            </w:r>
            <w:r>
              <w:rPr>
                <w:rStyle w:val="10"/>
                <w:lang w:val="en-US" w:eastAsia="zh-CN" w:bidi="ar"/>
              </w:rPr>
              <w:t>Ring Connector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图片仅供参考，以实物为准，以上夹具选其一 </w:t>
            </w:r>
            <w:r>
              <w:rPr>
                <w:rStyle w:val="10"/>
                <w:lang w:val="en-US" w:eastAsia="zh-CN" w:bidi="ar"/>
              </w:rPr>
              <w:t>1 set (Standard accessory package)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640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每单元机箱尺寸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10"/>
                <w:lang w:val="en-US" w:eastAsia="zh-CN" w:bidi="ar"/>
              </w:rPr>
              <w:t>Cabinet Dimension (W x D x H) (mm)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无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整机通道数   </w:t>
            </w:r>
            <w:r>
              <w:rPr>
                <w:rStyle w:val="10"/>
                <w:lang w:val="en-US" w:eastAsia="zh-CN" w:bidi="ar"/>
              </w:rPr>
              <w:t>Channel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ChannelNumber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vMerge w:val="restart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设备图片 </w:t>
            </w:r>
            <w:r>
              <w:rPr>
                <w:rStyle w:val="10"/>
                <w:lang w:val="en-US" w:eastAsia="zh-CN" w:bidi="ar"/>
              </w:rPr>
              <w:t>Tester Picture (for reference only)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vMerge w:val="continue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图片仅供参考，以实物为准 </w:t>
            </w:r>
            <w:r>
              <w:rPr>
                <w:rStyle w:val="10"/>
                <w:lang w:val="en-US" w:eastAsia="zh-CN" w:bidi="ar"/>
              </w:rPr>
              <w:t>for reference only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vMerge w:val="restart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辅助通道(选配) Auxiliary Channel (Optional)</w:t>
            </w: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辅助通道类型  </w:t>
            </w:r>
            <w:r>
              <w:rPr>
                <w:rStyle w:val="10"/>
                <w:lang w:val="en-US" w:eastAsia="zh-CN" w:bidi="ar"/>
              </w:rPr>
              <w:t>Auxiliary Channel Type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温度、电压 </w:t>
            </w:r>
            <w:r>
              <w:rPr>
                <w:rStyle w:val="10"/>
                <w:lang w:val="en-US" w:eastAsia="zh-CN" w:bidi="ar"/>
              </w:rPr>
              <w:t>Temperature, voltage</w:t>
            </w:r>
          </w:p>
        </w:tc>
        <w:tc>
          <w:tcPr>
            <w:tcW w:w="112" w:type="pct"/>
            <w:vMerge w:val="continue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温度范围 </w:t>
            </w:r>
            <w:r>
              <w:rPr>
                <w:rStyle w:val="10"/>
                <w:lang w:val="en-US" w:eastAsia="zh-CN" w:bidi="ar"/>
              </w:rPr>
              <w:t>Auxiliary Temperature Range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热电偶：-200℃~260℃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>
            <w:pP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温度精度  </w:t>
            </w:r>
            <w:r>
              <w:rPr>
                <w:rStyle w:val="10"/>
                <w:lang w:val="en-US" w:eastAsia="zh-CN" w:bidi="ar"/>
              </w:rPr>
              <w:t>Auxiliary Temperature Accuracy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±1℃（线长2m以内）±1℃(within 2m cable)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>
            <w:pP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温度分辨率 </w:t>
            </w:r>
            <w:r>
              <w:rPr>
                <w:rStyle w:val="10"/>
                <w:lang w:val="en-US" w:eastAsia="zh-CN" w:bidi="ar"/>
              </w:rPr>
              <w:t>Auxiliary Temperature Resolution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0.1℃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>
            <w:pP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电压范围 </w:t>
            </w:r>
            <w:r>
              <w:rPr>
                <w:rStyle w:val="10"/>
                <w:lang w:val="en-US" w:eastAsia="zh-CN" w:bidi="ar"/>
              </w:rPr>
              <w:t>Auxiliary Voltage Inputs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0V~5V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>
            <w:pP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gridAfter w:val="1"/>
          <w:wAfter w:w="2" w:type="pct"/>
          <w:trHeight w:val="345" w:hRule="atLeast"/>
        </w:trPr>
        <w:tc>
          <w:tcPr>
            <w:tcW w:w="836" w:type="pct"/>
            <w:vMerge w:val="continue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电压精度 </w:t>
            </w:r>
            <w:r>
              <w:rPr>
                <w:rStyle w:val="10"/>
                <w:lang w:val="en-US" w:eastAsia="zh-CN" w:bidi="ar"/>
              </w:rPr>
              <w:t>Auxiliary Voltage Accuracy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± 0.1%  of  FS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>
            <w:pP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每通道可带温度辅助通道数 </w:t>
            </w:r>
            <w:r>
              <w:rPr>
                <w:rStyle w:val="10"/>
                <w:lang w:val="en-US" w:eastAsia="zh-CN" w:bidi="ar"/>
              </w:rPr>
              <w:t>Max Auxiliary Temperature Channels/CH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可随需要填写(最多可带248个温度辅助通道数）</w:t>
            </w:r>
            <w:r>
              <w:rPr>
                <w:rStyle w:val="10"/>
                <w:lang w:val="en-US" w:eastAsia="zh-CN" w:bidi="ar"/>
              </w:rPr>
              <w:t>Max 248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>
            <w:pP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 xml:space="preserve">每通道可带电压辅助通道数 </w:t>
            </w:r>
            <w:r>
              <w:rPr>
                <w:rStyle w:val="10"/>
                <w:lang w:val="en-US" w:eastAsia="zh-CN" w:bidi="ar"/>
              </w:rPr>
              <w:t>Max Auxiliary Voltage Channels/CH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可随需要填写(最多可带248个电压辅助通道数）</w:t>
            </w:r>
            <w:r>
              <w:rPr>
                <w:rStyle w:val="10"/>
                <w:lang w:val="en-US" w:eastAsia="zh-CN" w:bidi="ar"/>
              </w:rPr>
              <w:t>Max 248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>
            <w:pP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1160" w:hRule="atLeast"/>
        </w:trPr>
        <w:tc>
          <w:tcPr>
            <w:tcW w:w="2211" w:type="pct"/>
            <w:gridSpan w:val="3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辅助通道保护条件 </w:t>
            </w:r>
            <w:r>
              <w:rPr>
                <w:rStyle w:val="10"/>
                <w:lang w:val="en-US" w:eastAsia="zh-CN" w:bidi="ar"/>
              </w:rPr>
              <w:t>Auxiliary Channel Protection Conditions</w:t>
            </w:r>
          </w:p>
        </w:tc>
        <w:tc>
          <w:tcPr>
            <w:tcW w:w="2674" w:type="pct"/>
            <w:gridSpan w:val="4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8"/>
                <w:lang w:val="en-US" w:eastAsia="zh-CN" w:bidi="ar"/>
              </w:rPr>
              <w:t>●可设定辅助通道保护条件，可设置参数包括：温度上限、温度下限、电压上限、电压下限、单体电池压差</w:t>
            </w:r>
            <w:r>
              <w:rPr>
                <w:rStyle w:val="8"/>
                <w:lang w:val="en-US" w:eastAsia="zh-CN" w:bidi="ar"/>
              </w:rPr>
              <w:br w:type="textWrapping"/>
            </w:r>
            <w:r>
              <w:rPr>
                <w:rStyle w:val="10"/>
                <w:lang w:val="en-US" w:eastAsia="zh-CN" w:bidi="ar"/>
              </w:rPr>
              <w:t>User-defined protection conditions, such as upper and lower limited temperature/auxiliary voltage, △V,etc.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>
            <w:pP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 w:hRule="atLeast"/>
        </w:trPr>
        <w:tc>
          <w:tcPr>
            <w:tcW w:w="4885" w:type="pct"/>
            <w:gridSpan w:val="7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i w:val="0"/>
                <w:iCs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备注：不兼容带具有软起功能的保护板电池的测试  (不会翻译)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>
            <w:pP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b/>
        <w:sz w:val="52"/>
        <w:szCs w:val="52"/>
      </w:rPr>
      <w:drawing>
        <wp:inline distT="0" distB="0" distL="114300" distR="114300">
          <wp:extent cx="1310005" cy="544830"/>
          <wp:effectExtent l="0" t="0" r="4445" b="6985"/>
          <wp:docPr id="2" name="图片 2" descr="logo-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-20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0005" cy="544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91ADF"/>
    <w:rsid w:val="015B3238"/>
    <w:rsid w:val="02B82686"/>
    <w:rsid w:val="03A762C0"/>
    <w:rsid w:val="0415162B"/>
    <w:rsid w:val="0593203B"/>
    <w:rsid w:val="08667A47"/>
    <w:rsid w:val="09BE4FC9"/>
    <w:rsid w:val="09CF47C3"/>
    <w:rsid w:val="0B705B32"/>
    <w:rsid w:val="12353631"/>
    <w:rsid w:val="12FD414F"/>
    <w:rsid w:val="14E66DB1"/>
    <w:rsid w:val="14FB63E3"/>
    <w:rsid w:val="155356E5"/>
    <w:rsid w:val="17CC0594"/>
    <w:rsid w:val="18401465"/>
    <w:rsid w:val="186458ED"/>
    <w:rsid w:val="1A472154"/>
    <w:rsid w:val="1A4C75B7"/>
    <w:rsid w:val="1AEF6A73"/>
    <w:rsid w:val="1BD84207"/>
    <w:rsid w:val="1C9E1527"/>
    <w:rsid w:val="1CF87735"/>
    <w:rsid w:val="1DEF6D8A"/>
    <w:rsid w:val="1EBF050A"/>
    <w:rsid w:val="1EFF124F"/>
    <w:rsid w:val="1F095C2A"/>
    <w:rsid w:val="20F326ED"/>
    <w:rsid w:val="211F34E2"/>
    <w:rsid w:val="221843E8"/>
    <w:rsid w:val="24A24B56"/>
    <w:rsid w:val="28081174"/>
    <w:rsid w:val="2AF15811"/>
    <w:rsid w:val="2C0833AD"/>
    <w:rsid w:val="2C1D1E81"/>
    <w:rsid w:val="2C8965FC"/>
    <w:rsid w:val="2F1B0A91"/>
    <w:rsid w:val="31B47C77"/>
    <w:rsid w:val="32720080"/>
    <w:rsid w:val="33526977"/>
    <w:rsid w:val="3431735D"/>
    <w:rsid w:val="35EF5721"/>
    <w:rsid w:val="38122438"/>
    <w:rsid w:val="3B44078E"/>
    <w:rsid w:val="3B4958D4"/>
    <w:rsid w:val="3BB23479"/>
    <w:rsid w:val="3CF11D7F"/>
    <w:rsid w:val="3D4E401B"/>
    <w:rsid w:val="3FCD0BA5"/>
    <w:rsid w:val="40953369"/>
    <w:rsid w:val="41004C87"/>
    <w:rsid w:val="412775BC"/>
    <w:rsid w:val="440E3217"/>
    <w:rsid w:val="49EC53A2"/>
    <w:rsid w:val="4C4D6AA3"/>
    <w:rsid w:val="4FE94B38"/>
    <w:rsid w:val="5060304C"/>
    <w:rsid w:val="51756313"/>
    <w:rsid w:val="52E975A0"/>
    <w:rsid w:val="541A0B61"/>
    <w:rsid w:val="54DF16B0"/>
    <w:rsid w:val="55A41630"/>
    <w:rsid w:val="560B5B9C"/>
    <w:rsid w:val="58694A68"/>
    <w:rsid w:val="5889335C"/>
    <w:rsid w:val="599614F9"/>
    <w:rsid w:val="5A11202C"/>
    <w:rsid w:val="5A186745"/>
    <w:rsid w:val="5A296BA4"/>
    <w:rsid w:val="5C4B1054"/>
    <w:rsid w:val="5C675762"/>
    <w:rsid w:val="5C813E51"/>
    <w:rsid w:val="5FC5111D"/>
    <w:rsid w:val="61952D71"/>
    <w:rsid w:val="61C3355C"/>
    <w:rsid w:val="622D4D58"/>
    <w:rsid w:val="64987CD1"/>
    <w:rsid w:val="69886D18"/>
    <w:rsid w:val="6C03179A"/>
    <w:rsid w:val="6CC462B9"/>
    <w:rsid w:val="6F6560B7"/>
    <w:rsid w:val="72853560"/>
    <w:rsid w:val="745F7644"/>
    <w:rsid w:val="75387844"/>
    <w:rsid w:val="77000835"/>
    <w:rsid w:val="770E4D00"/>
    <w:rsid w:val="77500D09"/>
    <w:rsid w:val="77AB0351"/>
    <w:rsid w:val="79C36276"/>
    <w:rsid w:val="7B7A6E08"/>
    <w:rsid w:val="7C6F4493"/>
    <w:rsid w:val="7C725D31"/>
    <w:rsid w:val="7FC0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font11"/>
    <w:basedOn w:val="5"/>
    <w:qFormat/>
    <w:uiPriority w:val="0"/>
    <w:rPr>
      <w:rFonts w:hint="eastAsia" w:ascii="华文宋体" w:hAnsi="华文宋体" w:eastAsia="华文宋体" w:cs="华文宋体"/>
      <w:color w:val="000000"/>
      <w:sz w:val="22"/>
      <w:szCs w:val="22"/>
      <w:u w:val="none"/>
    </w:rPr>
  </w:style>
  <w:style w:type="character" w:customStyle="1" w:styleId="7">
    <w:name w:val="font71"/>
    <w:basedOn w:val="5"/>
    <w:qFormat/>
    <w:uiPriority w:val="0"/>
    <w:rPr>
      <w:rFonts w:hint="eastAsia" w:ascii="华文宋体" w:hAnsi="华文宋体" w:eastAsia="华文宋体" w:cs="华文宋体"/>
      <w:color w:val="FF0000"/>
      <w:sz w:val="22"/>
      <w:szCs w:val="22"/>
      <w:u w:val="none"/>
    </w:rPr>
  </w:style>
  <w:style w:type="character" w:customStyle="1" w:styleId="8">
    <w:name w:val="font41"/>
    <w:basedOn w:val="5"/>
    <w:qFormat/>
    <w:uiPriority w:val="0"/>
    <w:rPr>
      <w:rFonts w:hint="eastAsia" w:ascii="华文宋体" w:hAnsi="华文宋体" w:eastAsia="华文宋体" w:cs="华文宋体"/>
      <w:color w:val="000000"/>
      <w:sz w:val="20"/>
      <w:szCs w:val="20"/>
      <w:u w:val="none"/>
    </w:rPr>
  </w:style>
  <w:style w:type="character" w:customStyle="1" w:styleId="9">
    <w:name w:val="font51"/>
    <w:basedOn w:val="5"/>
    <w:qFormat/>
    <w:uiPriority w:val="0"/>
    <w:rPr>
      <w:rFonts w:hint="eastAsia" w:ascii="华文宋体" w:hAnsi="华文宋体" w:eastAsia="华文宋体" w:cs="华文宋体"/>
      <w:b/>
      <w:bCs/>
      <w:color w:val="1F4E78"/>
      <w:sz w:val="20"/>
      <w:szCs w:val="20"/>
      <w:u w:val="none"/>
    </w:rPr>
  </w:style>
  <w:style w:type="character" w:customStyle="1" w:styleId="10">
    <w:name w:val="font21"/>
    <w:basedOn w:val="5"/>
    <w:qFormat/>
    <w:uiPriority w:val="0"/>
    <w:rPr>
      <w:rFonts w:hint="eastAsia" w:ascii="华文宋体" w:hAnsi="华文宋体" w:eastAsia="华文宋体" w:cs="华文宋体"/>
      <w:color w:val="FF0000"/>
      <w:sz w:val="20"/>
      <w:szCs w:val="20"/>
      <w:u w:val="none"/>
    </w:rPr>
  </w:style>
  <w:style w:type="character" w:customStyle="1" w:styleId="11">
    <w:name w:val="font31"/>
    <w:qFormat/>
    <w:uiPriority w:val="0"/>
    <w:rPr>
      <w:rFonts w:hint="default" w:ascii="Times New Roman" w:hAnsi="Times New Roman" w:cs="Times New Roman"/>
      <w:b/>
      <w:bCs/>
      <w:color w:val="000000"/>
      <w:sz w:val="44"/>
      <w:szCs w:val="4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1369</Words>
  <Characters>3830</Characters>
  <Lines>0</Lines>
  <Paragraphs>0</Paragraphs>
  <TotalTime>0</TotalTime>
  <ScaleCrop>false</ScaleCrop>
  <LinksUpToDate>false</LinksUpToDate>
  <CharactersWithSpaces>4250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2022-04-18T09:17:00Z</dcterms:created>
  <dc:creator>neware.com.cn</dc:creator>
  <cp:lastModifiedBy>neware.com.cn</cp:lastModifiedBy>
  <dcterms:modified xsi:type="dcterms:W3CDTF">2022-04-19T09:39:43Z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35639B34AF034586B2AD618134AF4C36</vt:lpwstr>
  </property>
</Properties>
</file>