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6AF1D" w14:textId="70AD025C" w:rsidR="003D44F4" w:rsidRDefault="00A62319" w:rsidP="00A62319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การให้คำปรึกษาแบบเกสตอ</w:t>
      </w:r>
      <w:proofErr w:type="spellStart"/>
      <w:r>
        <w:rPr>
          <w:rFonts w:ascii="Angsana New" w:hAnsi="Angsana New" w:cs="Angsana New" w:hint="cs"/>
          <w:b/>
          <w:bCs/>
          <w:sz w:val="32"/>
          <w:szCs w:val="32"/>
          <w:cs/>
        </w:rPr>
        <w:t>ลต์</w:t>
      </w:r>
      <w:proofErr w:type="spellEnd"/>
    </w:p>
    <w:p w14:paraId="1BB91D76" w14:textId="4419124F" w:rsidR="00A62319" w:rsidRDefault="00A62319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การให้คำปรึกษาแบบเกสตอ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 xml:space="preserve"> เป็นการปรึกษาที่อิงแนวคิดปรากฏการณ์และ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อัตถิ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ภาวนิยม “เกสตอ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” เป็นภาษาเยอรมัน หมายถึง ส่วนรวมทั้งหมดที่มีความหมาย คือรูปแบบที่มีลักษณะเฉพาะ ซึ่งเกิดจากส่วนต่างๆ มาบูรณาการเป็นส่วนทั้งหมด การบูรณาการส่วนต่างๆ เป็นงานพื้นฐานของอินทรีย์ (ร่างกายและจิตใจ) เช่น การจัดสิ่งต่างๆ ในโลกถูกกำหนดโดยการรับรู้ความจริงที่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เป็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นอ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ัต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วิสัยของบุคคล กล่าวอีกนัยหนึ่งเป็นเรื่องของปรากฏการณ์ของบุคคลนั้น ดังนั้นแนวคิดแบบเกสตอ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จะไม่กำหนดความจริงที่แท้ แต่เป็นความจริงตามปรากฏการณ์ของบุคคล จึงกล่าวได้ว่าเกสตอ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อิงปรากฎการณ์และอิงสิ่งที่เกิดขึ้นกับบุคคลในขณะนั้น เรียกว่า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อัตถิ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 xml:space="preserve">ภาวนิยม บุคคลคิด กระทำ และรู้สึกอย่างไร การทำความเข้าใจตน และผู้อื่นต้องพิจารณาจากประสบการณ์ทั้งหมดที่แสดงออกโดยอากัปกิริยา น้ำเสียง ท่าทางของร่างกาย การหายใจ ตลอดจนคำพูด </w:t>
      </w:r>
    </w:p>
    <w:p w14:paraId="4FF2F86F" w14:textId="6C4FB3B2" w:rsidR="00BA49B7" w:rsidRDefault="00BA49B7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งานพื้นฐาน</w:t>
      </w:r>
      <w:r w:rsidR="00AD11A8">
        <w:rPr>
          <w:rFonts w:ascii="Angsana New" w:hAnsi="Angsana New" w:cs="Angsana New" w:hint="cs"/>
          <w:sz w:val="32"/>
          <w:szCs w:val="32"/>
          <w:cs/>
        </w:rPr>
        <w:t>อีกประการหนึ่งของอินทรีย์คือความพยายามรักษาสมดุลอย่างสม่ำเสมอ ซึ่งมักจะถูกแทรกแซงโดยความต้องการต่างๆ เมื่ออินทรีย์มีความต้องการ จะมีทางเลือกของการตอบสนองหลายรูปแบบที่กระทำทั้งทางร่างกาย จิตใจ สังคม และจิตวิญญาณ การรื้อฟื้นให้เกิดสมดุล เกสตอ</w:t>
      </w:r>
      <w:proofErr w:type="spellStart"/>
      <w:r w:rsidR="00AD11A8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="00AD11A8">
        <w:rPr>
          <w:rFonts w:ascii="Angsana New" w:hAnsi="Angsana New" w:cs="Angsana New" w:hint="cs"/>
          <w:sz w:val="32"/>
          <w:szCs w:val="32"/>
          <w:cs/>
        </w:rPr>
        <w:t>ใช้คำศัพท์ว่า การควบคุมจัดการตนของอินทรีย์ แรงขับเพื่อรักษาสมดุลเป็นกระบวนการที่จำเป็นต่อการพัฒนาเติบโต ด้วยกระบวนการที่ไม่มีที่สิ้นสุดต่อการทำให้ความต้องการที่ยังไม่ได้รับการตอบสนองได้บรรลุเป้าหมาย บุคคลจะเรียนรู้ที่จะพัฒนางอกงาม การให้การปรึกษาจะให้ความสำคัญกับการตระหนักรู้ของบุคคลต่อความรับผิดขอบที่มีต่อพฤติกรรม ความรู้สึกและความคิดที่รู้ตัวและไม่รู้ตัว เพื่อให้บุคคลประสบผลสำเร็จต่อการตระหนักรู้ถึงความรับผิดชอบ ผู้ให้การปรึกษาแบบเกสตอ</w:t>
      </w:r>
      <w:proofErr w:type="spellStart"/>
      <w:r w:rsidR="00AD11A8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="00AD11A8">
        <w:rPr>
          <w:rFonts w:ascii="Angsana New" w:hAnsi="Angsana New" w:cs="Angsana New" w:hint="cs"/>
          <w:sz w:val="32"/>
          <w:szCs w:val="32"/>
          <w:cs/>
        </w:rPr>
        <w:t xml:space="preserve">จะปฏิเสธการค้นหาสาเหตุของพฤติกรรม ความรู้สึก และความคิด </w:t>
      </w:r>
      <w:r w:rsidR="00F1247B">
        <w:rPr>
          <w:rFonts w:ascii="Angsana New" w:hAnsi="Angsana New" w:cs="Angsana New" w:hint="cs"/>
          <w:sz w:val="32"/>
          <w:szCs w:val="32"/>
          <w:cs/>
        </w:rPr>
        <w:t>แ</w:t>
      </w:r>
      <w:r w:rsidR="00AD11A8">
        <w:rPr>
          <w:rFonts w:ascii="Angsana New" w:hAnsi="Angsana New" w:cs="Angsana New" w:hint="cs"/>
          <w:sz w:val="32"/>
          <w:szCs w:val="32"/>
          <w:cs/>
        </w:rPr>
        <w:t>ต่หันมาให้ความสำคัญกับการเสนอให้บุคคลทดลองแสดงกิจกรรมบางอย่างเพื่อเพิ่มการตระหนักรู้ของบุคคล</w:t>
      </w:r>
    </w:p>
    <w:p w14:paraId="0CAB126E" w14:textId="18BF7FC6" w:rsidR="00AD11A8" w:rsidRDefault="00F1247B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="00071BDD">
        <w:rPr>
          <w:rFonts w:ascii="Angsana New" w:hAnsi="Angsana New" w:cs="Angsana New" w:hint="cs"/>
          <w:sz w:val="32"/>
          <w:szCs w:val="32"/>
          <w:cs/>
        </w:rPr>
        <w:t>นอกจากนี้ผู้ให้การปรึกษาแบบเกสตอ</w:t>
      </w:r>
      <w:proofErr w:type="spellStart"/>
      <w:r w:rsidR="00071BDD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="00071BDD">
        <w:rPr>
          <w:rFonts w:ascii="Angsana New" w:hAnsi="Angsana New" w:cs="Angsana New" w:hint="cs"/>
          <w:sz w:val="32"/>
          <w:szCs w:val="32"/>
          <w:cs/>
        </w:rPr>
        <w:t>ยืนยันว่า ความคับข้องใจบางส่วนจากความต้องการของบุคคลต้องเกิดขึ้น ถ้าบุคคลต้องการเติบโตและเรียนรู้ที่จะช่วยเหลือให้กำลังใจตนเอง ดังนั้นผู้ให้การปรึกษาจะไม่ยอมให้ผู้รับการปรึกษาจัดการหรือใช้อุบาย เพื่อทำให้ผู้ให้การปรึกษาต้องมารับผิดชอบต่อการตอบสนองความต้องการของเขา ในทางตรงกันข้าม ผู้ให้การปรึกษาจะสร้างความคับข้องใจแก่ผู้รับการปรึกษา ให้เขาเลิกล้มความพยายามที่ไม่รับผิดชอบต่อตนเอง ทั้งนี้เพื่อให้เกิดการเรียนรู้ความเป็นอิสระ และพึ่งพาตนเอง</w:t>
      </w:r>
    </w:p>
    <w:p w14:paraId="5592EC1D" w14:textId="549A299E" w:rsidR="00071BDD" w:rsidRDefault="00071BDD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บุคลิกภาพการปรึกษาแบบเกสตอ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สามารถทำความเข้าใจจากแนวคิดดังนี้</w:t>
      </w:r>
    </w:p>
    <w:p w14:paraId="3A9130DB" w14:textId="5013C141" w:rsidR="00071BDD" w:rsidRDefault="00071BDD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ความสมดุล</w:t>
      </w:r>
      <w:r>
        <w:rPr>
          <w:rFonts w:ascii="Angsana New" w:hAnsi="Angsana New" w:cs="Angsana New" w:hint="cs"/>
          <w:sz w:val="32"/>
          <w:szCs w:val="32"/>
          <w:cs/>
        </w:rPr>
        <w:t xml:space="preserve"> พฤติกรรมต่างๆ ของมนุษย์ถูกผลักดันเพื่อรักษาไว้ซึ่งความสมดุล แรงจูงใจเพื่อสมดุลเป็นสัญชาตญาณเมื่อบุคคลมีความต้องการอย่างใดอย่างหนึ่งเกิดขึ้น เมื่อความต้องการนั้นได้รับการตอบสนอง </w:t>
      </w:r>
      <w:r>
        <w:rPr>
          <w:rFonts w:ascii="Angsana New" w:hAnsi="Angsana New" w:cs="Angsana New" w:hint="cs"/>
          <w:sz w:val="32"/>
          <w:szCs w:val="32"/>
          <w:cs/>
        </w:rPr>
        <w:lastRenderedPageBreak/>
        <w:t>บุคคลจะเข้าสู่สภาวะสมดุล ซึ่งสร้างความพร้อมที่จะรับรู้ มีสติต่อความต้องการอื่นๆ ที่จะทยอยเคลื่อนไหวสลับกันระหว่างความต้องการต่างๆ ที่จะผลักความต้องการที่ได้รับการตอบสนองแล้วให้กลับไปเป็นพื้น</w:t>
      </w:r>
      <w:r w:rsidR="00E06E0B">
        <w:rPr>
          <w:rFonts w:ascii="Angsana New" w:hAnsi="Angsana New" w:cs="Angsana New" w:hint="cs"/>
          <w:sz w:val="32"/>
          <w:szCs w:val="32"/>
          <w:cs/>
        </w:rPr>
        <w:t xml:space="preserve"> หมุนเวียนสลับอยู่เช่นนี้ (ตามหลักของเกสตอ</w:t>
      </w:r>
      <w:proofErr w:type="spellStart"/>
      <w:r w:rsidR="00E06E0B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="00E06E0B">
        <w:rPr>
          <w:rFonts w:ascii="Angsana New" w:hAnsi="Angsana New" w:cs="Angsana New" w:hint="cs"/>
          <w:sz w:val="32"/>
          <w:szCs w:val="32"/>
          <w:cs/>
        </w:rPr>
        <w:t xml:space="preserve"> ภาพหมายถึงสิ่งที่มีขอบเขตชัดเจน ส่วนพื้นหมายถึงสิ่งที่บุคคลไม่ให้ความสนใจ ไม่มีขอบเขตที่แน่นอน ยกตัวอย่างเช่น ขณะที่ฟังเพลงและมีฝนตกอยู่ด้วย เสียงเพลงที่ได้ยินจัดเป็นภาพ เสียงฝนตกที่ไม่ได้ตั้งใจฟังจัดเป็นพื้น แต่เมื่อใดที่บุคคลหันมาฟังเสียงฝน และช่วงขณะนั้นไม่ได้ตั้งใจฟังเพลง เสียงฝนจะกลายเป็นภาพ และเสียงเพลงจะกลับไปเป็นพื้น)</w:t>
      </w:r>
    </w:p>
    <w:p w14:paraId="42E19F1D" w14:textId="77932813" w:rsidR="00E06E0B" w:rsidRDefault="00E06E0B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องค์รวม</w:t>
      </w:r>
      <w:r>
        <w:rPr>
          <w:rFonts w:ascii="Angsana New" w:hAnsi="Angsana New" w:cs="Angsana New" w:hint="cs"/>
          <w:sz w:val="32"/>
          <w:szCs w:val="32"/>
          <w:cs/>
        </w:rPr>
        <w:t xml:space="preserve"> ความหมายขององค์รวมมีนัยถึงความสัมพันธ์ซึ่งกันและกัน </w:t>
      </w:r>
      <w:r w:rsidR="00F962BB">
        <w:rPr>
          <w:rFonts w:ascii="Angsana New" w:hAnsi="Angsana New" w:cs="Angsana New" w:hint="cs"/>
          <w:sz w:val="32"/>
          <w:szCs w:val="32"/>
          <w:cs/>
        </w:rPr>
        <w:t xml:space="preserve">ระหว่างกายกับจิต ซึ่งหมายถึงส่วนทั้งหมดของบุคคล ประกอบด้วยระบบสรีระและระบบจิตใจ และความสัมพันธ์ระหว่างมนุษย์กับสิ่งแวดล้อม มนุษย์ไม่สามารถแยกจากสิ่งแวดล้อมได้ แม้จะคิดว่าตนทำสิ่งต่างๆ ได้ตามลำพัง แต่อากาศที่มนุษย์ใช้หายใจ น้ำ อาหารที่รับประทาน ล้วนมาจากสิ่งแวดล้อมทั้งสิ้น </w:t>
      </w:r>
    </w:p>
    <w:p w14:paraId="27748D7E" w14:textId="213DE855" w:rsidR="00F962BB" w:rsidRDefault="00F962BB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ความก้าวร้าว</w:t>
      </w:r>
      <w:r>
        <w:rPr>
          <w:rFonts w:ascii="Angsana New" w:hAnsi="Angsana New" w:cs="Angsana New" w:hint="cs"/>
          <w:sz w:val="32"/>
          <w:szCs w:val="32"/>
          <w:cs/>
        </w:rPr>
        <w:t xml:space="preserve"> การมีพฤติกรรมเพื่อรักษาสมดุล หรือมีพฤติกรรมเพื่อการพัฒนาที่งอกงามสร้างสรรค์ต้องอาศัยความก้าวร้าวของบุคคลในระดับหนึ่ง ความก้าวร้าวเป็นพัฒนาการที่เกิดขึ้นตั้งแต่วัยทารก เช่น กิริยาอาการที่ทารกใช้ฟันขบ บด เคี้ยวอาหาร ถ้าอาหารที่รับประทานเข้าไปทำให้ไม่สบายกาย ทารพจะแสดงความก้าวร้าวโดยการอมอาหารไม่ยอมกลืนหรือเคี้ยว และคายทิ้งออกมา ความสัมพันธ์ระหว่างมนุษย์กับสิ่งแวดล้อมก็ต้องอาศัยความก้าวร้าวด้วย มนุษย์จึงจะสามารถตอบสนองความต้องการได้ ความก้าวร้าวแสดงออกโดยการกล้ามีความสัมพันธ์ หรือต่อต้านหลีกหนี กระบวนการเหล่านี้ทำให้บุคลิกภาพพัฒนา</w:t>
      </w:r>
    </w:p>
    <w:p w14:paraId="238D022F" w14:textId="7D73F805" w:rsidR="00F962BB" w:rsidRDefault="00F962BB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ความหมายของสุขภาพจิตแบบเกสตอ</w:t>
      </w:r>
      <w:proofErr w:type="spellStart"/>
      <w:r>
        <w:rPr>
          <w:rFonts w:ascii="Angsana New" w:hAnsi="Angsana New" w:cs="Angsana New" w:hint="cs"/>
          <w:b/>
          <w:bCs/>
          <w:sz w:val="32"/>
          <w:szCs w:val="32"/>
          <w:cs/>
        </w:rPr>
        <w:t>ลต์</w:t>
      </w:r>
      <w:proofErr w:type="spellEnd"/>
    </w:p>
    <w:p w14:paraId="1FE5C73D" w14:textId="5460A4F2" w:rsidR="00F962BB" w:rsidRDefault="00F962BB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สุขภาพจิตในความหมายของการให้การปรึกษาแบบเกสตอ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หมายถึง การมีส่วนรวมที่มีความหมายแบบรวมขั้วทั้งสอง ซึ่งเป็นภาพและพื้น ทั้งนี้ภาพต้องปรากฏให้เห็น</w:t>
      </w:r>
      <w:r w:rsidR="00991B07">
        <w:rPr>
          <w:rFonts w:ascii="Angsana New" w:hAnsi="Angsana New" w:cs="Angsana New" w:hint="cs"/>
          <w:sz w:val="32"/>
          <w:szCs w:val="32"/>
          <w:cs/>
        </w:rPr>
        <w:t>อย่างชัดเจนต่างจากพื้น อุปมาถ้าภาพเป็นความต้องการหรือความปรารถนาที่สำคัญ จะต้องชัดเจนและสามารถเปลี่ยนได้ตามสถานการณ์ต่างๆ ความต้องการที่ลางเลือนหรือไม่แน่ใจ เปรียบเสมือนภาพที่ไม่ชัดเจน ภาพและพื้นที่ไม่ได้มีขอบเขตแยกจากกัน ทำให้เป็นเกสตอ</w:t>
      </w:r>
      <w:proofErr w:type="spellStart"/>
      <w:r w:rsidR="00991B07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="00991B07">
        <w:rPr>
          <w:rFonts w:ascii="Angsana New" w:hAnsi="Angsana New" w:cs="Angsana New" w:hint="cs"/>
          <w:sz w:val="32"/>
          <w:szCs w:val="32"/>
          <w:cs/>
        </w:rPr>
        <w:t>ที่ดูพร่ามัว สะท้อนการมีสุขภาพจิตที่เสีย นอกจากนี้การสลับกันระหว่างความต้องการต่างๆ ที่จะเข้ามาเป็นภาพต้องมีจังหวะที่เหมาะสม ไม่ใช่สับเปลี่ยนกันอย่างรวดเร็วตามความพอใจเหมือนในกรณีของคนที่มีอาการฮิสทีเรีย ซึ่งเป็นบุคลิกภาพที่แปรปรวนมาก เพราะความต้องการที่เข้ามาเป็นภาพในขณะนั้นเข้ามาและออกไปอย่างพรั่งพรู ในทางตรงกันข้าม ความต้องการที่เข้ามาเป็นภาพหากอยู่ติดแน่นไม่ยอมเคลื่อนที่กลับไปเป็นพื้น หรือขยับเปลี่ยนแปลงช้ามาก จนความต้องการอื่น (หรือภาพอื่น) แทบจะไม่มีช่องว่างที่จะเข้ามาแทน</w:t>
      </w:r>
      <w:r w:rsidR="00991B07">
        <w:rPr>
          <w:rFonts w:ascii="Angsana New" w:hAnsi="Angsana New" w:cs="Angsana New" w:hint="cs"/>
          <w:sz w:val="32"/>
          <w:szCs w:val="32"/>
          <w:cs/>
        </w:rPr>
        <w:lastRenderedPageBreak/>
        <w:t>ภาพเดิมได้เลย จะเป็นกรณีของคนที่มีอาการแบบย้ำคิดย้ำทำ ลักษณะนี้สะท้อนสภาวะแบบแยกขั้วของบุคคลที่มองเห็นภาพที่ปราศจากพื้น สำหรับคนที่ไม่ทราบว่าตนเองต้องการอะไร สะท้อนสภาวะที่ไม่เห็นภาพอะไรที่ชัดเจน ความต้องการต่างๆ เหมือนจะแฝงอยู่ในพื้น ความต้องการของบุคคลไม่สามารถสะท้อนส่วนรวมที่มีความหมายแบบทั้งภาพและพื้น</w:t>
      </w:r>
    </w:p>
    <w:p w14:paraId="3CBF79B7" w14:textId="2959874B" w:rsidR="00991B07" w:rsidRDefault="00991B07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ความหมายของสุขภาพจิต นอกจากคำอธิบายข้างต้น ยังหมายถึงการปรับตัวอย่างสร้างสรรค์ กล่าวคือ บุคคลควรให้ความสำคัญกับสมดุลระหว่างตนเองกับสิ่งแวดล้อม ผู้ที่สนใจแต่เรื่องของตนเองโดยไม่คำนึงถึงบุคคลอื่น อาจเกิดสภาวะการรักตนเองมากเกินไป ทำให้มีโลกของ</w:t>
      </w:r>
      <w:r w:rsidR="00146602">
        <w:rPr>
          <w:rFonts w:ascii="Angsana New" w:hAnsi="Angsana New" w:cs="Angsana New" w:hint="cs"/>
          <w:sz w:val="32"/>
          <w:szCs w:val="32"/>
          <w:cs/>
        </w:rPr>
        <w:t>ตนที่ปฏิเสธโลกความเป็นจริงภายนอก</w:t>
      </w:r>
    </w:p>
    <w:p w14:paraId="4C5378A4" w14:textId="2CE87CBA" w:rsidR="00146602" w:rsidRDefault="00146602" w:rsidP="00A62319">
      <w:pPr>
        <w:jc w:val="both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แนวคิดที่สำคัญ</w:t>
      </w:r>
    </w:p>
    <w:p w14:paraId="6B0C2600" w14:textId="28E611D2" w:rsidR="00146602" w:rsidRDefault="00146602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องค์รวม การบูรณาการ และความสมดุล</w:t>
      </w:r>
      <w:r>
        <w:rPr>
          <w:rFonts w:ascii="Angsana New" w:hAnsi="Angsana New" w:cs="Angsana New" w:hint="cs"/>
          <w:sz w:val="32"/>
          <w:szCs w:val="32"/>
          <w:cs/>
        </w:rPr>
        <w:t xml:space="preserve"> การให้การปรึกษาแบบเกสตอ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 xml:space="preserve"> เน้นความสำคัญของส่วนรวมทั้งหมด การบูรณาการและความสมดุลในชีวิตมนุษย์ มนุษย์เป็นองค์รวมทั้งหมดของอินทรีที่ทำหน้าที่อย่างบูรณาการระหว่างร่างกายและจิตใจ มิได้แยกกายและจิตออกจากกัน</w:t>
      </w:r>
    </w:p>
    <w:p w14:paraId="2FB99E03" w14:textId="2244403D" w:rsidR="00146602" w:rsidRDefault="00146602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="00E4750C">
        <w:rPr>
          <w:rFonts w:ascii="Angsana New" w:hAnsi="Angsana New" w:cs="Angsana New" w:hint="cs"/>
          <w:b/>
          <w:bCs/>
          <w:sz w:val="32"/>
          <w:szCs w:val="32"/>
          <w:cs/>
        </w:rPr>
        <w:t>ขั้วที่ตรงกันข้าม</w:t>
      </w:r>
      <w:r w:rsidR="00E4750C">
        <w:rPr>
          <w:rFonts w:ascii="Angsana New" w:hAnsi="Angsana New" w:cs="Angsana New" w:hint="cs"/>
          <w:sz w:val="32"/>
          <w:szCs w:val="32"/>
          <w:cs/>
        </w:rPr>
        <w:t xml:space="preserve"> แม้มนุษย์มีการและจิตที่เป็นองค์รวมหรือทำงานร่วมกัน แต่บุคคลจำนวนมากมีบุคลิกภาพที่ไม่ได้เป็นองค์รวม แต่แตกแยกเป็นส่วน กล่าวคือบุคคลเหล่านั้นตระหนักรู้เฉพาะบุคลิกภาพบางส่วนและปฏิเสธไม่ยอมรับหรือตัดขาดบุคลิกภาพส่วนที่อยู่ขั้วตรงข้าม ตัวอย่างเช่น ผู้ที่เชื่อว่าเขาจะต้องมีความเป็นอิสระ ไม่พึ่งพิงผู้อื่น มักปฏิเสธความรู้สึกส่วนลึกที่ต้องการได้รับกำลังใจ และต้องการแสดงความเศร้าโศกเมื่อรู้สึกสูญเสีย หรือผู้ที่มีความเชื่อว่าความฉลากของเขาเป็นพรสวรรค์ที่ใหญ่หลวง อาจปฏิเสธความรู้สึกหรือตัดขาดอารมฯออกจากร่างกาย เป็นต้น การแบ่งส่วนของบุคลิกภาพและปฏิเสธบุคลิกภาพบางส่วนนั้น อธิบายได้ว่าเกิดจากแรงผลักสู่ความสมดุลเพื่อหลีกเลี่ยงความรู้สึกไม่สบายใจที่จะรับรู้ว่าตนเองมีบุคลิกภาพบางส่วนที่ไม่น่าพึงปรารถนา ความไม่สบายใจนำไปสู่ความไม่สมดุล ดังนั้นบุคคลจะบีบให้เกิดความสมดุลขึ้นโดยปฏิเสธส่วนของบุคลิกภาพที่ไม่สอดคล้องกับภาพลักษณ์ของบุคคล</w:t>
      </w:r>
    </w:p>
    <w:p w14:paraId="3FDF3FD2" w14:textId="0A72F48B" w:rsidR="00E4750C" w:rsidRDefault="00E4750C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ภาพและพื้น</w:t>
      </w:r>
      <w:r>
        <w:rPr>
          <w:rFonts w:ascii="Angsana New" w:hAnsi="Angsana New" w:cs="Angsana New" w:hint="cs"/>
          <w:sz w:val="32"/>
          <w:szCs w:val="32"/>
          <w:cs/>
        </w:rPr>
        <w:t xml:space="preserve"> ในขณะที่มนุษย์มีแรงผลักดันเพื่อความสมดุล กระแสของโลกก็มีการเคลื่อนไหว เปลี่ยนแปลงอยู่ตลอดเวลา ดังนั้น</w:t>
      </w:r>
      <w:r w:rsidR="00E25F40">
        <w:rPr>
          <w:rFonts w:ascii="Angsana New" w:hAnsi="Angsana New" w:cs="Angsana New" w:hint="cs"/>
          <w:sz w:val="32"/>
          <w:szCs w:val="32"/>
          <w:cs/>
        </w:rPr>
        <w:t>มนุษย์ต้องประสบกับความต้องการที่เปลี่ยนแปลงไปตามกระแสโลก ความต้องการที่ไม่คงที่แน่นอน ทำให้มนุษย์ต้องประสบกับความไม่สมดุล เพราะเมื่อความต้องการอย่างหนึ่งได้รับการตอบสนองแล้ว จะมีความต้องการอื่นเข้ามาแทนที่อีก ซึ่งก่อให้เกิดพฤติกรรมเพื่อรักษาความสมดุลอีก ความต้องการที่มนุษย์ให้ความสนใจในขณะนั้นจัดเป็นภาพ ในขณะที่ความต้องการอื่นๆ ถูกผลักให้เป็นพื้น เมื่อ</w:t>
      </w:r>
      <w:r w:rsidR="00E25F40">
        <w:rPr>
          <w:rFonts w:ascii="Angsana New" w:hAnsi="Angsana New" w:cs="Angsana New" w:hint="cs"/>
          <w:sz w:val="32"/>
          <w:szCs w:val="32"/>
          <w:cs/>
        </w:rPr>
        <w:lastRenderedPageBreak/>
        <w:t>สถานการณ์แวดล้อมเปลี่ยนไป ความต้องการที่เป็นพื้นจะถูกผลักให้เป็นภาพ ดังนั้นแนวความคิดเรื่องภาพและพื้น สามารถอธิบายกระแสความต้องการที่ผลัดเปลี่ยนหมุนเวียนเข้ามาอยู่ตลอด</w:t>
      </w:r>
    </w:p>
    <w:p w14:paraId="103CD0B5" w14:textId="08A5C55C" w:rsidR="00E25F40" w:rsidRDefault="00E25F40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ขอบเขตของอีโก้</w:t>
      </w:r>
      <w:r>
        <w:rPr>
          <w:rFonts w:ascii="Angsana New" w:hAnsi="Angsana New" w:cs="Angsana New" w:hint="cs"/>
          <w:sz w:val="32"/>
          <w:szCs w:val="32"/>
          <w:cs/>
        </w:rPr>
        <w:t xml:space="preserve"> ขอบเขตของอีโก้หมายถึง การให้ความหมายของอินทรีย์ที่จะเกี่ยวพันกับสิ่งแวดล้อม โดยยอมรับสิ่งแวดล้อมนั้นเข้ามาในอาณาจักรของตน ในขณะเดียวกันก็ปฏิเสธสิ่งแวดล้อมอื่นๆ ที่ไม่ใช่ ขอบเขตของอีโก้ไม่ใช่สิ่งที่กำหนดอย่างคงที่ </w:t>
      </w:r>
      <w:r w:rsidR="00D86208">
        <w:rPr>
          <w:rFonts w:ascii="Angsana New" w:hAnsi="Angsana New" w:cs="Angsana New" w:hint="cs"/>
          <w:sz w:val="32"/>
          <w:szCs w:val="32"/>
          <w:cs/>
        </w:rPr>
        <w:t>กลไกที่อธิบายการทำงานของขอบเขตอีโก้คือ การเลียนแบบ และการแปลกแยก การเลียนแบบหมายถึง การรับเอาค่านิยมความเชื่อ อารมณ์ ของคนที่รัก เช่น บิดามารดา ผู้ที่เคารพยกย่อง และรับเอาความเชื่อเกี่ยวกับการทำงาน ความสุข และสิ่งอื่นๆ เข้าสู่ขอบเขตของอีโก้ ในขระที่การแปลกแยก หมายถึง การพิจารารับรู้ค่านิยมและความเชื่ออื่นๆ ที่ไม่ยอมรับอยู่นอกขอบเขตอีโก้ หรือพิจารณาว่าค่านิยมหรือความเชื่อนั้นๆ มิใช่ของตน ดังนั้นความคิดพิจารณาว่าอะไรดี อะไรชั่ว สิ่งใดถูก สิ่งใดผิด เป็นเรื่องของขอบเขตที่รับรู้ว่าบุคคลจะอยู่ฝ่ายใด เนื่องจากขอบเขตของอีโก้มิใช่สิ่งที่กำหนดอย่างตายตัว ดังนั้นภายใจ้สถานการณ์ต่างๆ ขอบเขตอีโก้สามารถปรับเปลี่ยนการรับและการจำแนกออกของความเชื่อ ผู้ที่มีความภาคภูมิใจต่ำและมีความสนใจตนเองต่ำ มักมีขอบเขตของอีโก้ที่อ่อนแอ กล่าวคือบุคคลเหล่านี้จะรับเอาค่านิยมและความคิดของผู้อื่นเข้ามามากเกินไป โดยพยายามทำให้ตนเองคิดและรู้สึกเหมือนผู้อื่น เพื่อเพิ่มความรู้สึกเป็นเจ้าของหรือเป็นส่วนหนึ่งของกลุ่ม บุคคลเหล่านี้มักจะมีความยุ่งยากและลำบากในการแยกแยะความต้องการและความรู้สึกของตนออกจากผู้อื่น ดังนั้นเข้าจะทึกทักและคิดเข้าข้างตนเองว่าผู้อื่นมีความรู้สึกเหมือนเขา ในทางตรงกันข้ามผู้ที่มีขอบเขต</w:t>
      </w:r>
      <w:r w:rsidR="00000C4D">
        <w:rPr>
          <w:rFonts w:ascii="Angsana New" w:hAnsi="Angsana New" w:cs="Angsana New" w:hint="cs"/>
          <w:sz w:val="32"/>
          <w:szCs w:val="32"/>
          <w:cs/>
        </w:rPr>
        <w:t>อีโก้อย่างเข้มงวด มักมีความยากลำบากที่จะรับเอกประสบการณ์ใหม่ๆ เข้ามาในชีวิต และอาจรู้สึกแตกต่างและแปลกแยกจากผู้อื่น การไม่รู้จักยืดหยุ่นเพื่อตอบสนองการเปลี่ยนแปลงมักเป็นปัญหาของบุคคลเหล่านั้น</w:t>
      </w:r>
    </w:p>
    <w:p w14:paraId="080E9668" w14:textId="18C0592A" w:rsidR="00000C4D" w:rsidRDefault="00000C4D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การตระหนักรู้ การมีสติ</w:t>
      </w:r>
      <w:r>
        <w:rPr>
          <w:rFonts w:ascii="Angsana New" w:hAnsi="Angsana New" w:cs="Angsana New" w:hint="cs"/>
          <w:sz w:val="32"/>
          <w:szCs w:val="32"/>
          <w:cs/>
        </w:rPr>
        <w:t xml:space="preserve"> หมายถึง การมีสติรับรู้การสัมผัส ความรู้สึก ความคิด การกระทำของตนท่ามกลางสิ่งแวดล้อมที่เอื้ออำนายหรือบั่นทอน ทั้งนี้การพัฒนาตนให้งอกงาม บุคคลต้องมีความสามารถที่จะตระหนักรู้ถึงความต้องการของตนตามลำดับความสำคัญก่อนหลัง และมีการตัดสินใจที่สอดคล้องกับการพัฒนาตน การมีสติรู้ตนที่สัมพันธ์กับสิ่งแวดล้อม ครอบคลุมความรับผิดชอบต่อการรู้จักตน ในขณะที่การมีความสามารถตัดสินใจในการติดต่อสัมพันธ์กับผู้อื่นเป็นสิ่งที่มีความสำคัญอย่างหนึ่งต่อการมีสุขภาพจิตที่ดี ผู้บำบัดแบบเกสตอ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เชื่อว่า การมีสติตระหนักรู้มีธรรมชาติของการบำบัดรักษา เพราะการมีสติอยู่ตลอดเวลาหรืออย่างสมบูรณ์ จะทำให้บุคคลสามารถควบคุมหรือจัดการการทำงานของอินทรีย์ให้เป็นไปในแนวทางของการมีความรับผิดชอบ การมี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อัต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ลักษณ์ของตน และการพึ่งพาสิ่งแวดล้อมอย่างสมดุล สิ่งที่ทำให้บุคคลขาดการมีสติคือการหมกมุ่นกับตนเอง บุคคลมักคิดย้ำอยู่กับอดีต คิดพิจารณาความถูกผิดของตน ทำให้สูญเสียการมองเห็นภาพรวมทั้งหมด และมักจะไม่มีสติรู้ในสิ่งที่กำลังคิด สาเหตุ</w:t>
      </w:r>
      <w:r w:rsidR="003D141E">
        <w:rPr>
          <w:rFonts w:ascii="Angsana New" w:hAnsi="Angsana New" w:cs="Angsana New" w:hint="cs"/>
          <w:sz w:val="32"/>
          <w:szCs w:val="32"/>
          <w:cs/>
        </w:rPr>
        <w:t>ประการถัดมาคือการมีความนับถือตนเองต่ำ ถ้า</w:t>
      </w:r>
      <w:r w:rsidR="003D141E">
        <w:rPr>
          <w:rFonts w:ascii="Angsana New" w:hAnsi="Angsana New" w:cs="Angsana New" w:hint="cs"/>
          <w:sz w:val="32"/>
          <w:szCs w:val="32"/>
          <w:cs/>
        </w:rPr>
        <w:lastRenderedPageBreak/>
        <w:t>บุคคลมีความมั่นใจในตนเองลดลง บุคคลจะสูญเสียการสัมผัสกับตนเองและสิ่งแวดล้อมเพราะความต้องการที่จะควบคุมและความต้องการแสวงหาความสมดุลของความภาคภูมิใจที่ต่ำจะเพิ่มมากขึ้น บุคคลจะไม่เชื่อและไว้วางใจตนเองพอที่จะปล่อยให้อินทรีย์จัดการพัฒนาตนไปสู่แนวทางที่ตนถนัดหรือมีความต้องการจริง ซึ่งสอดคล้องกับการพัฒนาตนให้รู้จักประจักษ์ในศักยภาพของตน ความต้องกา</w:t>
      </w:r>
      <w:r w:rsidR="006E1593">
        <w:rPr>
          <w:rFonts w:ascii="Angsana New" w:hAnsi="Angsana New" w:cs="Angsana New" w:hint="cs"/>
          <w:sz w:val="32"/>
          <w:szCs w:val="32"/>
          <w:cs/>
        </w:rPr>
        <w:t>รที่จะรักษาสมดุลที่ตนมีความนับถือตนเองต่ำ จะยิ่งทำให้บุคคลมีพฤติกรรมที่ตอบสนองภาพลักษณ์ในอุดมคติหรือสิ่งที่สังคมคาดหวัง ซึ่งผลที่ได้รับคือทำให้ไม่รู้จักตนเองที่แท้จริงมากยิ่งขึ้น</w:t>
      </w:r>
    </w:p>
    <w:p w14:paraId="1B55BB46" w14:textId="0364D3BE" w:rsidR="006E1593" w:rsidRDefault="006E1593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ภาวะ “ขณะนี้”</w:t>
      </w:r>
      <w:r>
        <w:rPr>
          <w:rFonts w:ascii="Angsana New" w:hAnsi="Angsana New" w:cs="Angsana New" w:hint="cs"/>
          <w:sz w:val="32"/>
          <w:szCs w:val="32"/>
          <w:cs/>
        </w:rPr>
        <w:t xml:space="preserve"> เหตุการณ์ในอดีตเป็นสิ่งที่ผ่านไปแล้ว และเหตุการณ์ในอนาคตเป็นสิ่งที่ยังไม่เกิดขึ้น</w:t>
      </w:r>
      <w:r w:rsidR="00620488">
        <w:rPr>
          <w:rFonts w:ascii="Angsana New" w:hAnsi="Angsana New" w:cs="Angsana New" w:hint="cs"/>
          <w:sz w:val="32"/>
          <w:szCs w:val="32"/>
          <w:cs/>
        </w:rPr>
        <w:t xml:space="preserve"> ดังนั้นผู้ให้การปรึกษาแบบเกสตอ</w:t>
      </w:r>
      <w:proofErr w:type="spellStart"/>
      <w:r w:rsidR="00620488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="00620488">
        <w:rPr>
          <w:rFonts w:ascii="Angsana New" w:hAnsi="Angsana New" w:cs="Angsana New" w:hint="cs"/>
          <w:sz w:val="32"/>
          <w:szCs w:val="32"/>
          <w:cs/>
        </w:rPr>
        <w:t>จะเน้น “ที่นี่ ในขณะนี้” โดยที่ผู้รับการปรึกษามีสติอย่างเต็มที่และรับรู้ประสบการณ์ในเวลานั้น แนวคิดแบบเกสตอ</w:t>
      </w:r>
      <w:proofErr w:type="spellStart"/>
      <w:r w:rsidR="00620488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="00620488">
        <w:rPr>
          <w:rFonts w:ascii="Angsana New" w:hAnsi="Angsana New" w:cs="Angsana New" w:hint="cs"/>
          <w:sz w:val="32"/>
          <w:szCs w:val="32"/>
          <w:cs/>
        </w:rPr>
        <w:t>มีความเห็นว่าการพูดถึงอดีตเป็นวิธีหนึ่งของการหลีกเลี่ยงการมีประสบการณ์อย่างเต็มที่กับปัจจุบันขณะ การสูญเสียพลังงานไปกับการคร่ำครวญถึงเหตุการณ์ที่เกิดขึ้นแล้ว หรือการคิดคำนึงถึงสิ่งที่ควรจะเป็นในอนาคตทำให้พลังงานที่จะใช้ในสภาวะปัจจุบันลดความเข้มแข็ง เมื่อใดที่บุคคลหันเหตนเองออกจากสภาวะปัจจุบันไปสู่อนาคต เขาจะเกิดความรู้สึกวิตกกังวล เพราะบุคคลมีการคาดหวังถึงสิ่งเลวร้ายที่อาจจะเกิดขึ้น หรือสร้างความหวังถึงสิ่งสวยงาม ช่องว่างระหว่างสภาวะปัจจุบันขณะกับอนาคตจึงเกิดขึ้น ช่องว่างนี้คือความรู้สึกวิตกกังวลนั่นเอง</w:t>
      </w:r>
    </w:p>
    <w:p w14:paraId="1EC3EDB2" w14:textId="00F88565" w:rsidR="00620488" w:rsidRDefault="00620488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การติดต่อสัมพันธ์กับสิ่งแวดล้อม </w:t>
      </w:r>
      <w:r>
        <w:rPr>
          <w:rFonts w:ascii="Angsana New" w:hAnsi="Angsana New" w:cs="Angsana New" w:hint="cs"/>
          <w:sz w:val="32"/>
          <w:szCs w:val="32"/>
          <w:cs/>
        </w:rPr>
        <w:t>การเปิดรับสิ่งเร้าหรือการสัมพันธ์กับสิ่งแวดล้อมเป็นสิ่งจำเป็นสำหรับกระบวนการพัฒนาตน เมื่อบุคคลมีการสร้างสรรค์กับผู้อื่นหรือเปิดรับประสบการณ์ต่างๆ ที่เป็นข่าวสาร ข้อมูล บุคคลจะมีปฏิกิริยาตอบสนองและเกิดการเปลี่ยนแปลง ประสบการณ์ที่ผ่านเข้ามาเป็นบทเรียนให้บุคคลเรียนรู้และรู้จักตนเองรวมทั้งผู้อื่นเพิ่มขึ้น สิ่งเหล่านนี้ทำให้บุคคลรู้สึกเป็นส่วนหนึ่งหรือมีความเป็นเจ้าของโลกที่เขาอาศัย ในขณะที่สามารถนิยามตนเองว่า “ฉันคือใคร” ได้อย่างชัดเจนยิ่งขึ้น สำหรับผู้ที่หลีกเลี่ยงการมีปฏิสัมพันธ์กับผู้อื่นโดยดำเนินชีวิตอย่างลำพัง มักมีความเชื่อว่าเขาสามารถปกป้องตนเองได้ดีกว่าด้วยวิธีนี้ ความจริงการปิดรับประสบการณ์เป็นสิ่งที่ขัดขวางกระบวนการพัฒนาและการตระหนักรู้ในศักยภาพของตนอย่างแท้จริง</w:t>
      </w:r>
    </w:p>
    <w:p w14:paraId="296BBAEC" w14:textId="54765A44" w:rsidR="00B14283" w:rsidRDefault="00B14283" w:rsidP="00A62319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ขั้นตอนการติดต่อสัมพันธ์ มี 5 ระดับ ดังนี้</w:t>
      </w:r>
    </w:p>
    <w:p w14:paraId="393D856C" w14:textId="02956745" w:rsidR="00B14283" w:rsidRDefault="00B14283" w:rsidP="00B14283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ระดับเสแสร้ง บุคคลจะสัมพันธ์กับผู้อื่นตามธรรมเนียมที่กระทำกัน ปราศจากการเป็นตัวของตัวเองอย่างแท้จริง โดยสวมบทบาทที่ได้รับแล้วแสดงต่อคนอื่น ดังนั้นพฤติกรรมที่แสดงจะไม่สะท้อนตนจริง เป็นการแสดงไปตามบทบาทที่ได้รับเท่านั้น</w:t>
      </w:r>
    </w:p>
    <w:p w14:paraId="24B82072" w14:textId="219FFB1B" w:rsidR="00B14283" w:rsidRDefault="00B14283" w:rsidP="00B14283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ระดับกลัว บุคคลมีความรู้สึกหวาดวิตกหรือมีความกลัวต่อการเผชิญกับบางส่วนของตนที่ไม่ต้องการ เพราะหากบุคคลรับรู้ถึงส่วนที่ไม่ต้องการได้ เขาอาจแสดงบุคลิกภาพส่วนนั้นต่อผู้อื่น และเขาก็มีความเชื่อมั่นว่าจะต้องถูกปฏิเสธ ดังนั้นระดับนี้จึงเป็นการติดต่อสัมพันธ์ที่หลีกเลี่ยงความรู้สึกกลัวการถูกปฏิเสธ โดยการปกปิดตนที่แท้จริง มีความรู้สึกบอบบางในการติดต่อสัมพันธ์</w:t>
      </w:r>
    </w:p>
    <w:p w14:paraId="300DC714" w14:textId="080095E6" w:rsidR="00B14283" w:rsidRDefault="00B14283" w:rsidP="00B14283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ระดับทางตัน หลังจากผ่านความรู้สึกระดับกลัวมาแล้ว บุคคลจะมีความเชื่อสนิดใจว่าตนเองไม่มีความสามารถภายในเพียงพอที่จะดำเนินชีวิตโดยไม่ได้รับการสนับสนุน หรือพึ่งพิงบุคคลอื่น เขารู้สึกว่าได้เดินทางมาถึงทางตันซึ่งจะไม่สามารถดำรงอยู่ได้ด้วยตัวเอง รู้สึกว่าตนเองว่างเปล่า ไม่มีความสำคัญ ดังนั้นบุคคลจึงต้องอาศัยผู้อื่นในการตัดสินใจ การคิด การรับรู้ รวมถึงการมีความรู้สึกต่างๆ</w:t>
      </w:r>
    </w:p>
    <w:p w14:paraId="5FC8E0E4" w14:textId="14B813D2" w:rsidR="00B14283" w:rsidRDefault="00B14283" w:rsidP="00B14283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ระดับระเบิดทางตัน หลังจากที่บุคคลอาศัยผู้อื่นในการรับรู้โลกแทนเขาได้ระยะหนึ่ง เขาเริ่มรู้ตัว เริ่มมีสติแทนที่จะปฏิเสธความจริง บุคคลที่เข้าสู่ระดับนี้จะเริ่มตระหนักรู้ถึงการจำกัดศักยภาพของตนเอง ดังนั้นจึงเริ่มจัดการกับสิ่งที่เกิดขึ้นภายในตน เช่น เรื่องราวที่คั่งค้างในอดีต ลดการปกป้องตนเอง</w:t>
      </w:r>
      <w:r w:rsidR="007310ED">
        <w:rPr>
          <w:rFonts w:ascii="Angsana New" w:hAnsi="Angsana New" w:cs="Angsana New" w:hint="cs"/>
          <w:sz w:val="32"/>
          <w:szCs w:val="32"/>
          <w:cs/>
        </w:rPr>
        <w:t xml:space="preserve"> ยอมรับความจริงหรือความรู้สึกที่เกิดขึ้นกับตน และจัดการให้ตนมีการบูรณาการบุคลิกภาพส่วนต่างๆ มากยิ่งขึ้น เรียกว่าบุคคลเริ่มสัมผัสหรือรับรู้หนทางของความเป็นไปได้ที่จะพึ่งตนเอง</w:t>
      </w:r>
    </w:p>
    <w:p w14:paraId="6427ECB4" w14:textId="2850D6FD" w:rsidR="007310ED" w:rsidRDefault="007310ED" w:rsidP="00B14283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ระดับระเบิดสู่ภายนอก หลังจากที่บุคคลจัดการกับกระบวนการภายในตนเอง ปลดปล่อยพลังงานที่เก็บกักไว้ เขาจะกลายเป็นคนมีชีวิตชีวา มีความกล้าที่จะรู้สึกและแสดงออก ในระดับนี้เรียกว่าบุคคลมีประสบการณ์การมีตนที่เป็นองค์รวม</w:t>
      </w:r>
    </w:p>
    <w:p w14:paraId="55E633BC" w14:textId="77777777" w:rsidR="007310ED" w:rsidRDefault="007310ED" w:rsidP="007310ED">
      <w:pPr>
        <w:pStyle w:val="ListParagraph"/>
        <w:ind w:left="1080"/>
        <w:jc w:val="both"/>
        <w:rPr>
          <w:rFonts w:ascii="Angsana New" w:hAnsi="Angsana New" w:cs="Angsana New"/>
          <w:sz w:val="32"/>
          <w:szCs w:val="32"/>
        </w:rPr>
      </w:pPr>
    </w:p>
    <w:p w14:paraId="77BA13FA" w14:textId="77777777" w:rsidR="007310ED" w:rsidRDefault="007310ED" w:rsidP="007310ED">
      <w:pPr>
        <w:pStyle w:val="ListParagraph"/>
        <w:ind w:left="108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การติดต่อสัมพันธ์ทั้ง 5 ระดับนี้ เรียกอีกชื่อหนึ่งว่า 5 ระดับของอาการประสาท ดังนั้นกระบวนการ</w:t>
      </w:r>
    </w:p>
    <w:p w14:paraId="4DC41588" w14:textId="5C8094E7" w:rsidR="007310ED" w:rsidRDefault="007310ED" w:rsidP="007310ED">
      <w:pPr>
        <w:jc w:val="both"/>
        <w:rPr>
          <w:rFonts w:ascii="Angsana New" w:hAnsi="Angsana New" w:cs="Angsana New"/>
          <w:sz w:val="32"/>
          <w:szCs w:val="32"/>
        </w:rPr>
      </w:pPr>
      <w:r w:rsidRPr="007310ED">
        <w:rPr>
          <w:rFonts w:ascii="Angsana New" w:hAnsi="Angsana New" w:cs="Angsana New" w:hint="cs"/>
          <w:sz w:val="32"/>
          <w:szCs w:val="32"/>
          <w:cs/>
        </w:rPr>
        <w:t>บำบัด</w:t>
      </w:r>
      <w:r>
        <w:rPr>
          <w:rFonts w:ascii="Angsana New" w:hAnsi="Angsana New" w:cs="Angsana New" w:hint="cs"/>
          <w:sz w:val="32"/>
          <w:szCs w:val="32"/>
          <w:cs/>
        </w:rPr>
        <w:t>จะเริ่มจากระดับแรก เพื่อให้บุคคลได้มีการพัฒนาเปลี่ยนแปลงไปตามระดับที่สูงจนถึงขั้นสุดท้ายที่เขาสามารถติดต่อสัมพันธ์กับสิ่งแวดล้อม ผู้อื่น และตนเองได้อย่างสมบูรณ์</w:t>
      </w:r>
    </w:p>
    <w:p w14:paraId="02D9E12D" w14:textId="0C89F0C0" w:rsidR="007310ED" w:rsidRDefault="007310ED" w:rsidP="007310ED">
      <w:pPr>
        <w:jc w:val="both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การพัฒนาพฤติกรรมที่ไม่เหมาะสม</w:t>
      </w:r>
    </w:p>
    <w:p w14:paraId="5FB6A673" w14:textId="7EB65AAB" w:rsidR="007310ED" w:rsidRDefault="007310ED" w:rsidP="007310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“อาการประสาท” หรือ “ความผิดปกติของการพัฒนา” หมายถึงผู้ที่ปฏิเสธคุณลักษณะของตนเองและปฏิเสธสิ่งแวดล้อม เป็นผู้ที่ไม่อยู่กับปัจจุบัน ไม่สามารถมีการติดต่อสัมพันธ์กับผู้อื่น ขาดการมีสติรู้ตัว และไม่ได้ใช้ศักยภาพของตนอย่างแท้จริง ผู้ที่มีความผิดปกติของการพัฒนา เป็นผู้ที่อยู่ในภาวะที่ไม่ได้รับการสนับสนุนจากสิ่งแวดล้อมเพื่อให้พัฒนา ขณะเดียวกัน</w:t>
      </w:r>
      <w:r w:rsidR="00EF7C64">
        <w:rPr>
          <w:rFonts w:ascii="Angsana New" w:hAnsi="Angsana New" w:cs="Angsana New" w:hint="cs"/>
          <w:sz w:val="32"/>
          <w:szCs w:val="32"/>
          <w:cs/>
        </w:rPr>
        <w:t>ตัวเขาก็ไม่มีความมั่นใจอย่างเพียงพอกับศักยภาพของตนที่จะ</w:t>
      </w:r>
      <w:r w:rsidR="00EF7C64">
        <w:rPr>
          <w:rFonts w:ascii="Angsana New" w:hAnsi="Angsana New" w:cs="Angsana New" w:hint="cs"/>
          <w:sz w:val="32"/>
          <w:szCs w:val="32"/>
          <w:cs/>
        </w:rPr>
        <w:lastRenderedPageBreak/>
        <w:t>รับผิดชอบตนเอง เขารู้สึกผิด รู้สึกโกรธ ขุ่นเคือง และมีแนวโน้มที่จะโทษอดีตหรือยึดติดกับมัน ตำหนิบิดามารดาหรือผู้อื่นต่อความไม่สำเร็จที่จะพัฒนาตน ขอบเขตของอีโก้มีลักษณะเข้มงวดหรือหละหลวม</w:t>
      </w:r>
    </w:p>
    <w:p w14:paraId="763E1A61" w14:textId="0778C6D3" w:rsidR="00EF7C64" w:rsidRDefault="00EF7C64" w:rsidP="007310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วิธีการที่บุคคลใช้ในการเผชิญปัญหาคือ การหลีกเลี่ยงและต่อต้าน ทั้งสองวิธีมีผลให้บุคคลติดอยู่กับสภาพที่ไม่ส่งผลดีต่อตนเอง กล่าวคือหลีกเลี่ยงที่จะต้องไปเกี่ยวข้องกับความรู้สึกไม่ดีต่างๆ จำกัดตนเองไม่ให้มีการเปลี่ยนแปลงหรือทำให้ตนเองมีการเปลี่ยนแปลงน้อยที่สุด ขณะเดียวกันบุคคลจะใช้กลไกป้องกันตนเองอย่างมาก โดยเฉพาะการฉายภาพเพื่อปฏิเสธคุณลักษณะที่ไม่ยอมรับสู่คนอื่น หรือใช้กลไกหลีกหนีหรือการถอดถอน วิธีการดังกล่าวทำให้บุคคลรู้สึกปลอดภัยและรู้สึกมีสมดุล ในขณะที่บุคคลต้องสูญเสียการบูรณาการบุคลิกภาพ ความรู้สึกเต็มเติม ขาดอิสรภาพในการเลือก และไม่สามารถใช้ศักยภาพอย่างเต็มที่ วิธีการเช่นนี้ให้ผลในลักษณะที่เป็น </w:t>
      </w:r>
      <w:r>
        <w:rPr>
          <w:rFonts w:ascii="Angsana New" w:hAnsi="Angsana New" w:cs="Angsana New"/>
          <w:sz w:val="32"/>
          <w:szCs w:val="32"/>
        </w:rPr>
        <w:t xml:space="preserve">Paradox </w:t>
      </w:r>
      <w:r>
        <w:rPr>
          <w:rFonts w:ascii="Angsana New" w:hAnsi="Angsana New" w:cs="Angsana New" w:hint="cs"/>
          <w:sz w:val="32"/>
          <w:szCs w:val="32"/>
          <w:cs/>
        </w:rPr>
        <w:t>กล่าวคือในขณะที่บุคคลรู้ตัวว่าตนเองปลอดภัยและอยู่ในสภาวะที่สมดุล แต่เขาจะประสบกับความยุ่งเหยิงและไม่สบายใจเพิ่มขึ้น เมื่อเปรียบเทียบกับคนที่เผชิญปัญหาแบบรับผิดชอบ และหันมาสู่ปัญหาโดยอยู่กับปัจจุบันและสิ่งที่เกิดขึ้นในขณะนั้น ผู้ที่มีความผิดปกติของการพัฒนาจะท่วมท</w:t>
      </w:r>
      <w:r w:rsidR="00E23CC3">
        <w:rPr>
          <w:rFonts w:ascii="Angsana New" w:hAnsi="Angsana New" w:cs="Angsana New" w:hint="cs"/>
          <w:sz w:val="32"/>
          <w:szCs w:val="32"/>
          <w:cs/>
        </w:rPr>
        <w:t>้นไปด้วยเรื่องราวที่คั่งค้างที่ไม่ได้รับการจัดการ โดยเฉพาะความรู้สึกโกรธและความรู้สึกที่ไม่ได้แสดงออกมาเนื่องจากบุคคลใช้วิธีการแปลกแยกกับคุณลักษะหลายอย่างของตน รวมทั้งแปลกแยกกับสิ่งแวดล้อม บุคคลจะไม่สามารถจัดการกับสิ่งต่างๆ ที่เขาประสบอย่างมีประสิทธิภาพ ดังนั้นเรื่องราวคั่งค้างที่ไม่ได้รับการจัดการจะย่องสะสมเพิ่มขึ้น พลังงานที่มีอยู่จะถูกบั้นทอนเพราะวิธีการจัดการกับปัญหาที่ไม่ถูกต้อง พลังที่เหลืออยู่มีไม่เพียงพอที่จะจัดการกับชีวิตอย่างมีประสิทธิภาพ ทำให้บุคคลพัฒนาอาการเจ็บป่วยทางกาย อาการประสาทบางชนิดเกิดจากเหตุการณ์ที่กระทบกระเทือนจิตใจ แต่โรคประสาทส่วนมากเกิดจากการขัดขวางการพัฒนางอกงามของมนุษย์ การแปลกแยกกับคุณลักษณะของตน มี 4 ลักษณะ คือ การกลืนค่านิยม การฉายภาพ การย้อนกลับสู่ตน และความหละหลวม ซึ่งคุณลักษะเหล่านี้ส่งผลให้สัมพันธภาพระหว่างบุคคลกับสิ่งแวดล้อมขาดประสิทธิภาพ</w:t>
      </w:r>
    </w:p>
    <w:p w14:paraId="4F4DAFB0" w14:textId="6F929410" w:rsidR="00E23CC3" w:rsidRDefault="00E23CC3" w:rsidP="007310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การกลืนค่านิยม</w:t>
      </w:r>
      <w:r>
        <w:rPr>
          <w:rFonts w:ascii="Angsana New" w:hAnsi="Angsana New" w:cs="Angsana New" w:hint="cs"/>
          <w:sz w:val="32"/>
          <w:szCs w:val="32"/>
          <w:cs/>
        </w:rPr>
        <w:t xml:space="preserve"> หมายถึง</w:t>
      </w:r>
      <w:r w:rsidR="00037DCF">
        <w:rPr>
          <w:rFonts w:ascii="Angsana New" w:hAnsi="Angsana New" w:cs="Angsana New" w:hint="cs"/>
          <w:sz w:val="32"/>
          <w:szCs w:val="32"/>
          <w:cs/>
        </w:rPr>
        <w:t xml:space="preserve"> การรับหรือการกลืนความคิดทั้งหมดเข้ามาโดยไม่ได้ไตร่ตรอง เมื่อเปรียบเทียบการรับความคิดต่างๆ เข้ามาในลักษณะไม่ได้คิดกับกระบวนการรับประทานอาหาร ซึ่งประกอบด้วยการย่อยและการดูดซึ่งสิ่งที่มีประโยชน์มาหล่อเลี้ยงร่างกาย หรือขับของเสียออกจากร่างกาย หากบุคคล</w:t>
      </w:r>
      <w:r w:rsidR="00F17B04">
        <w:rPr>
          <w:rFonts w:ascii="Angsana New" w:hAnsi="Angsana New" w:cs="Angsana New" w:hint="cs"/>
          <w:sz w:val="32"/>
          <w:szCs w:val="32"/>
          <w:cs/>
        </w:rPr>
        <w:t>มีการรับความคิดหรือค่านิยมอย่างพิจารณา กระบวนการจะทำงานเหมือนกระบวนการของร่างกายที่สามารถรับหรือปฏิเสธอาหารที่กลืนสู่กระเพาะได้ ดังนั้นบุคคลจะรู้จักปฏิเสธความคิดบางอย่าง ดูดซึมเฉพาะ</w:t>
      </w:r>
      <w:r w:rsidR="007971E4">
        <w:rPr>
          <w:rFonts w:ascii="Angsana New" w:hAnsi="Angsana New" w:cs="Angsana New" w:hint="cs"/>
          <w:sz w:val="32"/>
          <w:szCs w:val="32"/>
          <w:cs/>
        </w:rPr>
        <w:t>ความคิดที่มีประโยชน์กับตน ในทางตรงกันข้าม ถ้าบุคคลรับหรือกลืนความคิดทั้งหมดโดยไม่พิจารณา สิ่งที่เข้ามาทั้งหมดจะกลายเป็นสิ่งแปลกปลอมสำหรับตน บุคคลจะไม่สามารถพัฒนาบุคลิกภาพเฉพาะตน ผู้ที่กลืนความคิดหรือค่านิยมทั้งหมดจะประสบความยุ่งยากกับสิ่งที่ตนต้องการและไม่ต้องการ เพราะเกิดความไม่รู้ว่าอะไรคือสิ่งที่เขา</w:t>
      </w:r>
      <w:r w:rsidR="007971E4">
        <w:rPr>
          <w:rFonts w:ascii="Angsana New" w:hAnsi="Angsana New" w:cs="Angsana New" w:hint="cs"/>
          <w:sz w:val="32"/>
          <w:szCs w:val="32"/>
          <w:cs/>
        </w:rPr>
        <w:lastRenderedPageBreak/>
        <w:t>เชื่อ และอะไรคือสิ่งที่เขาไม่เชื่อ บุคคลเหล่านี้มักพรรณนาถึงตนเองว่า รู้สึกเหมือนเป็นคนเสแสร้ง และไม่รู้สึกใกล้ชิดกับผู้อื่น ในทางการบำบัด คุณลักษณะของบุคคลเหล่านี้จะทำให้พวกเขาเป็นผู้รับการปรึกษาที่ให้ความร่วมมืออย่างดี รับทุกสิ่งทุกอย่างที่ผู้ให้การปรึกษาบอกโดยไม่ต่อต้าน ดังนั้นผู้ให้การปรึกษาจะต้องระมัดระวังไม่ไปเพิ่มการกลืนความคิดโดยไม่พิจารณา และต้องไม่ด่วนสรุปว่า การยอมทำตามอย่างง่ายดายของผู้รับการปรึกษาแสดงถึงการเปลี่ยนแปลงที่แท้จริง</w:t>
      </w:r>
    </w:p>
    <w:p w14:paraId="71FEFCFE" w14:textId="0FDF087B" w:rsidR="007971E4" w:rsidRDefault="007971E4" w:rsidP="007310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การฉายภาพ </w:t>
      </w:r>
      <w:r>
        <w:rPr>
          <w:rFonts w:ascii="Angsana New" w:hAnsi="Angsana New" w:cs="Angsana New" w:hint="cs"/>
          <w:sz w:val="32"/>
          <w:szCs w:val="32"/>
          <w:cs/>
        </w:rPr>
        <w:t>หมายถึงการโยนความรู้สึกผิดหรือความรับผิดชอบต่อคุณลักษณะต่างๆ หรือตั้งข้อสังเกตเกี่ยวกับบุคคล เขาจะรู้ตัวว่าตนเองตั้งสมมุตฐานนั้นจากข้อมูลภายในตน แต่สำหรับผู้ที่ฉายภาพจะไม่เป็นเช่นนั้น เขาจะไม่ยอมรับความรู้สึกที่แท้ของตน และปัดความรู้สึกนั้นไปให้แก่ผู้อื่น ตัวอย่างเช่น ก รู้สึกมีปฏิกิริยาต่อต้านลักษณะยั่วยวนที่นางสาว ข แสดงออก ทั้งที่ความจริงเป็นเพราะเขาไม่สามารถ</w:t>
      </w:r>
      <w:r w:rsidR="00142C8D">
        <w:rPr>
          <w:rFonts w:ascii="Angsana New" w:hAnsi="Angsana New" w:cs="Angsana New" w:hint="cs"/>
          <w:sz w:val="32"/>
          <w:szCs w:val="32"/>
          <w:cs/>
        </w:rPr>
        <w:t>ยอมรับความรู้สึกในเรื่องเพศ ลักษณะเช่นนี้แสดงถึงการแตกแยกระหว่างบุคลิกภาพที่แท้จริงของบุคคลกับการมีสติรับรู้ถึงบุคลิกภาพของตนที่ไม่เป็นเอกภาพ เพื่อทำการแก้ไขคุณลักษณะของการฉายภาพ บุคคลเหล่านี้จำเป็นต้องเรียนรู้การมีประสบการณ์ที่จะทำให้เกิดความเป็นเจ้าของความรู้สึกและทัศนะทั้งหลายที่เป็นของตน</w:t>
      </w:r>
    </w:p>
    <w:p w14:paraId="2EFFEFB3" w14:textId="73323D6F" w:rsidR="00142C8D" w:rsidRDefault="00142C8D" w:rsidP="007310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การย้อนกลับสู่ตน</w:t>
      </w:r>
      <w:r>
        <w:rPr>
          <w:rFonts w:ascii="Angsana New" w:hAnsi="Angsana New" w:cs="Angsana New" w:hint="cs"/>
          <w:sz w:val="32"/>
          <w:szCs w:val="32"/>
          <w:cs/>
        </w:rPr>
        <w:t xml:space="preserve"> หมายถึงการกระทำกับตนเองในสิ่งที่ความรู้สึกแท้จริงอยากกระทำกับคนอื่น ผู้ที่ย้อนกลับเข้าสู่ตนจะแสดงพฤติกรรมย้อนเข้าหาตัวเอง ใช้ตนเป็นเป้าเสียเอง ทดแทนสิ่งแวดล้อมหรือผู้อื่น ตัวอย่างเช่นบุคคลจะหันเหความโกรธสู่ตนเองแทนการแสดงกับผู้อื่น พฤติกรรมการย้อนกลับสู่ตนจะสร้างความเครียด และเป็นการสกัดกั้นบุคลิกภาพ เนื่องจากพลังงานในตัวบุคคลซึ่งมีไว้เพื่อการแสดงออกที่เป็นธรรมชาติและการพัฒนางอกงาม จะถูกแบ่งมาเพื่อรองรับความรู้สึกต่างๆ ที่ย้อนกระทำกับตนเอง</w:t>
      </w:r>
    </w:p>
    <w:p w14:paraId="6699F54E" w14:textId="0F0AA2B5" w:rsidR="00142C8D" w:rsidRDefault="00142C8D" w:rsidP="007310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Pr="00142C8D">
        <w:rPr>
          <w:rFonts w:ascii="Angsana New" w:hAnsi="Angsana New" w:cs="Angsana New" w:hint="cs"/>
          <w:b/>
          <w:bCs/>
          <w:sz w:val="32"/>
          <w:szCs w:val="32"/>
          <w:cs/>
        </w:rPr>
        <w:t>การหละหลวม</w:t>
      </w:r>
      <w:r>
        <w:rPr>
          <w:rFonts w:ascii="Angsana New" w:hAnsi="Angsana New" w:cs="Angsana New" w:hint="cs"/>
          <w:sz w:val="32"/>
          <w:szCs w:val="32"/>
          <w:cs/>
        </w:rPr>
        <w:t xml:space="preserve"> หมายถึงการที่ตนและสิ่งแวดล้อมไม่มีอาณาเขตติดต่อกัน ภาวะนี้เห็นได้ชัดเจนในทารกที่เพิ่งคลอดออกมา หรือภาพที่บุคคลอยู่ในช่วงของความสุขที่ปลื้ม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ปิ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ติมาก ทั้งทารกและบุคคลจะรู้สึกว่าตนและสิ่งแวดล้อมเป็นส่วนเดียวกัน สำหรับผู้ที่มีความหละหลวมในขั้น</w:t>
      </w:r>
      <w:r w:rsidR="00D13FB8">
        <w:rPr>
          <w:rFonts w:ascii="Angsana New" w:hAnsi="Angsana New" w:cs="Angsana New" w:hint="cs"/>
          <w:sz w:val="32"/>
          <w:szCs w:val="32"/>
          <w:cs/>
        </w:rPr>
        <w:t>พยาธิสภาพจะขาดการมีสติรับรู้เส้นแบ่งเขตแดนระหว่างตนกับผู้อื่น ดังนั้นพฤติกรรมที่แสดงออกมาจึง</w:t>
      </w:r>
      <w:r>
        <w:rPr>
          <w:rFonts w:ascii="Angsana New" w:hAnsi="Angsana New" w:cs="Angsana New" w:hint="cs"/>
          <w:sz w:val="32"/>
          <w:szCs w:val="32"/>
          <w:cs/>
        </w:rPr>
        <w:t>ไม่ตั้งอยู่บนพื้นฐานของความเป็นจริง อาการหละหลวม</w:t>
      </w:r>
      <w:r w:rsidR="00D13FB8">
        <w:rPr>
          <w:rFonts w:ascii="Angsana New" w:hAnsi="Angsana New" w:cs="Angsana New" w:hint="cs"/>
          <w:sz w:val="32"/>
          <w:szCs w:val="32"/>
          <w:cs/>
        </w:rPr>
        <w:t>ในระดับรองลงมา คือลักษณะที่บุคคบไม่สามารถอดทนยอมรับความแตกต่างของผู้อื่นที่มีไม่เหมือนตน และยังมีความต้องการเรียกร้องจากผู้อื่นให้เกิดความเหมือน ตัวอย่างความหละหลวมของพ่อแม่ เช่น การคิดว่าลูกๆ เป็นส่วนหนึ่งของตน สัมพันธภาพแบบหละหลวมมักก่อให้เกิดความรู้สึกผิดและขุ่นเคือง โกรธจัด ถ้าฝ่ายใดฝ่ายหนึ่งเริ่มที่จะเลิกสัมพันธภาพแบบหละหลวม ผู้ริเริ่มจะรู้สึกผิดและรู้สึกขัดเคืองอีกฝ่ายที่ทำให้ตนต้อง</w:t>
      </w:r>
      <w:r w:rsidR="00D13FB8">
        <w:rPr>
          <w:rFonts w:ascii="Angsana New" w:hAnsi="Angsana New" w:cs="Angsana New" w:hint="cs"/>
          <w:sz w:val="32"/>
          <w:szCs w:val="32"/>
          <w:cs/>
        </w:rPr>
        <w:lastRenderedPageBreak/>
        <w:t>รู้สึกเช่นนั้น การลดความหละหลวมทำโดยให้บุคคลรู้จักแยกตนออกจากผู้อื่นบ้าง ตระหนักถึงความเป็นตัวของตัวเองโดยไม่จำเป็นต้องรวมผู้สนิทใกล้ชิด</w:t>
      </w:r>
    </w:p>
    <w:p w14:paraId="69ACF846" w14:textId="19A144A9" w:rsidR="00D13FB8" w:rsidRDefault="00D13FB8" w:rsidP="007310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โดยสรุปคุณลักษณะทั้ง 4 ประการนี้เกิดจากการที่บุคคลไม่สามารถบอกถึงความต้องการของตน ดังนั้นเขาจึงไม่สามารถทำให้สิ่งที่ตนต้องการได้รับการตอบสนอง ความพยายามที่จะรักษาสมดุลมักจบลงด้วยพฤติกรรมที่เข้มงวดซ้ำๆ แบบเดิม ถอนตัวจากผู้อื่น และไม่สามารถสัมพันธ์กับสิ่งแวดล้อม</w:t>
      </w:r>
    </w:p>
    <w:p w14:paraId="0AE24A17" w14:textId="0BD4EAEF" w:rsidR="00D13FB8" w:rsidRDefault="00D13FB8" w:rsidP="007310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กระบวนการให้การปรึกษา</w:t>
      </w:r>
    </w:p>
    <w:p w14:paraId="3DF963C5" w14:textId="27331449" w:rsidR="00D13FB8" w:rsidRDefault="00D13FB8" w:rsidP="007310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Pr="00260DEA">
        <w:rPr>
          <w:rFonts w:ascii="Angsana New" w:hAnsi="Angsana New" w:cs="Angsana New" w:hint="cs"/>
          <w:b/>
          <w:bCs/>
          <w:sz w:val="32"/>
          <w:szCs w:val="32"/>
          <w:cs/>
        </w:rPr>
        <w:t>เป้าหมายของการปรึกษา</w:t>
      </w:r>
    </w:p>
    <w:p w14:paraId="29D7C700" w14:textId="6FCC264F" w:rsidR="00260DEA" w:rsidRDefault="00260DEA" w:rsidP="007310ED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เป้าหมายการปรึกษาของทฤษฎีนี้ มีความคล้ายคลึงกับเป้าหมายของทฤษฎีการปรึกษาแบบบุคคลเป็นศูนย์กลาง และการปรึกษาแบบอ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ัตถิ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ภาวะนิยม อย่างไรก็ตามทฤษฎีนี้มีเป้าหมายที่เป็นแบบเฉพาะตัว แยกเป็นรายข้อดังนี้</w:t>
      </w:r>
    </w:p>
    <w:p w14:paraId="781B1415" w14:textId="5D07D4A9" w:rsidR="00260DEA" w:rsidRDefault="00260DEA" w:rsidP="00260DEA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เพิ่มการมีสติรู้ตัว รู้ถึงสัมผัสทั้ง 6</w:t>
      </w:r>
    </w:p>
    <w:p w14:paraId="2331669D" w14:textId="5BFE6619" w:rsidR="00260DEA" w:rsidRDefault="00260DEA" w:rsidP="00260DEA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ช่วยให้บุคคลดำเนินชีวิตอยู่กับปัจจุบัน เดี๋ยวนี้ และที่นี่</w:t>
      </w:r>
    </w:p>
    <w:p w14:paraId="0D85B564" w14:textId="431C4E0C" w:rsidR="00260DEA" w:rsidRDefault="00260DEA" w:rsidP="00260DEA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ทำเรื่องราวในอดีตที่คั่งค้างให้สำเร็จสมบูรณ์</w:t>
      </w:r>
    </w:p>
    <w:p w14:paraId="664CD184" w14:textId="6237AD3C" w:rsidR="00260DEA" w:rsidRDefault="00260DEA" w:rsidP="00260DEA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เพิ่มการเข้าถึงศักยภาพของตนและยอมรับชื่นชมศักยภาพตามแบบฉบับที่ตนมีอยู่ให้มากขึ้น</w:t>
      </w:r>
    </w:p>
    <w:p w14:paraId="7FBDFD39" w14:textId="3F21E15D" w:rsidR="00260DEA" w:rsidRDefault="00260DEA" w:rsidP="00260DEA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ลดการพึ่งพิงหรือการสนับสนุนจากสิ่งแวดล้อมภายนอก</w:t>
      </w:r>
    </w:p>
    <w:p w14:paraId="5E251F8F" w14:textId="5222AA1B" w:rsidR="00260DEA" w:rsidRDefault="00260DEA" w:rsidP="00260DEA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ส่งเสริมการมีความรับผิดชอบ การรู้จักเลือกอย่างเหมาะสมและมีสมรรถนะ</w:t>
      </w:r>
    </w:p>
    <w:p w14:paraId="5DE93280" w14:textId="762FCABC" w:rsidR="00260DEA" w:rsidRDefault="00260DEA" w:rsidP="00260DEA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รู้จักสื่อสาร สัมผัสติดต่อกับทุกๆ ส่วนของตนเอง รวมทั้งผู้อื่นและสิ่งแวดล้อม</w:t>
      </w:r>
    </w:p>
    <w:p w14:paraId="5D6D2B74" w14:textId="4EA35CE3" w:rsidR="00260DEA" w:rsidRDefault="00260DEA" w:rsidP="00260DEA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เพิ่มความภาคภูมิใจ การยอมรับตนเอง และการใช้ศักยภาพของตน</w:t>
      </w:r>
    </w:p>
    <w:p w14:paraId="6E9594BF" w14:textId="33DE1266" w:rsidR="00260DEA" w:rsidRDefault="00260DEA" w:rsidP="00260DEA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ลดการแบ่งแยกออกเป็นขั้วสุดโต่งในการดำเนินชีวิต เช่น แบ่งออกอาจกันอย่างเด็ดขาด ระหว่างจิตใจกับกาย หรือแบ่งแยกตนจากผู้อื่น</w:t>
      </w:r>
    </w:p>
    <w:p w14:paraId="3CAF1824" w14:textId="0A2C71B8" w:rsidR="00260DEA" w:rsidRDefault="00260DEA" w:rsidP="00260DEA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พัฒนาทักษะที่จำเป็นต่อการดำรงชีวิตอย่างประสบความสำเร็จโดยไม่ละเมิดทำร้ายผู้อื่น</w:t>
      </w:r>
    </w:p>
    <w:p w14:paraId="0F3F3927" w14:textId="7D9D847C" w:rsidR="00260DEA" w:rsidRDefault="00260DEA" w:rsidP="00260DEA">
      <w:pPr>
        <w:pStyle w:val="ListParagraph"/>
        <w:numPr>
          <w:ilvl w:val="0"/>
          <w:numId w:val="2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ปรับปรุงการรู้จักบูรณาการ การมีความสมดุลและความเป็นองค์รวม</w:t>
      </w:r>
    </w:p>
    <w:p w14:paraId="26F8E691" w14:textId="77777777" w:rsidR="00260DEA" w:rsidRDefault="00260DEA" w:rsidP="00260DEA">
      <w:pPr>
        <w:pStyle w:val="ListParagraph"/>
        <w:ind w:left="1080"/>
        <w:jc w:val="both"/>
        <w:rPr>
          <w:rFonts w:ascii="Angsana New" w:hAnsi="Angsana New" w:cs="Angsana New"/>
          <w:sz w:val="32"/>
          <w:szCs w:val="32"/>
        </w:rPr>
      </w:pPr>
    </w:p>
    <w:p w14:paraId="0C36A6E6" w14:textId="77777777" w:rsidR="00260DEA" w:rsidRDefault="00260DEA" w:rsidP="00260DEA">
      <w:pPr>
        <w:pStyle w:val="ListParagraph"/>
        <w:ind w:left="108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สิ่งที่ทำให้ทฤษฎีให้การปรึกษาแบบเกสตอ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แตกต่างจากทฤษฎีอื่นๆ คือ ผู้ให้การปรึกษาจะไม่มี</w:t>
      </w:r>
    </w:p>
    <w:p w14:paraId="0A7B28B2" w14:textId="6451271C" w:rsidR="00260DEA" w:rsidRDefault="00260DEA" w:rsidP="00260DEA">
      <w:pPr>
        <w:jc w:val="both"/>
        <w:rPr>
          <w:rFonts w:ascii="Angsana New" w:hAnsi="Angsana New" w:cs="Angsana New"/>
          <w:sz w:val="32"/>
          <w:szCs w:val="32"/>
        </w:rPr>
      </w:pPr>
      <w:r w:rsidRPr="00260DEA">
        <w:rPr>
          <w:rFonts w:ascii="Angsana New" w:hAnsi="Angsana New" w:cs="Angsana New" w:hint="cs"/>
          <w:sz w:val="32"/>
          <w:szCs w:val="32"/>
          <w:cs/>
        </w:rPr>
        <w:lastRenderedPageBreak/>
        <w:t>เป้าหมาย</w:t>
      </w:r>
      <w:r>
        <w:rPr>
          <w:rFonts w:ascii="Angsana New" w:hAnsi="Angsana New" w:cs="Angsana New" w:hint="cs"/>
          <w:sz w:val="32"/>
          <w:szCs w:val="32"/>
          <w:cs/>
        </w:rPr>
        <w:t>เพื่อวิเคราะห์ แต่เป็นเป้าหมายเพื่อบูรณาการผู้รับการปรึกษา โดยเป้าหมายสูงสุดคือ</w:t>
      </w:r>
      <w:r w:rsidR="00381BDF">
        <w:rPr>
          <w:rFonts w:ascii="Angsana New" w:hAnsi="Angsana New" w:cs="Angsana New" w:hint="cs"/>
          <w:sz w:val="32"/>
          <w:szCs w:val="32"/>
          <w:cs/>
        </w:rPr>
        <w:t>ส่งเสริมความงอกงามตามธรรมชาติ ทำให้บุคคลดำรงอยู่อย่างใช้ศักยภาพของตนเอง รู้สึกมีชีวิตอย่างเติมเต็มและเป็นองค์รวม ทฤษฎีนี้ไม่ได้มีเป้าหมายเพียงเพื่อแก้ปัญหาหรือส่งเสริมการปรับตัว</w:t>
      </w:r>
    </w:p>
    <w:p w14:paraId="403E2C1B" w14:textId="7303C446" w:rsidR="00381BDF" w:rsidRDefault="00381BDF" w:rsidP="00260DEA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สำหรับเป้าหมายในทันทีทันใดของการปรึกษาแบบเกสตอ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คือการช่วยให้ผู้รับการปรึกษามีสติรู้ต่อสิ่งที่กำลังเกิดขึ้นโดยเฉพาะการกระทำของตนเอง และให้ผู้รับการปรึกษาเรียนรู้ที่จะยอมรับตนเอง ทฤษฎีให้การปรึกษาแบบเกสตอ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เชื่อว่า การมีสติรู้เป็นหัวใจของการเยียวยา ถ้าปราศจากการมีสติตระหนักรู้ เครื่องมือที่จะช่วยให้เปลี่ยนแปลงบุคลิกภาพก็ไร้ประโยชน์ เพราะการมีสติตระหนักรู้เพียงตัวเดียวที่จะช่วยให้บุคคลสามารถเผชิญและยอมรับส่วนของบุคลิกภาพที่เคยปฏิเสธ และสามารถสัมผัสกับประสบการณ์ที่เป็นอคติ สัมผัสกับความจริง นอกจากนี้ความตระหนักรู้ยังทำให้เรื่องราวที่คั่งค้างเผยตัวออกมาและได้รับการจัดการในที่สุด</w:t>
      </w:r>
    </w:p>
    <w:p w14:paraId="3EF5FBD8" w14:textId="0E60647F" w:rsidR="00381BDF" w:rsidRDefault="00381BDF" w:rsidP="00260DEA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บทบาทและหน้าที่ของผู้ให้การปรึกษา</w:t>
      </w:r>
    </w:p>
    <w:p w14:paraId="3ECC5641" w14:textId="77777777" w:rsidR="00847722" w:rsidRDefault="00381BDF" w:rsidP="00381BDF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มีหน้าที่ส่งเสริมสนับสนุนให้ผู้รับการปรึกษา</w:t>
      </w:r>
      <w:r w:rsidR="000908A5">
        <w:rPr>
          <w:rFonts w:ascii="Angsana New" w:hAnsi="Angsana New" w:cs="Angsana New" w:hint="cs"/>
          <w:sz w:val="32"/>
          <w:szCs w:val="32"/>
          <w:cs/>
        </w:rPr>
        <w:t>มีการตระหนักรู้ตนเองเพิ่มขึ้น “ตน” ของการปรึกษา</w:t>
      </w:r>
    </w:p>
    <w:p w14:paraId="38F022BA" w14:textId="07F0DFF4" w:rsidR="00381BDF" w:rsidRPr="00847722" w:rsidRDefault="000908A5" w:rsidP="00847722">
      <w:pPr>
        <w:jc w:val="both"/>
        <w:rPr>
          <w:rFonts w:ascii="Angsana New" w:hAnsi="Angsana New" w:cs="Angsana New"/>
          <w:sz w:val="32"/>
          <w:szCs w:val="32"/>
        </w:rPr>
      </w:pPr>
      <w:r w:rsidRPr="00847722">
        <w:rPr>
          <w:rFonts w:ascii="Angsana New" w:hAnsi="Angsana New" w:cs="Angsana New" w:hint="cs"/>
          <w:sz w:val="32"/>
          <w:szCs w:val="32"/>
          <w:cs/>
        </w:rPr>
        <w:t>แบบเกสตอ</w:t>
      </w:r>
      <w:proofErr w:type="spellStart"/>
      <w:r w:rsidRPr="00847722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Pr="00847722">
        <w:rPr>
          <w:rFonts w:ascii="Angsana New" w:hAnsi="Angsana New" w:cs="Angsana New" w:hint="cs"/>
          <w:sz w:val="32"/>
          <w:szCs w:val="32"/>
          <w:cs/>
        </w:rPr>
        <w:t>มีความหมายที่กว้าง ครอบคลุมทั้งอารมณ์ ความรู้สึก ประสบการณ์ และสถานการณ์ที่ยังคั่งค้างของบุคคล โดยคิดการทำลองหรือแบบฝึกหัด และนำเสนอที่จะช่วยให้ผู้รับการปรึกษาได้มีประสบการณ์จริงในห้องทดลอง เพื่อให้ผู้รับการปรึกษาสัมผัสกับอารมณ์การรับสัมผัส ความต้องการ ค่านิยม และตนในด้านต่างๆ เช่น ตนส่วนที่ฝัน ตนในจินตนาการ</w:t>
      </w:r>
    </w:p>
    <w:p w14:paraId="5D402174" w14:textId="77777777" w:rsidR="00847722" w:rsidRDefault="000908A5" w:rsidP="00381BDF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มีหน้าที่ช่วยให้ผู้รับการปรึกษาเกิดการยอมรับส่วนของตนที่เคยปฏิเสธและมีการแสดงความ</w:t>
      </w:r>
    </w:p>
    <w:p w14:paraId="644086A3" w14:textId="2202B756" w:rsidR="000908A5" w:rsidRPr="00847722" w:rsidRDefault="000908A5" w:rsidP="00847722">
      <w:pPr>
        <w:jc w:val="both"/>
        <w:rPr>
          <w:rFonts w:ascii="Angsana New" w:hAnsi="Angsana New" w:cs="Angsana New"/>
          <w:sz w:val="32"/>
          <w:szCs w:val="32"/>
        </w:rPr>
      </w:pPr>
      <w:r w:rsidRPr="00847722">
        <w:rPr>
          <w:rFonts w:ascii="Angsana New" w:hAnsi="Angsana New" w:cs="Angsana New" w:hint="cs"/>
          <w:sz w:val="32"/>
          <w:szCs w:val="32"/>
          <w:cs/>
        </w:rPr>
        <w:t>รับผิดชอบต่อการปฏิเสธตน การยอมรับจะมีผลให้ส่วนต่างๆ ของตนเกิดการบูรณาการ ทำให้บุคคลมีการดำเนินชีวิตอย่างเติมเต็ม</w:t>
      </w:r>
    </w:p>
    <w:p w14:paraId="0817318A" w14:textId="77777777" w:rsidR="00847722" w:rsidRDefault="000908A5" w:rsidP="00381BDF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มีหน้าที่สร้างสภาวะให้ผู้รับการปรึกษาเกิดการงอกงามเหมือนต้นไม้ โดยเสนอแนะการบ้านหรือ</w:t>
      </w:r>
    </w:p>
    <w:p w14:paraId="6808C439" w14:textId="25C16A49" w:rsidR="000908A5" w:rsidRPr="00847722" w:rsidRDefault="000908A5" w:rsidP="00847722">
      <w:pPr>
        <w:jc w:val="both"/>
        <w:rPr>
          <w:rFonts w:ascii="Angsana New" w:hAnsi="Angsana New" w:cs="Angsana New"/>
          <w:sz w:val="32"/>
          <w:szCs w:val="32"/>
        </w:rPr>
      </w:pPr>
      <w:r w:rsidRPr="00847722">
        <w:rPr>
          <w:rFonts w:ascii="Angsana New" w:hAnsi="Angsana New" w:cs="Angsana New" w:hint="cs"/>
          <w:sz w:val="32"/>
          <w:szCs w:val="32"/>
          <w:cs/>
        </w:rPr>
        <w:t>แบบฝึกหัดที่ทำให้ผู้รับการปรึกษามีประสบการณ์สัมผัสกับความรู้สึกตื่นเต้น ภายใต้สภาวะที่ควบคุมได้ ผู้รับการปรึกษาส่วนมากดำเนินชีวิตในสภาพที่ขาดความมีชีวิตชีวา ขาดความกระตือรือร้น ในระยะเวลาที่ค่อนข้างเรื้อรัง มีการรับรู้แบบผิวเผิน มีภาพและพื้น (ในแง่ความต้องการ) ที่ขาดการสลับไปมาระหว่างกัน ดังนั้นบุคคลเหล่านี้จึงไม่มีโอกาสเรียนรู้ที่จะสัมผัสกับความตื่นเต้น การสัมผัสติดต่อจะกระทำกับสิ่ง</w:t>
      </w:r>
      <w:proofErr w:type="spellStart"/>
      <w:r w:rsidRPr="00847722">
        <w:rPr>
          <w:rFonts w:ascii="Angsana New" w:hAnsi="Angsana New" w:cs="Angsana New" w:hint="cs"/>
          <w:sz w:val="32"/>
          <w:szCs w:val="32"/>
          <w:cs/>
        </w:rPr>
        <w:t>เดิมๆ</w:t>
      </w:r>
      <w:proofErr w:type="spellEnd"/>
      <w:r w:rsidRPr="00847722">
        <w:rPr>
          <w:rFonts w:ascii="Angsana New" w:hAnsi="Angsana New" w:cs="Angsana New" w:hint="cs"/>
          <w:sz w:val="32"/>
          <w:szCs w:val="32"/>
          <w:cs/>
        </w:rPr>
        <w:t xml:space="preserve"> ที่คุ้นเคย ซึ่งมีผลให้ระดับความประหลาดใจและความตื่นเต้นขาดหายไป และในที่สุดก็จำกัดการงอกงาม</w:t>
      </w:r>
    </w:p>
    <w:p w14:paraId="4C058CEB" w14:textId="6933DADA" w:rsidR="000908A5" w:rsidRDefault="000908A5" w:rsidP="00381BDF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มีหน้าที่ใช้วิธีการที่หลากหลายช่วยเหลือให้ผู้รับการปรึกษาเผชิญกับสถานการณ์ใหม่ที่ตื่นเต้น เช่นการเอกใจใส่ต่อลมหายใจเพื่อให้มีสติ</w:t>
      </w:r>
      <w:r w:rsidR="00434A5C">
        <w:rPr>
          <w:rFonts w:ascii="Angsana New" w:hAnsi="Angsana New" w:cs="Angsana New" w:hint="cs"/>
          <w:sz w:val="32"/>
          <w:szCs w:val="32"/>
          <w:cs/>
        </w:rPr>
        <w:t>ขณะที่แสดงพฤติกรรมใหม่ หรือการสอนวิธีการหายใจอย่างลึกเพื่อลดความวิตกกังวล ทำให้บุคคลกล้าแสดงพฤติกรรมอันจะนำไปสู่ความตื่นเต้นใหม่ที่เขาไม่เคยประสบ</w:t>
      </w:r>
    </w:p>
    <w:p w14:paraId="46144DE3" w14:textId="1BB53C11" w:rsidR="00434A5C" w:rsidRDefault="00434A5C" w:rsidP="00381BDF">
      <w:pPr>
        <w:pStyle w:val="ListParagraph"/>
        <w:numPr>
          <w:ilvl w:val="0"/>
          <w:numId w:val="3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มีหน้าที่ดึงข้อดีหรือความสามารถของผู้รับการปรึกษามาใช้ในสถานการณ์ใหม่ ควบคู่กับการสอนวิธีการรับรู้ในสถานการณ์ใหม่ในแง่มุมอื่นเพื่อละความวิตกกังวล</w:t>
      </w:r>
    </w:p>
    <w:p w14:paraId="09818ABA" w14:textId="51B13D6E" w:rsidR="00434A5C" w:rsidRDefault="00434A5C" w:rsidP="00434A5C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เทคนิคและวิธีการให้การปรึกษา</w:t>
      </w:r>
      <w:r>
        <w:rPr>
          <w:rFonts w:ascii="Angsana New" w:hAnsi="Angsana New" w:cs="Angsana New"/>
          <w:sz w:val="32"/>
          <w:szCs w:val="32"/>
          <w:cs/>
        </w:rPr>
        <w:tab/>
      </w:r>
    </w:p>
    <w:p w14:paraId="54076916" w14:textId="3A494366" w:rsidR="00434A5C" w:rsidRDefault="00434A5C" w:rsidP="00434A5C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เทคนิคของการปรึกษาแบบเกสตอ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มีมากมายหลายชนิด ขึ้นกับความคิดสร้างสรรค์ของผู้ให้การปรึกษา ตัวอย่างเทคนิคเหล่านี้ ได้แก่</w:t>
      </w:r>
    </w:p>
    <w:p w14:paraId="3CB18BAE" w14:textId="77777777" w:rsidR="00847722" w:rsidRDefault="00434A5C" w:rsidP="00434A5C">
      <w:pPr>
        <w:pStyle w:val="ListParagraph"/>
        <w:numPr>
          <w:ilvl w:val="0"/>
          <w:numId w:val="4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การตระหนักรู้ต่อการสัมผัสและการกระทำ หมายถึงการทำให้ผู้รับการปรึกษาเพิ่มความตระหนักรู้</w:t>
      </w:r>
    </w:p>
    <w:p w14:paraId="78141C00" w14:textId="01D753AC" w:rsidR="00434A5C" w:rsidRPr="00847722" w:rsidRDefault="00434A5C" w:rsidP="00847722">
      <w:pPr>
        <w:jc w:val="both"/>
        <w:rPr>
          <w:rFonts w:ascii="Angsana New" w:hAnsi="Angsana New" w:cs="Angsana New"/>
          <w:sz w:val="32"/>
          <w:szCs w:val="32"/>
        </w:rPr>
      </w:pPr>
      <w:r w:rsidRPr="00847722">
        <w:rPr>
          <w:rFonts w:ascii="Angsana New" w:hAnsi="Angsana New" w:cs="Angsana New" w:hint="cs"/>
          <w:sz w:val="32"/>
          <w:szCs w:val="32"/>
          <w:cs/>
        </w:rPr>
        <w:t>ต่อสัมผัสทางกายในขณะที่พูดถึงสิ่งที่ไม่สบายใจ เช่น การเต้นของหัวใจ สัมผัสอาการคัน เจ็บ อุ่น ผ่อนคลาย หิว การตระหนักรู้ต่อการสัมผัสทางกาย เป็นหนทางที่จะนำไปสู่การรื้อฟื้นการตระหนันกถึงสิ่งที่ได้สัมผัสในวัยเด็ก ผู้ให้การปรึกษาแบบเกสตอ</w:t>
      </w:r>
      <w:proofErr w:type="spellStart"/>
      <w:r w:rsidRPr="00847722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Pr="00847722">
        <w:rPr>
          <w:rFonts w:ascii="Angsana New" w:hAnsi="Angsana New" w:cs="Angsana New" w:hint="cs"/>
          <w:sz w:val="32"/>
          <w:szCs w:val="32"/>
          <w:cs/>
        </w:rPr>
        <w:t>เชื่อว่า สัมผัสในวัยเด็กสะท้อนจินตนาการและความรู้สึกที่เป็นจริงขณะนั้นอย่างเป็นธรรมชาติ เมื่อบุคคลให้ความเอาใจใส่หรือมีสมาธิต่อสิ่งที่สัมผัสภายในกาย (บุคคลอาจอยู่ในภาวะที่คล้ายคลึงกับภาวการณ์ถูกสะกดจิต หรือการใช้ยาบางชนิด) เขาจะถูกดึงออกจากนิสัยความเคยชินแบบเดิมที่เคยสัมผัส หรือออกจากประสบการณ์เดิมที่เคยถูกวางกรอบหรือได้รับอิทธิพลจากผู้อื่น การไม่ติดกับการสัมผัสที่ถูกวางเงื่อนไขจากความคิดที่ถูกวางกรอบแต่กลับมีสัมผัสทางกายที่เป็นกลาง จะส่งผลให้บุคคล</w:t>
      </w:r>
      <w:r w:rsidR="00847722" w:rsidRPr="00847722">
        <w:rPr>
          <w:rFonts w:ascii="Angsana New" w:hAnsi="Angsana New" w:cs="Angsana New" w:hint="cs"/>
          <w:sz w:val="32"/>
          <w:szCs w:val="32"/>
          <w:cs/>
        </w:rPr>
        <w:t>มีการกระทำอย่างเป็นธรรมชาติ ปกติแล้วการสัมผัสกับการกระทำของบุคคลแทบจะไม่มีความสัมพันธ์กันเลย กล่าวคือบุคคลไม่รู้ตัวถึงการสัมผัสทางกาย ดังนั้นจึงไม่มีพฤติกรรมอะไรออกไป หรือบุคคลอาจรู้ตัวถึงการสัมผัสทางกาย แต่ก็ไม่ทำอะไร การทำให้สัมผัสทางกายและการกระทำมีความสัมพันธ์ต่อกัน (คือเมื่อสัมผัสทางกายอย่างไรก็จะแสดงพฤติกรรมไปตามสถานการณ์ที่สื่อ) เป็นสภาวะที่เรียกว่า เป็นบ่อเกิดของความคิดสร้างสรรค์ ในภาวะของการอยู่อย่างตื่นตัว อย่างไม่แยกเป็นส่วน แต่เป็นองค์รวมและมีการแสดงออกที่เป็นธรรมชาติ ให้ความรู้สึกที่บรรยายได้ว่า เปรียบเสมือนปาฏิหาริย์ของการตื่นตัวอยู่เสมอ</w:t>
      </w:r>
    </w:p>
    <w:p w14:paraId="31ADC47B" w14:textId="77777777" w:rsidR="00942581" w:rsidRDefault="00847722" w:rsidP="00434A5C">
      <w:pPr>
        <w:pStyle w:val="ListParagraph"/>
        <w:numPr>
          <w:ilvl w:val="0"/>
          <w:numId w:val="4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การตระหนักรู้ต่ออารมณ์ ความรู้สึก คือการทำให้</w:t>
      </w:r>
      <w:r w:rsidR="00F625AD">
        <w:rPr>
          <w:rFonts w:ascii="Angsana New" w:hAnsi="Angsana New" w:cs="Angsana New" w:hint="cs"/>
          <w:sz w:val="32"/>
          <w:szCs w:val="32"/>
          <w:cs/>
        </w:rPr>
        <w:t>ผู้รับการปรึกษามีสัมผัสตระหนักรู้ต่ออารมณ์</w:t>
      </w:r>
    </w:p>
    <w:p w14:paraId="5C421AD8" w14:textId="0B3CAC61" w:rsidR="00847722" w:rsidRPr="00942581" w:rsidRDefault="00F625AD" w:rsidP="00942581">
      <w:pPr>
        <w:ind w:left="720"/>
        <w:jc w:val="both"/>
        <w:rPr>
          <w:rFonts w:ascii="Angsana New" w:hAnsi="Angsana New" w:cs="Angsana New"/>
          <w:sz w:val="32"/>
          <w:szCs w:val="32"/>
        </w:rPr>
      </w:pPr>
      <w:r w:rsidRPr="00942581">
        <w:rPr>
          <w:rFonts w:ascii="Angsana New" w:hAnsi="Angsana New" w:cs="Angsana New" w:hint="cs"/>
          <w:sz w:val="32"/>
          <w:szCs w:val="32"/>
          <w:cs/>
        </w:rPr>
        <w:lastRenderedPageBreak/>
        <w:t>ความรู้สึก ที่เป็นผลจากเหตุการณ์และความคิดในอดีตมาจักการกับความรู้สึกทั่งคั่งค้าง เทคนิคที่ใช้มีหลายวิธี เช่น</w:t>
      </w:r>
    </w:p>
    <w:p w14:paraId="228ACBAA" w14:textId="77777777" w:rsidR="00942581" w:rsidRDefault="00F625AD" w:rsidP="00F625AD">
      <w:pPr>
        <w:pStyle w:val="ListParagraph"/>
        <w:numPr>
          <w:ilvl w:val="1"/>
          <w:numId w:val="4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การให้อยู่กับอารมณ์ความรู้สึก หมายถึงการที่ผู้ให้การปรึกษาสังเกตว่าในขณะนั้นผู้รับการ</w:t>
      </w:r>
    </w:p>
    <w:p w14:paraId="1B44F203" w14:textId="498F8915" w:rsidR="00F625AD" w:rsidRPr="00942581" w:rsidRDefault="00F625AD" w:rsidP="00942581">
      <w:pPr>
        <w:jc w:val="both"/>
        <w:rPr>
          <w:rFonts w:ascii="Angsana New" w:hAnsi="Angsana New" w:cs="Angsana New"/>
          <w:sz w:val="32"/>
          <w:szCs w:val="32"/>
        </w:rPr>
      </w:pPr>
      <w:r w:rsidRPr="00942581">
        <w:rPr>
          <w:rFonts w:ascii="Angsana New" w:hAnsi="Angsana New" w:cs="Angsana New" w:hint="cs"/>
          <w:sz w:val="32"/>
          <w:szCs w:val="32"/>
          <w:cs/>
        </w:rPr>
        <w:t>ปรึกษามีอารมณ์อะไรแสดงในทางลบ และบอกให้ผู้รับการปรึกษาคงคารมณ์นั้นไว้ และสังเกตว่าอารมณ์นั้นจะนำผู้รับการปรึกษาสู่อะไร ปกติอารณ์ในทางลบเหล่านั้นจะนำผู้รับการปรึกษาไปสู่เรื่องราวที่สัมพันธ์กับเหตุการณ์ในอดีตที่ยังคั่งค้าง</w:t>
      </w:r>
    </w:p>
    <w:p w14:paraId="35A3C07C" w14:textId="77777777" w:rsidR="00942581" w:rsidRDefault="00F625AD" w:rsidP="00F625AD">
      <w:pPr>
        <w:pStyle w:val="ListParagraph"/>
        <w:numPr>
          <w:ilvl w:val="1"/>
          <w:numId w:val="4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การถามผู้รับการปรึกษาโดยตรงว่ารู้สึกอะไรในขณะนั้น การเน้นความรู้สึกของผู้รับการ</w:t>
      </w:r>
    </w:p>
    <w:p w14:paraId="408D4E4B" w14:textId="1BD42BDF" w:rsidR="00F625AD" w:rsidRPr="00942581" w:rsidRDefault="00F625AD" w:rsidP="00942581">
      <w:pPr>
        <w:jc w:val="both"/>
        <w:rPr>
          <w:rFonts w:ascii="Angsana New" w:hAnsi="Angsana New" w:cs="Angsana New"/>
          <w:sz w:val="32"/>
          <w:szCs w:val="32"/>
        </w:rPr>
      </w:pPr>
      <w:r w:rsidRPr="00942581">
        <w:rPr>
          <w:rFonts w:ascii="Angsana New" w:hAnsi="Angsana New" w:cs="Angsana New" w:hint="cs"/>
          <w:sz w:val="32"/>
          <w:szCs w:val="32"/>
          <w:cs/>
        </w:rPr>
        <w:t>ปรึกษาเพื่อกระตุ้นให้เขาเพิ่มการมีสติรู้ตัวให้มากที่สุดถึงอารมณ์ที่ผ่านเข้ามาในจิตใจ บุคคลที่มีการสัมผัสและสัมพันธ์กับสิ่งแวดล้อมแบบไม่มีขอบเขตของตนอย่างชัดเจน มักจะรับเอาความรู้สึกของคนอื่นมาเป็นของตน บุคคลประเภทนี้มีคนที่ขาดการตระหนักรู้ในความรู้สึกของตน ดังนั้นการถามโดยตรงบ่อยๆ ว่าเขารู้สึกอย่างไรเป็นวิธีการกระตุ้นให้เขาเรียนรู้ความรู้สึกที่เป็นของตนเอง</w:t>
      </w:r>
    </w:p>
    <w:p w14:paraId="006C23BC" w14:textId="77777777" w:rsidR="00942581" w:rsidRDefault="00F625AD" w:rsidP="00F625AD">
      <w:pPr>
        <w:pStyle w:val="ListParagraph"/>
        <w:numPr>
          <w:ilvl w:val="0"/>
          <w:numId w:val="4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การตระหนักรู้ต่อความต้องการ เทคนิคนี้ผู้ให้การปรึกษาจะถามผู้รับการปรึกษาโดยตรงว่า “คุณมี</w:t>
      </w:r>
    </w:p>
    <w:p w14:paraId="037D5048" w14:textId="45D11053" w:rsidR="00F625AD" w:rsidRPr="00942581" w:rsidRDefault="00F625AD" w:rsidP="00942581">
      <w:pPr>
        <w:jc w:val="both"/>
        <w:rPr>
          <w:rFonts w:ascii="Angsana New" w:hAnsi="Angsana New" w:cs="Angsana New"/>
          <w:sz w:val="32"/>
          <w:szCs w:val="32"/>
        </w:rPr>
      </w:pPr>
      <w:r w:rsidRPr="00942581">
        <w:rPr>
          <w:rFonts w:ascii="Angsana New" w:hAnsi="Angsana New" w:cs="Angsana New" w:hint="cs"/>
          <w:sz w:val="32"/>
          <w:szCs w:val="32"/>
          <w:cs/>
        </w:rPr>
        <w:t>ความต้องการอะไรบ้าง” การตระหนักรู้ว่าตนมีความต้องการอะไรเป็นสิ่งที่กระตุ้นหรือกำกับให้บุคคลได้คิดว่า เขาควรทำอย่างไรเพื่อให้ความต้องการนั้นบรรลุวัตถุประสงค์ การถามจะช่วยให้ผู้รับการปรึกษาจัดสิ่งที่ต้องการมากที่สุดในขณะนั้นให้ปรากฏเห็นเป็นภาพที่ชัดเจน เพื่อกระตุ้นเร้าให้</w:t>
      </w:r>
      <w:r w:rsidR="008148D4" w:rsidRPr="00942581">
        <w:rPr>
          <w:rFonts w:ascii="Angsana New" w:hAnsi="Angsana New" w:cs="Angsana New" w:hint="cs"/>
          <w:sz w:val="32"/>
          <w:szCs w:val="32"/>
          <w:cs/>
        </w:rPr>
        <w:t>มีการลงมือกระทำ</w:t>
      </w:r>
    </w:p>
    <w:p w14:paraId="7233E8D1" w14:textId="427B0CA2" w:rsidR="008148D4" w:rsidRDefault="008148D4" w:rsidP="00F625AD">
      <w:pPr>
        <w:pStyle w:val="ListParagraph"/>
        <w:numPr>
          <w:ilvl w:val="0"/>
          <w:numId w:val="4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การตระหนักรู้ต่อส่วนต่างๆ ของตนหรือบุคลิกภาพ โดยใช้วิธีการต่างๆ เช่น</w:t>
      </w:r>
    </w:p>
    <w:p w14:paraId="7FBE6805" w14:textId="77777777" w:rsidR="00F0476D" w:rsidRDefault="004E189E" w:rsidP="00F0476D">
      <w:pPr>
        <w:pStyle w:val="ListParagraph"/>
        <w:numPr>
          <w:ilvl w:val="1"/>
          <w:numId w:val="4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การลงมือแสดง การเรียนรู้เกิดขึ้นได้จากประสบการณ์จริงหรือการได้ลงมือกระทำ ดัง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นั้ย</w:t>
      </w:r>
      <w:proofErr w:type="spellEnd"/>
    </w:p>
    <w:p w14:paraId="7AF02C0B" w14:textId="2B9B4BF9" w:rsidR="008148D4" w:rsidRPr="00F0476D" w:rsidRDefault="004E189E" w:rsidP="00F0476D">
      <w:pPr>
        <w:jc w:val="both"/>
        <w:rPr>
          <w:rFonts w:ascii="Angsana New" w:hAnsi="Angsana New" w:cs="Angsana New"/>
          <w:sz w:val="32"/>
          <w:szCs w:val="32"/>
        </w:rPr>
      </w:pPr>
      <w:r w:rsidRPr="00F0476D">
        <w:rPr>
          <w:rFonts w:ascii="Angsana New" w:hAnsi="Angsana New" w:cs="Angsana New" w:hint="cs"/>
          <w:sz w:val="32"/>
          <w:szCs w:val="32"/>
          <w:cs/>
        </w:rPr>
        <w:t>ผู้ให้การปรึกษาจะขอให้ผู้รับการปรึกษาแสดงเหตุการณ์ที่เกิดขึ้นในชีวิต โดยเฉพาะเรื่องราวที่ยังคั่งค้างในจิตใจหรือแสดงคุณลักษณะบางอย่างของบุคลิกภาพโดยเฉพาะบุคลิกภาพที่มีลักษณะเอนเอียงไปสุดโต่ง ตัวอย่างเช่น ผู้ให้การปรึกษาแสดงพฤติกรรมการพึ่งพิง เพื่อเพิ่มการตระหนักรู้ในบุคลิกภาพส่วนนั้น หรือผู้ให้การปรึกษาขอให้ผู้รับการปรึกษาแสดงบทสนทนาโต้ตอบระหว่างลักษณะพึ่งพิงกับลักษณะเป็นอิสระไม่พึ่งพิงผู้อื่น ขณะที่สนทนาโต้ตอบระหว่างกัน ผู้รนับการปรึกษาอาจมีประสบการณ์รู้สึกถึงความแปลกแยกระหว่างคุณลักษณะทั้งสอง การสนทนาโต้ตอบกันหลายครั้งอาจจบลงด้วยความแปลกแยกต่อกัน แต่ในที่สุดจะเกิดความรู้สึกบูรณาการ สร้างสมดุลระหว่างคุณลักษณะทั้งสองที่อยู่ขั้วสุดโต่งตรงกันข้าม สภาวะนี้เป็นการหยั่งรู้ของการปรึกษาแบบเกสตอ</w:t>
      </w:r>
      <w:proofErr w:type="spellStart"/>
      <w:r w:rsidRPr="00F0476D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Pr="00F0476D">
        <w:rPr>
          <w:rFonts w:ascii="Angsana New" w:hAnsi="Angsana New" w:cs="Angsana New" w:hint="cs"/>
          <w:sz w:val="32"/>
          <w:szCs w:val="32"/>
          <w:cs/>
        </w:rPr>
        <w:t xml:space="preserve"> ผู้รับการปรึกษาเกิดประสบการณ์หยั่งรู้ถึงการพึ่งพิงระหว่างคุณลักษณะ 2 ขั้ว นอกจากนี้ผู้ให้การ</w:t>
      </w:r>
      <w:r w:rsidRPr="00F0476D">
        <w:rPr>
          <w:rFonts w:ascii="Angsana New" w:hAnsi="Angsana New" w:cs="Angsana New" w:hint="cs"/>
          <w:sz w:val="32"/>
          <w:szCs w:val="32"/>
          <w:cs/>
        </w:rPr>
        <w:lastRenderedPageBreak/>
        <w:t>ปรึกษาอาจขอให้ผู้รับการปรึกษาแสดงการได้รับการปลอบโยนและการกอดจากผู้อื่น ประสบการณ์เช่นนี้เปิดโอกาสให้ผู้รับการปรึกษามีความรู้สึกถูก</w:t>
      </w:r>
      <w:r w:rsidR="00F0476D" w:rsidRPr="00F0476D">
        <w:rPr>
          <w:rFonts w:ascii="Angsana New" w:hAnsi="Angsana New" w:cs="Angsana New" w:hint="cs"/>
          <w:sz w:val="32"/>
          <w:szCs w:val="32"/>
          <w:cs/>
        </w:rPr>
        <w:t>กระตุ้นให้อยากมีอิสระ และสามารถกำหนดกรอบของพฤติกรรมพึ่งพิงและพฤติกรรมอิสระที่วางอยู่บนพื้นฐานของความเป็นจริงเพิ่มมากขึ้น (ไม่พึ่งพิงหรือมีอิสระมากเกินไป)</w:t>
      </w:r>
    </w:p>
    <w:p w14:paraId="5C95C701" w14:textId="77777777" w:rsidR="00F0476D" w:rsidRDefault="00F0476D" w:rsidP="00F0476D">
      <w:pPr>
        <w:pStyle w:val="ListParagraph"/>
        <w:numPr>
          <w:ilvl w:val="1"/>
          <w:numId w:val="4"/>
        </w:num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การแสดงพฤติรกรรมที่ถูกบอก/กำกับ ผู้ให้การปรึกษาบอกให้ผู้รับการปรึกษาทำบางสิ่งซึ่ง</w:t>
      </w:r>
    </w:p>
    <w:p w14:paraId="5CCA57C5" w14:textId="6FF31C68" w:rsidR="00F0476D" w:rsidRPr="00F0476D" w:rsidRDefault="00F0476D" w:rsidP="00F0476D">
      <w:pPr>
        <w:jc w:val="both"/>
        <w:rPr>
          <w:rFonts w:ascii="Angsana New" w:hAnsi="Angsana New" w:cs="Angsana New"/>
          <w:sz w:val="32"/>
          <w:szCs w:val="32"/>
        </w:rPr>
      </w:pPr>
      <w:r w:rsidRPr="00F0476D">
        <w:rPr>
          <w:rFonts w:ascii="Angsana New" w:hAnsi="Angsana New" w:cs="Angsana New" w:hint="cs"/>
          <w:sz w:val="32"/>
          <w:szCs w:val="32"/>
          <w:cs/>
        </w:rPr>
        <w:t>จะนำไปสู่การตระหนักรู้ในบุคลิกภาพบางส่วนของตนที่ถูกสกักกั้น เกิดการรับรู้ใหม่ต่อบุคลิกภาพส่วนนั้น โดยที่ผู้ให้การปรึกษาจะบอกให้ผู้รับการปรึกษาฝึกแสดงพฤติกรรมที่ผู้รับการปรึกษาไม่รู้ตัวว่าเขามีบ่อยครั้ง วิธีการนี้แตกต่างจากการบอกให้ผู้รับการปรึกษาลงมือแสดงตรงที่ผู้ให้การปรึกษาจะเป็นผู้ชี้นำและบอกมากกว่า ว่าต้องแสดงอย่างไร ตัวอย่างเช่น ผู้รับการปรึกษาเป็นหญิงสาวที่มีเสียงพูดอ้อนเหมือนเด็ก โดยที่หญิงสาวไม่รู้ตัว ผู้ให้การปรึกษาขอให้ผู้รับการปรึกษาที่ขี้อายแต่ไม่ยอมรับทดลองพูดอย่างมั่นใจและแสดงอำนาจ การให้ผู้รับการปรึกษามีการทดลองแสดงพฤติกรรมตามที่กำกับ จะนำไปสู่การตระหนักรู้ในบุคลิกภาพของตนมากขึ้น และเปิดโอกาสให้มีการปรับปรุงตนเอง มีพฤติกรรมหรือบุคลิกใหม่</w:t>
      </w:r>
    </w:p>
    <w:p w14:paraId="5F3423A9" w14:textId="77777777" w:rsidR="00A42874" w:rsidRDefault="00F0476D" w:rsidP="00F0476D">
      <w:pPr>
        <w:pStyle w:val="ListParagraph"/>
        <w:ind w:left="16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ตัวอย่างบทสนทนาแสดงพฤติกรรมที่ถูกกำกับของผู้รับการปรึกษาแพศชายที่เชื่อว่าแม่รับเขา</w:t>
      </w:r>
    </w:p>
    <w:p w14:paraId="0CFD6407" w14:textId="66622BB8" w:rsidR="00F0476D" w:rsidRPr="00A42874" w:rsidRDefault="00F0476D" w:rsidP="00A42874">
      <w:pPr>
        <w:jc w:val="both"/>
        <w:rPr>
          <w:rFonts w:ascii="Angsana New" w:hAnsi="Angsana New" w:cs="Angsana New"/>
          <w:sz w:val="32"/>
          <w:szCs w:val="32"/>
        </w:rPr>
      </w:pPr>
      <w:r w:rsidRPr="00A42874">
        <w:rPr>
          <w:rFonts w:ascii="Angsana New" w:hAnsi="Angsana New" w:cs="Angsana New" w:hint="cs"/>
          <w:sz w:val="32"/>
          <w:szCs w:val="32"/>
          <w:cs/>
        </w:rPr>
        <w:t>เพราะความสำเร็จที่เขามี ผู้ให้การปรึกษากำกับให้เขาพูดกับสมาชิกในกลุ่มทีละคนโดยยืนตรงหน้า สบตาและพูดว่า “ผมไม่ต้องทำอะไรเพื่อให้คุณชอบผม ผมมีอะไรในตัวดีเพียงพอที่คุณจะชอบผม”</w:t>
      </w:r>
    </w:p>
    <w:p w14:paraId="743668DF" w14:textId="3BA9B383" w:rsidR="00A42874" w:rsidRDefault="00A42874" w:rsidP="00A4287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ผมรู้แล้วว่าจะต้องทำอย่างไร แต่ไม่น่าจำเป็นต้องพูดแบบนี้กับทุกคน</w:t>
      </w:r>
    </w:p>
    <w:p w14:paraId="77BCEA14" w14:textId="1EC6895B" w:rsidR="00A42874" w:rsidRDefault="00A42874" w:rsidP="00A4287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เอาน่า ลองดู พูดตามที่บอก</w:t>
      </w:r>
    </w:p>
    <w:p w14:paraId="5126C0CF" w14:textId="734FA8A5" w:rsidR="00A42874" w:rsidRDefault="00A42874" w:rsidP="00A4287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ผู้รับฯ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(ท่าทางลังเล และเริ่มต้นอย่างขัดเขินต่อสมาชิกคนแรกที่เขาเข้าหา) ผมไม่ต้องการทำอะไรเพื่อให้คุณชอบผม ผมดีพอเพราะผมเป็น....</w:t>
      </w:r>
    </w:p>
    <w:p w14:paraId="3D838A67" w14:textId="17B6BBD6" w:rsidR="00A42874" w:rsidRDefault="00A42874" w:rsidP="00A4287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ขณะที่ผู้รับการปรึกษาพูดเช่นนี้กับสมาชิกจำนวนเพิ่มขึ้น น้ำเสียงของเขาเริ่มหนักแน่น และเขาได้รับการกอดและการให้กำลังใจด้วยภาษาท่าทางจากเพื่อนสมาชิก</w:t>
      </w:r>
    </w:p>
    <w:p w14:paraId="2BF63051" w14:textId="45F50541" w:rsidR="00A42874" w:rsidRDefault="00A42874" w:rsidP="00A4287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ผู้ให้ฯ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เป็นอย่างไรบ้าง ได้รับอะไรจากประสบการณ์นี้</w:t>
      </w:r>
    </w:p>
    <w:p w14:paraId="5AE5CF44" w14:textId="5CA58C8B" w:rsidR="00A42874" w:rsidRDefault="00A42874" w:rsidP="00A4287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ผู้รับฯ 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ผมรู้สึกว่า ผมไม่ต้องทำอะไรให้คนมาชอบผม นี่เป็นครั้งแรกที่ผมรู้สึกแบบนี้จริงๆ ผมห่วงว่าผมจะรู้สึกแบบนี้ไปนานแค่ไหน</w:t>
      </w:r>
    </w:p>
    <w:p w14:paraId="64CDC561" w14:textId="482D76FD" w:rsidR="00A42874" w:rsidRDefault="00A42874" w:rsidP="00A4287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      4.3 การใช้จินตนาการ จินตนาการถูกนำมาใช้</w:t>
      </w:r>
      <w:r w:rsidR="00E25194">
        <w:rPr>
          <w:rFonts w:ascii="Angsana New" w:hAnsi="Angsana New" w:cs="Angsana New" w:hint="cs"/>
          <w:sz w:val="32"/>
          <w:szCs w:val="32"/>
          <w:cs/>
        </w:rPr>
        <w:t>เพื่อให้ผู้รับการปรึกษามีการติดต่อสัมผัส และจัดการกับเรื่องราวที่ต่อต้านอารมณ์ เช่นบุคลิกภาพบางอย่างบุคคลที่ไม่สามารถติดต่อได้ สถานการณ์ที่คั่งค้าง หรือสิ่งที่ไม่ทราบ ผู้รับการปรึกษามีโอกาสปลดปล่อยพลังของอารมณ์ระหว่างที่จินตนาการ ตัวอย่างหนึ่งของการใช้จิตนาการคือการติดต่อสัมผัสกับบิดามารดาที่เสียชีวิตแล้ว ผู้ให้การปรึกษากำหนดให้ผู้รับการปรึกษาจินตนาการว่าบิดาที่เสียชีวิต นั่งอยู่ตรงข้ามโดยใช้เก้าอี้ว่างเปล่าเป็นตำแหน่งสมมุติของบิดา ผู้รับการปรึกษาสมมุติการสนทนากับผู้ตาย โดยเฉพาะให้พูดถึงความรู้สึก ความคิดที่อยากจะพูดแต่ไม่ได้พูด ผู้ให้การปรึกษากำหนดให้ผู้รับการปรึกษาพูดในสิ่งที่ชอบก่อน แล้วจึงพูดสิ่งที่รู้สึกขุ่นเคือง หรือความรู้สึกผิด หรือความรู้สึกลบอื่นๆ และสุดท้ายกำหนดให้ผู้รับการปรึกษาพูดอำลาผู้ตาย ซึ่งเป็นสัญลักษณ์ของการปล่อยวางจากผู้ตาย ผู้รับการปรึกษามักรู้สึกได้ปลดปล่อยความเศร้าโศกจากการสูญเสีย และอาจรู้สึกมีความสงบในจิตใจเพราะเรื่องราวที่คั่งค้างกับผู้ตายได้รับการจัดการ</w:t>
      </w:r>
    </w:p>
    <w:p w14:paraId="4DDD1795" w14:textId="2FD479CD" w:rsidR="00E25194" w:rsidRDefault="00E25194" w:rsidP="00A4287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อีกตัวอย่างของการใช้จินตนาการเพื่อจัดการกับเรื่องราวที่คั่งค้าง เช่น กรณีของผู้รับการปรึกษาที่เข้ารับการผ่าตัด แต่มีความรู้สึกลบกับแพทย์ที่ทำการผ่าตัดเธอ และมีความต้องการให้แพทย์ทำการผ่าตัด แต่มีความรู้สึกลบกับแพทย์แต่ไม่ได้รับการติดต่อกลับ</w:t>
      </w:r>
      <w:r w:rsidR="00477489">
        <w:rPr>
          <w:rFonts w:ascii="Angsana New" w:hAnsi="Angsana New" w:cs="Angsana New" w:hint="cs"/>
          <w:sz w:val="32"/>
          <w:szCs w:val="32"/>
          <w:cs/>
        </w:rPr>
        <w:t xml:space="preserve"> เพื่อช่วยให้ผู้รับการปรึกษาจัดการกับเรื่องราวที่คั่งค้าง ผู้ให้การปรึกษาขอให้ผู้รับการปรึกษาจินตนาการ โดยพูดชักนำการจินตนาการให้เธอมีโอกาสแสดงความรู้สึกกับแพทย์ที่ผ่าตัดเธอ และนำการจินตนาการต่อให้เธอสามารถจัดการกับสิ่งที่เกิดขึ้นได้โดยยอมเข้ารับการผ่าตัดใหม่จากแพทย์คนใหม่ เพื่อให้การใช้จินตนาการเกิดประโยชน์กับผู้รับการปรึกษามากที่สุด ผู้ให้การปรึกษาสามารถเสนอได้ว่าในจินตนาการนั้นผู้รับการปรึกษาควรมีการกระทำอะไรบ้าง</w:t>
      </w:r>
    </w:p>
    <w:p w14:paraId="21487630" w14:textId="542E9B3A" w:rsidR="00477489" w:rsidRDefault="00477489" w:rsidP="00A4287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    4.4 การใช้ความฝัน ความฝันของผู้รับการปรึกษาเป็นสิ่ง</w:t>
      </w:r>
      <w:r w:rsidR="00F92815">
        <w:rPr>
          <w:rFonts w:ascii="Angsana New" w:hAnsi="Angsana New" w:cs="Angsana New" w:hint="cs"/>
          <w:sz w:val="32"/>
          <w:szCs w:val="32"/>
          <w:cs/>
        </w:rPr>
        <w:t>ที่การปรึกษาแบบเกสตอ</w:t>
      </w:r>
      <w:proofErr w:type="spellStart"/>
      <w:r w:rsidR="00F92815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="00F92815">
        <w:rPr>
          <w:rFonts w:ascii="Angsana New" w:hAnsi="Angsana New" w:cs="Angsana New" w:hint="cs"/>
          <w:sz w:val="32"/>
          <w:szCs w:val="32"/>
          <w:cs/>
        </w:rPr>
        <w:t>ให้ความสำคัญมากเช่นเดียวกับการบำบัดแบบจิตวิเคราะห์ ว่าเป็นเครื่องมือสำคัญที่จะนำบุคคลไปสุ่การบูรณาการส่วนต่างๆ ของบุคลิกภาพ สิ่งที่ปรากฏในความฝันเป็นสิ่งที่แสดงลักษณะนิสัยต่างๆ ของผู้ฝันที่ฉายภาพออกมาปรากฎเป็นเนี้อหาในความฝัน การตระหนักรู้เกิดขึ้นได้โดยให้ผู้รับการปรึกษาสมมุติตนเป็นสิ่งต่างๆ ที่มีอยู่ในความฝัน และการจัดการให้สิ่งที่ฝันปรากฏขึ้นในปัจจุบันขณะที่อยู่ในห้องให้การปรึกษา ตัวอย่าง ก ฝันถึงกระต่ายที่วิ่งหนีสุนัขจิ้งจอกซึ่งไล่ล่ามาอย่างกระชั้นชิดบนท้องทุ่ง กระต่ายหนีหลบมุดในโพรงไม้ ถ้าเป็นผู้บำบัดแบบจิตวิเคราะห์จะพยายามค้นหาความหมายของความขัดแย้งระหว่างกระต่ายกับสุนัขจิ้งจอกในระดับจิตไร้สำนึก และอาจแปลความหมายให้โพรงไม้ที่กระต่ายหลบซ่อนเป็นสัญลักษณ์เรื่องเพศ ในทางตรงกันข้าม ผู้ให้การปรึกษา</w:t>
      </w:r>
      <w:r w:rsidR="00366395">
        <w:rPr>
          <w:rFonts w:ascii="Angsana New" w:hAnsi="Angsana New" w:cs="Angsana New" w:hint="cs"/>
          <w:sz w:val="32"/>
          <w:szCs w:val="32"/>
          <w:cs/>
        </w:rPr>
        <w:t>แบบเกสตอ</w:t>
      </w:r>
      <w:proofErr w:type="spellStart"/>
      <w:r w:rsidR="00366395">
        <w:rPr>
          <w:rFonts w:ascii="Angsana New" w:hAnsi="Angsana New" w:cs="Angsana New" w:hint="cs"/>
          <w:sz w:val="32"/>
          <w:szCs w:val="32"/>
          <w:cs/>
        </w:rPr>
        <w:t>ลต์</w:t>
      </w:r>
      <w:proofErr w:type="spellEnd"/>
      <w:r w:rsidR="00366395">
        <w:rPr>
          <w:rFonts w:ascii="Angsana New" w:hAnsi="Angsana New" w:cs="Angsana New" w:hint="cs"/>
          <w:sz w:val="32"/>
          <w:szCs w:val="32"/>
          <w:cs/>
        </w:rPr>
        <w:t>จะขอให้ผู้รับการปรึกษาสมมุติตนเป็นสิ่งต่างๆ ที่ปรากฏในความฝันและให้ลองแสดงบทบาทของสิ่งที่สมมุติ ดังนั้น ก จะถูกขอให้แสดงบทบาทของกระต่ายที่อยู่ในสภาวะตื่นตระหนกเสียขวัญ บทบาทของสุนัข</w:t>
      </w:r>
      <w:r w:rsidR="00366395">
        <w:rPr>
          <w:rFonts w:ascii="Angsana New" w:hAnsi="Angsana New" w:cs="Angsana New" w:hint="cs"/>
          <w:sz w:val="32"/>
          <w:szCs w:val="32"/>
          <w:cs/>
        </w:rPr>
        <w:lastRenderedPageBreak/>
        <w:t>จิ้งจอกที่ข่มขู่อยากได้เหยื่อมาเป็นอาหาร บทบาทของท้องทุ่งกว้าง และบทบาทของโพรงไม้ซึ่งให้ความคุ้มครอง ผู้ให้การปรึกษากำหนดให้ ก แสดงทั้งความคิดและความรู้สึกของตัวละครทุกตัว เช่น ในบทของกระต่าย ก อาจแสดงความคิดและความรู้สึกว่า “ฉันเป็นกระต่ายที่กำลังวิ่งหนีการไล่ล่าด้วยความรู้สึกตื่นกลัวว่าจะถูกจับกัน ฉันจึงวิ่งหนีเพื่อหาที่หลบและมักจะปลอดภัยเสมอ ฉันคิดว่าครั้งต่อไปฉันคงจะหนีไปทัน”</w:t>
      </w:r>
    </w:p>
    <w:p w14:paraId="4EAA4198" w14:textId="0935869E" w:rsidR="00366395" w:rsidRDefault="00366395" w:rsidP="00A4287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วิธีการเข้าถึงความหมายของความฝันแบบนี้ เน้นความรับผิดชอบและการควบคุมของผู้ฝันหรือผู้รับการปรึกษามากกว่าผู้ให้การปรึกษา เปิดโอกาสให้ผู้รับการปรึกษามองความฝันว่าเป็นส่วนหนึ่งที่ออกมาจากตัวเขา มีการตระหนักรู้เพิ่มขึ้นต่อความคิดและอารมณืที่สะท้อนได้จากความฝัน และเป็นหนทางสู่การบูรณาการลักษณะนิสัยต่างๆ ที่ปรากฏในตัวละครหรือสิ่งที่อยู่ในความฝัน</w:t>
      </w:r>
    </w:p>
    <w:p w14:paraId="52ECDA30" w14:textId="205AD131" w:rsidR="00366395" w:rsidRDefault="00366395" w:rsidP="00A42874">
      <w:pPr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     4.5 การใช้ </w:t>
      </w:r>
      <w:r>
        <w:rPr>
          <w:rFonts w:ascii="Angsana New" w:hAnsi="Angsana New" w:cs="Angsana New"/>
          <w:sz w:val="32"/>
          <w:szCs w:val="32"/>
        </w:rPr>
        <w:t xml:space="preserve">Top dog </w:t>
      </w:r>
      <w:r>
        <w:rPr>
          <w:rFonts w:ascii="Angsana New" w:hAnsi="Angsana New" w:cs="Angsana New" w:hint="cs"/>
          <w:sz w:val="32"/>
          <w:szCs w:val="32"/>
          <w:cs/>
        </w:rPr>
        <w:t xml:space="preserve">และ </w:t>
      </w:r>
      <w:r>
        <w:rPr>
          <w:rFonts w:ascii="Angsana New" w:hAnsi="Angsana New" w:cs="Angsana New"/>
          <w:sz w:val="32"/>
          <w:szCs w:val="32"/>
        </w:rPr>
        <w:t>Underdog Top Dog</w:t>
      </w:r>
      <w:r>
        <w:rPr>
          <w:rFonts w:ascii="Angsana New" w:hAnsi="Angsana New" w:cs="Angsana New" w:hint="cs"/>
          <w:sz w:val="32"/>
          <w:szCs w:val="32"/>
          <w:cs/>
        </w:rPr>
        <w:t xml:space="preserve"> หมายถึงส่วนของความรู้สึกหรือความคาดหวังที่บุคคลมีต่อตนเองว่า</w:t>
      </w:r>
      <w:r w:rsidR="00866ADC">
        <w:rPr>
          <w:rFonts w:ascii="Angsana New" w:hAnsi="Angsana New" w:cs="Angsana New" w:hint="cs"/>
          <w:sz w:val="32"/>
          <w:szCs w:val="32"/>
          <w:cs/>
        </w:rPr>
        <w:t xml:space="preserve">ควรเป็นและควรทำอย่างนั้นอย่างนี้ ตามบรรทัดฐานค่านิยมของสังคม ดังนั้นบุคลิกภาพส่วนนี้จะพยายามกดดัน เทศนาสั่งสอน จนกระทั่งข่มขู่ให้ส่วนที่ไม่อยากจะทำยินยอม </w:t>
      </w:r>
      <w:r w:rsidR="00866ADC">
        <w:rPr>
          <w:rFonts w:ascii="Angsana New" w:hAnsi="Angsana New" w:cs="Angsana New"/>
          <w:sz w:val="32"/>
          <w:szCs w:val="32"/>
        </w:rPr>
        <w:t>Underdog</w:t>
      </w:r>
      <w:r w:rsidR="00866ADC">
        <w:rPr>
          <w:rFonts w:ascii="Angsana New" w:hAnsi="Angsana New" w:cs="Angsana New" w:hint="cs"/>
          <w:sz w:val="32"/>
          <w:szCs w:val="32"/>
          <w:cs/>
        </w:rPr>
        <w:t xml:space="preserve"> หมายถึงส่วนของความคิดและความรู้สึกที่ไม่อยากจะทำตามโดยแสดงเหมือนยินยอม ขอโทษขอโพย แต่แท้จริงแล้วไม่พยายามเปลี่ยนแปลง หรือบุคลิกภาพส่วน </w:t>
      </w:r>
      <w:r w:rsidR="00866ADC">
        <w:rPr>
          <w:rFonts w:ascii="Angsana New" w:hAnsi="Angsana New" w:cs="Angsana New"/>
          <w:sz w:val="32"/>
          <w:szCs w:val="32"/>
        </w:rPr>
        <w:t>Top dog</w:t>
      </w:r>
      <w:r w:rsidR="00866ADC">
        <w:rPr>
          <w:rFonts w:ascii="Angsana New" w:hAnsi="Angsana New" w:cs="Angsana New" w:hint="cs"/>
          <w:sz w:val="32"/>
          <w:szCs w:val="32"/>
          <w:cs/>
        </w:rPr>
        <w:t xml:space="preserve"> ซึ่งเปรียบเหมือน </w:t>
      </w:r>
      <w:r w:rsidR="00866ADC">
        <w:rPr>
          <w:rFonts w:ascii="Angsana New" w:hAnsi="Angsana New" w:cs="Angsana New"/>
          <w:sz w:val="32"/>
          <w:szCs w:val="32"/>
        </w:rPr>
        <w:t>Superego</w:t>
      </w:r>
      <w:r w:rsidR="00866ADC">
        <w:rPr>
          <w:rFonts w:ascii="Angsana New" w:hAnsi="Angsana New" w:cs="Angsana New" w:hint="cs"/>
          <w:sz w:val="32"/>
          <w:szCs w:val="32"/>
          <w:cs/>
        </w:rPr>
        <w:t xml:space="preserve"> หรือจริยธรรม อาจดูมีอำนาจ แต่แท้จริงแล้วบุคลิกภาพส่วน </w:t>
      </w:r>
      <w:r w:rsidR="00866ADC">
        <w:rPr>
          <w:rFonts w:ascii="Angsana New" w:hAnsi="Angsana New" w:cs="Angsana New"/>
          <w:sz w:val="32"/>
          <w:szCs w:val="32"/>
        </w:rPr>
        <w:t>Underdog</w:t>
      </w:r>
      <w:r w:rsidR="00866ADC">
        <w:rPr>
          <w:rFonts w:ascii="Angsana New" w:hAnsi="Angsana New" w:cs="Angsana New" w:hint="cs"/>
          <w:sz w:val="32"/>
          <w:szCs w:val="32"/>
          <w:cs/>
        </w:rPr>
        <w:t xml:space="preserve"> เป็นส่วนที่ควบคุมบุคคลเพราะปฏิเสธไม่ยอมเปลี่ยนแปลงพฤติกรรม </w:t>
      </w:r>
      <w:proofErr w:type="spellStart"/>
      <w:r w:rsidR="00866ADC">
        <w:rPr>
          <w:rFonts w:ascii="Angsana New" w:hAnsi="Angsana New" w:cs="Angsana New" w:hint="cs"/>
          <w:sz w:val="32"/>
          <w:szCs w:val="32"/>
          <w:cs/>
        </w:rPr>
        <w:t>ทั้งๆ</w:t>
      </w:r>
      <w:proofErr w:type="spellEnd"/>
      <w:r w:rsidR="00866ADC">
        <w:rPr>
          <w:rFonts w:ascii="Angsana New" w:hAnsi="Angsana New" w:cs="Angsana New" w:hint="cs"/>
          <w:sz w:val="32"/>
          <w:szCs w:val="32"/>
          <w:cs/>
        </w:rPr>
        <w:t xml:space="preserve"> ที่รู้สึกผิดหรือเผชิญกับความรู้สึกทางลบอื่นๆ ปกติบุคคลจะมีทั้งบุคลิกภาพส่วน </w:t>
      </w:r>
      <w:r w:rsidR="00866ADC">
        <w:rPr>
          <w:rFonts w:ascii="Angsana New" w:hAnsi="Angsana New" w:cs="Angsana New"/>
          <w:sz w:val="32"/>
          <w:szCs w:val="32"/>
        </w:rPr>
        <w:t>Top dog</w:t>
      </w:r>
      <w:r w:rsidR="00866ADC">
        <w:rPr>
          <w:rFonts w:ascii="Angsana New" w:hAnsi="Angsana New" w:cs="Angsana New" w:hint="cs"/>
          <w:sz w:val="32"/>
          <w:szCs w:val="32"/>
          <w:cs/>
        </w:rPr>
        <w:t xml:space="preserve"> และ </w:t>
      </w:r>
      <w:r w:rsidR="00866ADC">
        <w:rPr>
          <w:rFonts w:ascii="Angsana New" w:hAnsi="Angsana New" w:cs="Angsana New"/>
          <w:sz w:val="32"/>
          <w:szCs w:val="32"/>
        </w:rPr>
        <w:t>Underdog</w:t>
      </w:r>
      <w:r w:rsidR="00866ADC">
        <w:rPr>
          <w:rFonts w:ascii="Angsana New" w:hAnsi="Angsana New" w:cs="Angsana New" w:hint="cs"/>
          <w:sz w:val="32"/>
          <w:szCs w:val="32"/>
          <w:cs/>
        </w:rPr>
        <w:t xml:space="preserve"> ผู้รับการปรึกษาบางคนพยายามทำให้ผู้อื่นแสดงบทบาทของ </w:t>
      </w:r>
      <w:r w:rsidR="00866ADC">
        <w:rPr>
          <w:rFonts w:ascii="Angsana New" w:hAnsi="Angsana New" w:cs="Angsana New"/>
          <w:sz w:val="32"/>
          <w:szCs w:val="32"/>
        </w:rPr>
        <w:t>Top dog</w:t>
      </w:r>
      <w:r w:rsidR="00866ADC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866ADC">
        <w:rPr>
          <w:rFonts w:ascii="Angsana New" w:hAnsi="Angsana New" w:cs="Angsana New" w:hint="cs"/>
          <w:sz w:val="32"/>
          <w:szCs w:val="32"/>
          <w:cs/>
        </w:rPr>
        <w:t xml:space="preserve">ในขณะที่ตนเองเล่นบทบาท </w:t>
      </w:r>
      <w:r w:rsidR="00866ADC">
        <w:rPr>
          <w:rFonts w:ascii="Angsana New" w:hAnsi="Angsana New" w:cs="Angsana New"/>
          <w:sz w:val="32"/>
          <w:szCs w:val="32"/>
        </w:rPr>
        <w:t>Underdog</w:t>
      </w:r>
      <w:r w:rsidR="00866ADC">
        <w:rPr>
          <w:rFonts w:ascii="Angsana New" w:hAnsi="Angsana New" w:cs="Angsana New" w:hint="cs"/>
          <w:sz w:val="32"/>
          <w:szCs w:val="32"/>
          <w:cs/>
        </w:rPr>
        <w:t xml:space="preserve"> อยู่เสมอ ดังนั้นในห้องให้คำปรึกษา ผู้รับการปรึกษาประเภทนี้จะสร้างสัมพันธภาพกับผู้ให้การปรึกษาโดยตนจะแสดงบทของผู้ที่รู้สึกผิด รู้สึกไม่ดีต่างๆ แต่ปฏิเสธการให้ความร่วมมือในกระบวนการให้การปรึกษา</w:t>
      </w:r>
    </w:p>
    <w:p w14:paraId="4E296721" w14:textId="2C8F9E82" w:rsidR="00866ADC" w:rsidRPr="00A42874" w:rsidRDefault="00866ADC" w:rsidP="00A42874">
      <w:pPr>
        <w:jc w:val="both"/>
        <w:rPr>
          <w:rFonts w:ascii="Angsana New" w:hAnsi="Angsana New" w:cs="Angsana New" w:hint="cs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เพื่อให้ผู้รับการปรึกษาตระหนักรู้ถึงเกมการแสดงบท </w:t>
      </w:r>
      <w:r w:rsidR="00F72179">
        <w:rPr>
          <w:rFonts w:ascii="Angsana New" w:hAnsi="Angsana New" w:cs="Angsana New"/>
          <w:sz w:val="32"/>
          <w:szCs w:val="32"/>
        </w:rPr>
        <w:t>Underdog</w:t>
      </w:r>
      <w:r w:rsidR="00F72179">
        <w:rPr>
          <w:rFonts w:ascii="Angsana New" w:hAnsi="Angsana New" w:cs="Angsana New" w:hint="cs"/>
          <w:sz w:val="32"/>
          <w:szCs w:val="32"/>
          <w:cs/>
        </w:rPr>
        <w:t xml:space="preserve"> และเพื่อให้รู้จักบูรณาการส่วน </w:t>
      </w:r>
      <w:r w:rsidR="00F72179">
        <w:rPr>
          <w:rFonts w:ascii="Angsana New" w:hAnsi="Angsana New" w:cs="Angsana New"/>
          <w:sz w:val="32"/>
          <w:szCs w:val="32"/>
        </w:rPr>
        <w:t>Top dog</w:t>
      </w:r>
      <w:r w:rsidR="00F72179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F72179">
        <w:rPr>
          <w:rFonts w:ascii="Angsana New" w:hAnsi="Angsana New" w:cs="Angsana New" w:hint="cs"/>
          <w:sz w:val="32"/>
          <w:szCs w:val="32"/>
          <w:cs/>
        </w:rPr>
        <w:t>ให้เข้ากับ</w:t>
      </w:r>
      <w:r w:rsidR="00F72179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F72179">
        <w:rPr>
          <w:rFonts w:ascii="Angsana New" w:hAnsi="Angsana New" w:cs="Angsana New"/>
          <w:sz w:val="32"/>
          <w:szCs w:val="32"/>
        </w:rPr>
        <w:t>Underdog</w:t>
      </w:r>
      <w:r w:rsidR="00F72179">
        <w:rPr>
          <w:rFonts w:ascii="Angsana New" w:hAnsi="Angsana New" w:cs="Angsana New" w:hint="cs"/>
          <w:sz w:val="32"/>
          <w:szCs w:val="32"/>
          <w:cs/>
        </w:rPr>
        <w:t xml:space="preserve"> ผู้ให้การปรึกษาควรกำหนดการทดลองให้ผู้รับการปรึกษาแสดงบทบาทของบุคลิกภาพทั้งสองแบบ</w:t>
      </w:r>
    </w:p>
    <w:sectPr w:rsidR="00866ADC" w:rsidRPr="00A42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F7F4C"/>
    <w:multiLevelType w:val="hybridMultilevel"/>
    <w:tmpl w:val="A0C088C4"/>
    <w:lvl w:ilvl="0" w:tplc="9E70C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036AD3"/>
    <w:multiLevelType w:val="hybridMultilevel"/>
    <w:tmpl w:val="6A000F56"/>
    <w:lvl w:ilvl="0" w:tplc="FFC271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E41F32"/>
    <w:multiLevelType w:val="hybridMultilevel"/>
    <w:tmpl w:val="28D27AF4"/>
    <w:lvl w:ilvl="0" w:tplc="05E0A2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4C5BED"/>
    <w:multiLevelType w:val="multilevel"/>
    <w:tmpl w:val="9FE22BF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2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num w:numId="1" w16cid:durableId="642777190">
    <w:abstractNumId w:val="2"/>
  </w:num>
  <w:num w:numId="2" w16cid:durableId="1375159920">
    <w:abstractNumId w:val="1"/>
  </w:num>
  <w:num w:numId="3" w16cid:durableId="940989668">
    <w:abstractNumId w:val="0"/>
  </w:num>
  <w:num w:numId="4" w16cid:durableId="733817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F4"/>
    <w:rsid w:val="00000C4D"/>
    <w:rsid w:val="00037DCF"/>
    <w:rsid w:val="00071BDD"/>
    <w:rsid w:val="000908A5"/>
    <w:rsid w:val="00142C8D"/>
    <w:rsid w:val="00146602"/>
    <w:rsid w:val="00260DEA"/>
    <w:rsid w:val="00366395"/>
    <w:rsid w:val="00381BDF"/>
    <w:rsid w:val="003D141E"/>
    <w:rsid w:val="003D44F4"/>
    <w:rsid w:val="00434A5C"/>
    <w:rsid w:val="00477489"/>
    <w:rsid w:val="004E189E"/>
    <w:rsid w:val="0060336C"/>
    <w:rsid w:val="00620488"/>
    <w:rsid w:val="006E1593"/>
    <w:rsid w:val="007310ED"/>
    <w:rsid w:val="007971E4"/>
    <w:rsid w:val="008148D4"/>
    <w:rsid w:val="00847722"/>
    <w:rsid w:val="00866ADC"/>
    <w:rsid w:val="00942581"/>
    <w:rsid w:val="00991B07"/>
    <w:rsid w:val="00A42874"/>
    <w:rsid w:val="00A62319"/>
    <w:rsid w:val="00AD11A8"/>
    <w:rsid w:val="00B14283"/>
    <w:rsid w:val="00BA49B7"/>
    <w:rsid w:val="00D13FB8"/>
    <w:rsid w:val="00D86208"/>
    <w:rsid w:val="00E06E0B"/>
    <w:rsid w:val="00E23CC3"/>
    <w:rsid w:val="00E25194"/>
    <w:rsid w:val="00E25F40"/>
    <w:rsid w:val="00E4750C"/>
    <w:rsid w:val="00EF7C64"/>
    <w:rsid w:val="00F0476D"/>
    <w:rsid w:val="00F1247B"/>
    <w:rsid w:val="00F17B04"/>
    <w:rsid w:val="00F625AD"/>
    <w:rsid w:val="00F72179"/>
    <w:rsid w:val="00F92815"/>
    <w:rsid w:val="00F9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8F1D0"/>
  <w15:chartTrackingRefBased/>
  <w15:docId w15:val="{74D237DC-1C9A-4E81-8B08-7849BBCBE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2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15</Pages>
  <Words>4882</Words>
  <Characters>27832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2026-09-01T07:39:00Z</dcterms:created>
  <dcterms:modified xsi:type="dcterms:W3CDTF">2026-09-05T09:12:00Z</dcterms:modified>
</cp:coreProperties>
</file>