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32D49F" w14:textId="09FE332F" w:rsidR="003265D0" w:rsidRDefault="00CC1382" w:rsidP="00CC1382">
      <w:pPr>
        <w:jc w:val="center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t>จรรยาบรรณของการให้คำปรึกษา</w:t>
      </w:r>
    </w:p>
    <w:p w14:paraId="71126024" w14:textId="08B0CFD2" w:rsidR="00CC1382" w:rsidRDefault="00CC1382" w:rsidP="00CC1382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สมาคมการให้การปรึกษาสหรัฐอเมริการ ได้กำหนดกฎ กติกา เพื่อรักษามาตรฐานของผู้ที่อยู่ในวิชาชีพให้ปฏิบัติหน้าที่อย่างมีคุณธรรมและอยู่ในบรรทัดฐานเดียวกัน ข้อกำหนดที่สำคัญดังนี้</w:t>
      </w:r>
    </w:p>
    <w:p w14:paraId="550C7913" w14:textId="5CE7E794" w:rsidR="00CC1382" w:rsidRDefault="00CC1382" w:rsidP="00CC1382">
      <w:pPr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t>สัมพันธภาพการให้การปรึกษา</w:t>
      </w:r>
    </w:p>
    <w:p w14:paraId="2EE243CE" w14:textId="662CBF0C" w:rsidR="00CC1382" w:rsidRDefault="00CC1382" w:rsidP="00CC1382">
      <w:pPr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proofErr w:type="spellStart"/>
      <w:r>
        <w:rPr>
          <w:rFonts w:ascii="Angsana New" w:hAnsi="Angsana New" w:cs="Angsana New" w:hint="cs"/>
          <w:b/>
          <w:bCs/>
          <w:sz w:val="32"/>
          <w:szCs w:val="32"/>
          <w:cs/>
        </w:rPr>
        <w:t>สวั</w:t>
      </w:r>
      <w:proofErr w:type="spellEnd"/>
      <w:r>
        <w:rPr>
          <w:rFonts w:ascii="Angsana New" w:hAnsi="Angsana New" w:cs="Angsana New" w:hint="cs"/>
          <w:b/>
          <w:bCs/>
          <w:sz w:val="32"/>
          <w:szCs w:val="32"/>
          <w:cs/>
        </w:rPr>
        <w:t>สดิภาพของผู้รับการปรึกษา</w:t>
      </w:r>
    </w:p>
    <w:p w14:paraId="629F53A0" w14:textId="126C105F" w:rsidR="00CC1382" w:rsidRDefault="00CC1382" w:rsidP="00CC1382">
      <w:pPr>
        <w:pStyle w:val="ListParagraph"/>
        <w:numPr>
          <w:ilvl w:val="0"/>
          <w:numId w:val="1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ความรับผิดชอบเบื้องต้น ผู้ให้การปรึกษามีความรับผิดชอบเบื้องต้น</w:t>
      </w:r>
      <w:r w:rsidR="00BA7124">
        <w:rPr>
          <w:rFonts w:ascii="Angsana New" w:hAnsi="Angsana New" w:cs="Angsana New" w:hint="cs"/>
          <w:sz w:val="32"/>
          <w:szCs w:val="32"/>
          <w:cs/>
        </w:rPr>
        <w:t xml:space="preserve"> โดยแสดงความเคารพในศักดิ์ศรีและส่งเสริม</w:t>
      </w:r>
      <w:proofErr w:type="spellStart"/>
      <w:r w:rsidR="00BA7124">
        <w:rPr>
          <w:rFonts w:ascii="Angsana New" w:hAnsi="Angsana New" w:cs="Angsana New" w:hint="cs"/>
          <w:sz w:val="32"/>
          <w:szCs w:val="32"/>
          <w:cs/>
        </w:rPr>
        <w:t>สวั</w:t>
      </w:r>
      <w:proofErr w:type="spellEnd"/>
      <w:r w:rsidR="00BA7124">
        <w:rPr>
          <w:rFonts w:ascii="Angsana New" w:hAnsi="Angsana New" w:cs="Angsana New" w:hint="cs"/>
          <w:sz w:val="32"/>
          <w:szCs w:val="32"/>
          <w:cs/>
        </w:rPr>
        <w:t>สดิภาพของผู้รับการปรึกษา</w:t>
      </w:r>
    </w:p>
    <w:p w14:paraId="22437CE7" w14:textId="50A5D616" w:rsidR="00BA7124" w:rsidRDefault="00BA7124" w:rsidP="00CC1382">
      <w:pPr>
        <w:pStyle w:val="ListParagraph"/>
        <w:numPr>
          <w:ilvl w:val="0"/>
          <w:numId w:val="1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การพัฒนาและงอกงามทางบวก ผู้ให้การปรึกษาสนับสนุนให้เกิดการพัฒนางอกงามโดยตระหนักถึงความต้องการ ความสนใจ และสวัสดิการ หลีกเลี่ยงสัมพันธภาพที่ทำให้ผู้รับการปรึกษาเกิดการพึ่งพิง</w:t>
      </w:r>
    </w:p>
    <w:p w14:paraId="44336C17" w14:textId="52DECA24" w:rsidR="00BA7124" w:rsidRDefault="00BA7124" w:rsidP="00CC1382">
      <w:pPr>
        <w:pStyle w:val="ListParagraph"/>
        <w:numPr>
          <w:ilvl w:val="0"/>
          <w:numId w:val="1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การวางแผนให้การปรึกษา ผู้ให้การปรึกษาและผู้รับการปรึกษาทำงานร่วมกันเพื่อกำหนดแผนการปรึกษาที่เสนอผลของความสำเร็จที่เป็นไปได้ โดยมีความสอดคล้องกับความสามารถและสถานการณ์</w:t>
      </w:r>
      <w:r w:rsidR="00FB6297">
        <w:rPr>
          <w:rFonts w:ascii="Angsana New" w:hAnsi="Angsana New" w:cs="Angsana New" w:hint="cs"/>
          <w:sz w:val="32"/>
          <w:szCs w:val="32"/>
          <w:cs/>
        </w:rPr>
        <w:t>ของผู้รับการปรึกษา ทั้งคู่ร่วมกันทบทวนแผนเพื่อความมั่นใจในประสิทธิผล และเพื่อใหสอดคล้องกับความต้องการของผู้รับการปรึกษา</w:t>
      </w:r>
    </w:p>
    <w:p w14:paraId="66EDF63B" w14:textId="0C8A2561" w:rsidR="00FB6297" w:rsidRDefault="00FB6297" w:rsidP="00CC1382">
      <w:pPr>
        <w:pStyle w:val="ListParagraph"/>
        <w:numPr>
          <w:ilvl w:val="0"/>
          <w:numId w:val="1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การมีส่วนร่วมของครอบครัว ผู้ให้การปรึกษาต้องเข้าใจว่าครอบครัวสำคัญต่อผู้รับการปรึกษา ดังนั้นควรทำความเข้าใจครอบครัว และดึงให้เข้ามามีส่วนร่วมถ้าเห็นว่ามีความเหมาะสม</w:t>
      </w:r>
    </w:p>
    <w:p w14:paraId="70D9AA59" w14:textId="7A0B0682" w:rsidR="00FB6297" w:rsidRDefault="00FB6297" w:rsidP="00CC1382">
      <w:pPr>
        <w:pStyle w:val="ListParagraph"/>
        <w:numPr>
          <w:ilvl w:val="0"/>
          <w:numId w:val="1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ความต้องการในวิชาชีพและการจ้างงาน ผู้ให้การปรึกษาร่วมกับผู้รับการปรึกษาตัดสินใจเลือกอาชีพที่สอดคล้องกับความสามารถ โดยคำนึกงถึงข้อจำกัด ความสนใจ ความถนัด ทักษาทางสังคม พื้นฐานอารมณ์ คุณลักษณะและบุคลิกภาพที่เกี่ยวข้องของผู้รับการปรึกษา และผู้ให้การปรึกษาจะต้องไม่ชักจูงให้เลือกงานที่ทำลาย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สวั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>สดิภาพของผู้รับการปรึกษา</w:t>
      </w:r>
    </w:p>
    <w:p w14:paraId="39D70066" w14:textId="11BBD5A8" w:rsidR="00FB6297" w:rsidRDefault="00FB6297" w:rsidP="00FB6297">
      <w:pPr>
        <w:ind w:left="720"/>
        <w:rPr>
          <w:rFonts w:ascii="Angsana New" w:hAnsi="Angsana New" w:cs="Angsana New"/>
          <w:b/>
          <w:bCs/>
          <w:sz w:val="32"/>
          <w:szCs w:val="32"/>
        </w:rPr>
      </w:pPr>
      <w:r w:rsidRPr="00FB6297">
        <w:rPr>
          <w:rFonts w:ascii="Angsana New" w:hAnsi="Angsana New" w:cs="Angsana New" w:hint="cs"/>
          <w:b/>
          <w:bCs/>
          <w:sz w:val="32"/>
          <w:szCs w:val="32"/>
          <w:cs/>
        </w:rPr>
        <w:t>สิทธิของผู้รับการปรึกษา</w:t>
      </w:r>
    </w:p>
    <w:p w14:paraId="1C05FC95" w14:textId="1F3DE605" w:rsidR="00FB6297" w:rsidRDefault="00FB6297" w:rsidP="00FB6297">
      <w:pPr>
        <w:pStyle w:val="ListParagraph"/>
        <w:numPr>
          <w:ilvl w:val="0"/>
          <w:numId w:val="2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การเปิดเผยแก่ผู้รับการปรึกษา เมื่อผู้รับการปรึกษาขอให้มีการปรึกษา ผู้ให้การปรึกษาจะต้องแจ้งให้ผู้รับการปรึกษาทราบถึงจุดประสงค์ เป้าหมาย เทคนิค กระบวนการ ข้อจำกัด ความเสี่ยงที่อาจเกิดขึ้น และประโยชน์ที่จะได้รับ รวมถึงการใช้แบบทดสอบ (ถ้ามี) และการรายงานผล ค่าใช้จ่ายและการชำระ และเนื่องจากผู้รับการปรึกษามีสิทธิที่จะคาดหวังว่าเรื่องราวของตนจะเป็นความลับ</w:t>
      </w:r>
      <w:r w:rsidR="002C237A">
        <w:rPr>
          <w:rFonts w:ascii="Angsana New" w:hAnsi="Angsana New" w:cs="Angsana New" w:hint="cs"/>
          <w:sz w:val="32"/>
          <w:szCs w:val="32"/>
          <w:cs/>
        </w:rPr>
        <w:t xml:space="preserve"> </w:t>
      </w:r>
      <w:r w:rsidR="002C237A">
        <w:rPr>
          <w:rFonts w:ascii="Angsana New" w:hAnsi="Angsana New" w:cs="Angsana New" w:hint="cs"/>
          <w:sz w:val="32"/>
          <w:szCs w:val="32"/>
          <w:cs/>
        </w:rPr>
        <w:lastRenderedPageBreak/>
        <w:t>ดังนั้นผู้ให้การปรึกษาต้องแจ้งถึงข้อจำกัด เช่น กรณีที่การช่วยเหลือต้องอาศัยความร่วมมือจากผู้อื่น หรือการปรึกษาที่อยู่ภายใต้การดูแลแนะนำ</w:t>
      </w:r>
    </w:p>
    <w:p w14:paraId="473CF4D3" w14:textId="5BE73859" w:rsidR="002C237A" w:rsidRDefault="002C237A" w:rsidP="00FB6297">
      <w:pPr>
        <w:pStyle w:val="ListParagraph"/>
        <w:numPr>
          <w:ilvl w:val="0"/>
          <w:numId w:val="2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อิสระในการเลือก ผู้ให้การปรึกษาเสนอสิทธิแก่ผู้รับการปรึกษา ในการตัดสินใจว่าจะมีสัมพันธภาพการปรึกษาต่อกัน</w:t>
      </w:r>
    </w:p>
    <w:p w14:paraId="7C9F65E2" w14:textId="2533EEF8" w:rsidR="002C237A" w:rsidRDefault="002C237A" w:rsidP="002C237A">
      <w:pPr>
        <w:ind w:left="720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t>ผู้รับการปรึกษาที่ผ่านการรับการปรึกษาจากผู้อื่น</w:t>
      </w:r>
    </w:p>
    <w:p w14:paraId="01C63700" w14:textId="1C36929B" w:rsidR="002C237A" w:rsidRDefault="002C237A" w:rsidP="002C237A">
      <w:pPr>
        <w:ind w:left="72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 xml:space="preserve"> 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ผู้ให้การปรึกษาที่กำลังให้บริการกับผู้รับการปรึกษา เมื่อทราบว่าผู้รับการปรึกษาเคยผ่านการปรึกษาจากผู้อื่น ด้วยความยินยอมจากผู้รับการปรึกษา ผู้ให้การปรึกษาต้องแจ้งให้ผู้นั้นทราบ เพื่อเกิดความเข้าใจและตกลงร่วมกันที่จะไม่สร้างความสับสนและความขัดแย้งกับผู้รับการปรึกษา</w:t>
      </w:r>
    </w:p>
    <w:p w14:paraId="2DF12A33" w14:textId="79443A94" w:rsidR="002C237A" w:rsidRDefault="002C237A" w:rsidP="002C237A">
      <w:pPr>
        <w:ind w:left="720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t>ความต้องการและค่านิยมส่วนบุคคล</w:t>
      </w:r>
    </w:p>
    <w:p w14:paraId="08F716D8" w14:textId="19CC9B50" w:rsidR="002C237A" w:rsidRDefault="002C237A" w:rsidP="002C237A">
      <w:pPr>
        <w:pStyle w:val="ListParagraph"/>
        <w:numPr>
          <w:ilvl w:val="0"/>
          <w:numId w:val="3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ความต้องการส่วนบุคคล ในสัมพันธภาพของการปรึกษา ผู้ให้การปรึกษาพึงตระหนักถึงควาวมใกล้ชิดสนิทสนมและความรับผิดชอบในการักษา โดยเคารพผู้รับการปรึกษาและหลีกเลี่ยงการมีพฤติกรรมที่ตอบสนองความต้องการส่วนตน</w:t>
      </w:r>
    </w:p>
    <w:p w14:paraId="122024E1" w14:textId="3A203A7F" w:rsidR="002C237A" w:rsidRDefault="002C237A" w:rsidP="002C237A">
      <w:pPr>
        <w:pStyle w:val="ListParagraph"/>
        <w:numPr>
          <w:ilvl w:val="0"/>
          <w:numId w:val="3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ค่านิยมส่วนบุคคล ผู้ให้การปรึกษาพึงตระหนักรู้ถึงค่านิยม ทัศนคติ ความเชื่อ และพฤติกรรมของตนต่อสังคมที่มีความหลากหลาย และหลีกเลี่ยงการยัดเยียดค่านิยมเหล่านี้แก่ผู้รับการปรึกษา</w:t>
      </w:r>
    </w:p>
    <w:p w14:paraId="1CC06B9C" w14:textId="31A228DC" w:rsidR="00562669" w:rsidRDefault="00562669" w:rsidP="00562669">
      <w:pPr>
        <w:ind w:left="720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t>สัมพันธภาพสองสถานะ</w:t>
      </w:r>
    </w:p>
    <w:p w14:paraId="1FB1BCA2" w14:textId="6009412C" w:rsidR="002A5537" w:rsidRPr="002A5537" w:rsidRDefault="002A5537" w:rsidP="00562669">
      <w:pPr>
        <w:pStyle w:val="ListParagraph"/>
        <w:numPr>
          <w:ilvl w:val="0"/>
          <w:numId w:val="4"/>
        </w:numPr>
        <w:rPr>
          <w:rFonts w:ascii="Angsana New" w:hAnsi="Angsana New" w:cs="Angsana New"/>
          <w:sz w:val="32"/>
          <w:szCs w:val="32"/>
        </w:rPr>
      </w:pPr>
      <w:r w:rsidRPr="002A5537">
        <w:rPr>
          <w:rFonts w:ascii="Angsana New" w:hAnsi="Angsana New" w:cs="Angsana New" w:hint="cs"/>
          <w:sz w:val="32"/>
          <w:szCs w:val="32"/>
          <w:cs/>
        </w:rPr>
        <w:t>หลีกเลี่ยงถ้าเป็นไปได้ ผู้ให้การปรึกษาพึงตระหนักถึงอทธิพลที่มีต่อผู้รับการปรึกษา หลีกเลี่ยงการใช้ประโยชน์จากความไว้วางใจและพึ่งพิงของผู้รับการปรึกษา ผู้ให้การปรึกษาพึงการทำอย่างเต็มที่เพื่อหลีกเลี่ยงสัมพันธภาพ 2 สถานะกับผู้รับการปรึกษา เพราะอาจส่งผลต่อการตัดสินใจทางวิชาชีพ หรือมีความเสี่ยงที่จะทำให้ผู้รับการปรึกษาเสียหาย สัมพันธภาพอื่นที่นอกจากการให้การปรึกษา เช่น สัมพันธภาพทางสังคม ในฐานะเป็นครอบครัว ในเชิงการเงิน ธุรกิจ หรือความใกล้ชิดส่วนตัว ในกรณีที่สัมพันธภาพ</w:t>
      </w:r>
      <w:r>
        <w:rPr>
          <w:rFonts w:ascii="Angsana New" w:hAnsi="Angsana New" w:cs="Angsana New" w:hint="cs"/>
          <w:sz w:val="32"/>
          <w:szCs w:val="32"/>
          <w:cs/>
        </w:rPr>
        <w:t xml:space="preserve"> 2 </w:t>
      </w:r>
      <w:r w:rsidRPr="002A5537">
        <w:rPr>
          <w:rFonts w:ascii="Angsana New" w:hAnsi="Angsana New" w:cs="Angsana New" w:hint="cs"/>
          <w:sz w:val="32"/>
          <w:szCs w:val="32"/>
          <w:cs/>
        </w:rPr>
        <w:t>สถานะไม่อาจหลีกเลี่ยงได้ ผู้ให้การปรึก</w:t>
      </w:r>
      <w:r>
        <w:rPr>
          <w:rFonts w:ascii="Angsana New" w:hAnsi="Angsana New" w:cs="Angsana New" w:hint="cs"/>
          <w:sz w:val="32"/>
          <w:szCs w:val="32"/>
          <w:cs/>
        </w:rPr>
        <w:t>ษ</w:t>
      </w:r>
      <w:r w:rsidRPr="002A5537">
        <w:rPr>
          <w:rFonts w:ascii="Angsana New" w:hAnsi="Angsana New" w:cs="Angsana New" w:hint="cs"/>
          <w:sz w:val="32"/>
          <w:szCs w:val="32"/>
          <w:cs/>
        </w:rPr>
        <w:t>าพึงเพิ่มความระมัดระวังต่อการให้การปรึกษา โดยการปรึกษาหารือ หรือขอคำแนะนำผู้อื่น โดยมีหลักฐานการให้การปรึกษา หรือมีผู้ปกครองแสดงความยินยอม ทั้งนี้เพื่อความมั่นใจถึงการปฏิบัติหน้าที่ ว่าการหาประโยชน์จากผู้รับการปรึกษาจะไม่เกิดขึ้น</w:t>
      </w:r>
    </w:p>
    <w:p w14:paraId="122A2AEE" w14:textId="49B0650B" w:rsidR="002A5537" w:rsidRDefault="007F695F" w:rsidP="00562669">
      <w:pPr>
        <w:pStyle w:val="ListParagraph"/>
        <w:numPr>
          <w:ilvl w:val="0"/>
          <w:numId w:val="4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lastRenderedPageBreak/>
        <w:t>สัมพันธภาพในฐานะหัวหน้า</w:t>
      </w:r>
      <w:r w:rsidR="00D744E4">
        <w:rPr>
          <w:rFonts w:ascii="Angsana New" w:hAnsi="Angsana New" w:cs="Angsana New" w:hint="cs"/>
          <w:sz w:val="32"/>
          <w:szCs w:val="32"/>
          <w:cs/>
        </w:rPr>
        <w:t>หรือลูกน้อง ผู้ให้การปรึกษาต้องไม่รับผู้รับการปรึกษาที่เป็นหัวหน้าหรือลูกน้องของตน หรือไม่รับผู้ที่ตนต้องประเมินสัมพันธภาพ</w:t>
      </w:r>
    </w:p>
    <w:p w14:paraId="094C9D0B" w14:textId="791D8164" w:rsidR="00D744E4" w:rsidRDefault="00D744E4" w:rsidP="00D744E4">
      <w:pPr>
        <w:ind w:left="720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t>ความสนิทสนมทางเพศกับผู้รับการปรึกษา</w:t>
      </w:r>
    </w:p>
    <w:p w14:paraId="39F8B54A" w14:textId="0B437A5E" w:rsidR="00D744E4" w:rsidRDefault="00D744E4" w:rsidP="00D744E4">
      <w:pPr>
        <w:pStyle w:val="ListParagraph"/>
        <w:numPr>
          <w:ilvl w:val="0"/>
          <w:numId w:val="5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ผู้รับการปรึกษาปัจจุบัน ผู้ให้การปรึกษาพึงหลีกเลี่ยงการมีสัมพันธภาพทางเพศกับผู้รับการปรึกษาทุกรูปแบบ และไม่ให้การปรึกษากับผู้ที่ตนมีความสัมพันธ์ทางเพษด้วย</w:t>
      </w:r>
    </w:p>
    <w:p w14:paraId="1F0460CE" w14:textId="441BB7D1" w:rsidR="00D744E4" w:rsidRDefault="00D744E4" w:rsidP="00D744E4">
      <w:pPr>
        <w:pStyle w:val="ListParagraph"/>
        <w:numPr>
          <w:ilvl w:val="0"/>
          <w:numId w:val="5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อดีตผู้รับการปรึกษา ผู้ให้การปรึกษาพึงหลีกเลี่ยงการมีความสนิทสนมทางเพศกับอดีตผู้รับการปรึกษาที่ยุติการให้การปรึกษาไปแล้วน้อยกว่า 2 ปี กรณียุติการปรึกษามากกว่า 2 ปี หากทั้งคู่มีสัมพันธภาพทางเพศ ผู้ให้การปรึกษาพึงมีความรับผิดชอบที่จะตรวจสอบว่า สัมพันธภาพนั้นมีพื้นฐานจากความบริสุทธิ์ใจ ไม่ได้เป็นผลมาจากการเอาเปรียบหรือปัจจัยอื่นๆ เช่น ช่วงเวลาของการปรึกษา สถานการณ์เอื้ออำนวย สภาวะจิตใจของผู้รับการปรึกษา หรือประวัติส่วนตัว นั่นคือสัมพันธภาพต้องไม่ส่งผลลบกับผู้รับการปรึกษา และไม่เป็นสัมพันธภาพที่เกิดจากการวางแผนของผู้ให้การปรึกษาที่เจตนาจะทำขึ้นหลังยุติการปรึกษา</w:t>
      </w:r>
    </w:p>
    <w:p w14:paraId="0352A969" w14:textId="15E9206B" w:rsidR="00D744E4" w:rsidRDefault="00D744E4" w:rsidP="00D744E4">
      <w:pPr>
        <w:ind w:left="720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t>งานกลุ่ม</w:t>
      </w:r>
    </w:p>
    <w:p w14:paraId="6D248593" w14:textId="0EBB93F0" w:rsidR="00D744E4" w:rsidRDefault="00290950" w:rsidP="00290950">
      <w:pPr>
        <w:pStyle w:val="ListParagraph"/>
        <w:numPr>
          <w:ilvl w:val="0"/>
          <w:numId w:val="6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การคัดเลือก ผู้ให้การปรึกษาคัดเลือกสมาชิกในการทำกลุ่มการปรึกษา โดยคัดเลือกผู้ที่มีความต้องการและมีเป้าหมายสอดคล้องกับเป้าหมายของกลุ่ม เลือกผู้ที่ไม่ขัดขวางความก้าวหน้าของกลุ่ม</w:t>
      </w:r>
      <w:r w:rsidR="00863CC9">
        <w:rPr>
          <w:rFonts w:ascii="Angsana New" w:hAnsi="Angsana New" w:cs="Angsana New" w:hint="cs"/>
          <w:sz w:val="32"/>
          <w:szCs w:val="32"/>
          <w:cs/>
        </w:rPr>
        <w:t xml:space="preserve"> และผู้ที่สภาวะจิตใจจะไม่เสียหายจากประสบการณ์กลุ่ม</w:t>
      </w:r>
    </w:p>
    <w:p w14:paraId="70E2E126" w14:textId="3F017934" w:rsidR="00863CC9" w:rsidRDefault="00863CC9" w:rsidP="00290950">
      <w:pPr>
        <w:pStyle w:val="ListParagraph"/>
        <w:numPr>
          <w:ilvl w:val="0"/>
          <w:numId w:val="6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การปกป้องสมาชิก ในบรรยากาศกลุ่ม ผู้ให้การปรึกษาต้องระมัดระวังที่จะปกป้องสมาชิกใหเกิดบาดแผลทางจิตใจหรือร่างกาย</w:t>
      </w:r>
    </w:p>
    <w:p w14:paraId="57410F52" w14:textId="771B78B5" w:rsidR="00863CC9" w:rsidRDefault="00863CC9" w:rsidP="00863CC9">
      <w:pPr>
        <w:ind w:left="720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t>การยุติและการส่งต่อ</w:t>
      </w:r>
    </w:p>
    <w:p w14:paraId="430C125E" w14:textId="6832EA05" w:rsidR="00863CC9" w:rsidRDefault="00863CC9" w:rsidP="00863CC9">
      <w:pPr>
        <w:pStyle w:val="ListParagraph"/>
        <w:numPr>
          <w:ilvl w:val="0"/>
          <w:numId w:val="7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ห้ามทอดทิ้ง ผู้ให้การปรึกษาต้องไม่ทอดทิ้งผู้รับการปรึกษาในกรณีที่ไม่สามารถใหการปรึกษาได้ เช่น ลาพักร้อน หรือในกรณียุติเพื่อ</w:t>
      </w:r>
      <w:r w:rsidR="008F7939">
        <w:rPr>
          <w:rFonts w:ascii="Angsana New" w:hAnsi="Angsana New" w:cs="Angsana New" w:hint="cs"/>
          <w:sz w:val="32"/>
          <w:szCs w:val="32"/>
          <w:cs/>
        </w:rPr>
        <w:t>รอระยะติดตามผล ทั้งนี้ควรจัดเตรียมการนัดหมายเพื่อดำเนินการต่อ</w:t>
      </w:r>
    </w:p>
    <w:p w14:paraId="71010845" w14:textId="36D7B9EE" w:rsidR="008F7939" w:rsidRDefault="008F7939" w:rsidP="00863CC9">
      <w:pPr>
        <w:pStyle w:val="ListParagraph"/>
        <w:numPr>
          <w:ilvl w:val="0"/>
          <w:numId w:val="7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การส่งต่อ ถ้าผู้ให้การปรึกษาพิจารณาแล้วว่าความสามารถทางวิชาชีพของตนไม่สามารถช่วยเหลือผู้รับการปรึกาได้ ผู้ให้การปรึกษาพึงหลีกเลี่ยงหรือยุติการมีสัมพันธภาพทางการปรึกษา ผู้ให้การ</w:t>
      </w:r>
      <w:r>
        <w:rPr>
          <w:rFonts w:ascii="Angsana New" w:hAnsi="Angsana New" w:cs="Angsana New" w:hint="cs"/>
          <w:sz w:val="32"/>
          <w:szCs w:val="32"/>
          <w:cs/>
        </w:rPr>
        <w:lastRenderedPageBreak/>
        <w:t>ปรึกษาพึงมีข้อมูลเกี่ยวกับแหล่งที่จะส่งต่อผู้รับการปรึกษา และเสนอทางเลือกที่เหมาะสม ถ้าผู้รับการปรึกษาปฏิเสธการส่งต่อที่เสนอ ผู้ให้การปรึกษาควรยุติสัมพันธภาพ</w:t>
      </w:r>
    </w:p>
    <w:p w14:paraId="08F51445" w14:textId="07C237F0" w:rsidR="008F7939" w:rsidRDefault="008F7939" w:rsidP="00863CC9">
      <w:pPr>
        <w:pStyle w:val="ListParagraph"/>
        <w:numPr>
          <w:ilvl w:val="0"/>
          <w:numId w:val="7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การยุติที่เหมาะสม ผู้ให้การปรึกษาพึงยุติสัมพันธภาพการปรึกษาเพื่อรักษาสัญญาตามที่ตกลงกับผู้รับการปรึกษา ในกรณีที่ผู้รับการปรึกษาไม่ได้รับประโยชน์จากการปรึกษา</w:t>
      </w:r>
      <w:r w:rsidR="00F81ADB">
        <w:rPr>
          <w:rFonts w:ascii="Angsana New" w:hAnsi="Angsana New" w:cs="Angsana New" w:hint="cs"/>
          <w:sz w:val="32"/>
          <w:szCs w:val="32"/>
          <w:cs/>
        </w:rPr>
        <w:t>หรือการปรึกษาไม่ตอบสนองความต้องการ ความสนใจของผู้รับการปรึกษา หรือผู้รับการปรึกษาไม่จ่ายค่าบริการที่ได้ตกลงไว้ หรือหน่วยงานที่เกี่ยวข้องกับผู้รับการปรึกษาไม่อนุญาตให้เข้ารับการปรึกษาต่อไป</w:t>
      </w:r>
    </w:p>
    <w:p w14:paraId="3767A518" w14:textId="7A7E10C6" w:rsidR="00F81ADB" w:rsidRDefault="00F81ADB" w:rsidP="00F81ADB">
      <w:pPr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t>การรักษาความลับ</w:t>
      </w:r>
    </w:p>
    <w:p w14:paraId="7F85C345" w14:textId="20BAD85A" w:rsidR="00F81ADB" w:rsidRDefault="006E6DA0" w:rsidP="00F81ADB">
      <w:pPr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b/>
          <w:bCs/>
          <w:sz w:val="32"/>
          <w:szCs w:val="32"/>
          <w:cs/>
        </w:rPr>
        <w:t>สิทธิความเป็นส่วนตัว</w:t>
      </w:r>
    </w:p>
    <w:p w14:paraId="248EBE63" w14:textId="2EB31841" w:rsidR="006E6DA0" w:rsidRDefault="006E6DA0" w:rsidP="006E6DA0">
      <w:pPr>
        <w:pStyle w:val="ListParagraph"/>
        <w:numPr>
          <w:ilvl w:val="0"/>
          <w:numId w:val="8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เคารพในความเป็นส่วนตัว ผู้ให้การปรึกษาต้องเคารพสิทธิของผู้รับการปรึกษาในเรื่องความเป็นส่วนตัว พึงหลีกเลี่ยงการเปิดเผยข้อมูลที่เป็นความลับ หรือเปิดเผยอย่างไม่ถูกต้องตามกฎหมาย</w:t>
      </w:r>
    </w:p>
    <w:p w14:paraId="16389C27" w14:textId="0EE680CA" w:rsidR="006E6DA0" w:rsidRDefault="006E6DA0" w:rsidP="006E6DA0">
      <w:pPr>
        <w:pStyle w:val="ListParagraph"/>
        <w:numPr>
          <w:ilvl w:val="0"/>
          <w:numId w:val="8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การของดเว้น สิทธิต่อความเป็นส่วนตัวอาจถูกขอให้งดเว้นโดยผู้รับการปรึกษา หรือตัวแทนที่ถูกต้องตามกฎหมายของผู้รับการปรึกษา</w:t>
      </w:r>
    </w:p>
    <w:p w14:paraId="38DDEF90" w14:textId="19284672" w:rsidR="006E6DA0" w:rsidRDefault="006E6DA0" w:rsidP="006E6DA0">
      <w:pPr>
        <w:pStyle w:val="ListParagraph"/>
        <w:numPr>
          <w:ilvl w:val="0"/>
          <w:numId w:val="8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ข้อยกเว้น การรักษาข้อมูลเป็นความลับสามารถยกเว้นได้ หากการเปิดเผยการทำขึ้นเพื่อป้องกันอันตรายชัดเจนที่จะเกิดขึ้นกับผู้รับการปรึกษาหรือผู้อื่น หรือเมื่อการเปิดเผยความลับถูกร้องขออย่างถูกต้องตามกฎหมาย</w:t>
      </w:r>
    </w:p>
    <w:p w14:paraId="167F2031" w14:textId="418199A0" w:rsidR="006E6DA0" w:rsidRDefault="006E6DA0" w:rsidP="006E6DA0">
      <w:pPr>
        <w:pStyle w:val="ListParagraph"/>
        <w:numPr>
          <w:ilvl w:val="0"/>
          <w:numId w:val="8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การเป็นโรคติดต่อ โรคอันตราย หากผู้ให้การปรึกษาทราบ</w:t>
      </w:r>
      <w:r w:rsidR="00C447E9">
        <w:rPr>
          <w:rFonts w:ascii="Angsana New" w:hAnsi="Angsana New" w:cs="Angsana New" w:hint="cs"/>
          <w:sz w:val="32"/>
          <w:szCs w:val="32"/>
          <w:cs/>
        </w:rPr>
        <w:t>ข้อมูลที่ยืนยันได้ว่า ผู้รับการปรึกษาเป็นโรคอันตรายที่สามารถติดต่อได้ พึงเปิดเผยข้อมูลนั้นแก่บุคคลที่ 3 ซึ่งมีสัมพันธภาพกับผู้รับการปรึกษาและมีอัตราเสี่ยงสูงที่จะติดโรคนั้น โดยก่อนเปิดเผยผู้ให้การปรึกษาพึงแน่ใจว่าผู้รับการปรึกษาไม่ได้บอกบุคคลที่ 3 เกี่ยวกับโรคของตน หรือไม่มีความตั้งใจที่จะบอกในอนาคตอันใกล้</w:t>
      </w:r>
    </w:p>
    <w:p w14:paraId="319DA8C9" w14:textId="5A726ADC" w:rsidR="00C447E9" w:rsidRDefault="00C447E9" w:rsidP="006E6DA0">
      <w:pPr>
        <w:pStyle w:val="ListParagraph"/>
        <w:numPr>
          <w:ilvl w:val="0"/>
          <w:numId w:val="8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การเปิดเผยโดยคำสั่งศาล ในกรณีที่ศาลสั่งให้เปิดเผยข้อมูลของผู้รับการปรึกษา โดยไม่ขอความยินยอมจากผู้รับการปรึกษา ผู้ให้การปรึกษาต้องแจ้งต่อศาลถึงการเปิดเผยเฉพาะข้อมูลที่จะไม่เป็นอันตรายต่อผู้รับการปรึกษาหรือกระทบต่อสัมพันธภาพการปรึกษา</w:t>
      </w:r>
    </w:p>
    <w:p w14:paraId="59F7B0FE" w14:textId="2073B822" w:rsidR="00C447E9" w:rsidRDefault="00C447E9" w:rsidP="006E6DA0">
      <w:pPr>
        <w:pStyle w:val="ListParagraph"/>
        <w:numPr>
          <w:ilvl w:val="0"/>
          <w:numId w:val="8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การเปิดเผยเล็กน้อย ถ้าสถานการณ์บังคับให้มีการเปิดเผยข้อมูล ผู้ให้การปรึกษาควรเปิดเผยเฉพาะข้อมูลที่จำเป็น และควรแจ้งแก่ผู้รับการปรึกษาก่อนเปิดเผยข้อมูลนั้น</w:t>
      </w:r>
    </w:p>
    <w:p w14:paraId="47E8BD22" w14:textId="1245D40C" w:rsidR="00C447E9" w:rsidRDefault="00C447E9" w:rsidP="006E6DA0">
      <w:pPr>
        <w:pStyle w:val="ListParagraph"/>
        <w:numPr>
          <w:ilvl w:val="0"/>
          <w:numId w:val="8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lastRenderedPageBreak/>
        <w:t>อธิบายข้อจำกัด เมื่อการปรึกษาได้ดำเนินไปเป็นระยะเวลาหนึ่ง ผู้ให้การปรึกษาควรแจ้งให้ผู้รับการปรึกษาทราบถึงข้อจำกัดของการเก็บรักษาข้อมูลเป็นความลับ และยกกรณีตัวอย่างของเหตุการณ์ที่อาจเกิดขึ้นได้กับผู้รับการปรึกษา</w:t>
      </w:r>
    </w:p>
    <w:p w14:paraId="7F85E708" w14:textId="3302C266" w:rsidR="004764D3" w:rsidRDefault="004764D3" w:rsidP="004764D3">
      <w:pPr>
        <w:ind w:left="720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t>ข้อมูลการปรึกษา</w:t>
      </w:r>
    </w:p>
    <w:p w14:paraId="72D29D27" w14:textId="484D1756" w:rsidR="004764D3" w:rsidRDefault="004764D3" w:rsidP="004764D3">
      <w:pPr>
        <w:pStyle w:val="ListParagraph"/>
        <w:numPr>
          <w:ilvl w:val="0"/>
          <w:numId w:val="9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การมีข้อมูลการปรึกษา ผู้ให้การปรึกษาพึงมีข้อมูลการปรึกษาตามความจำเป็น ซึ่งกำหนดโดยระเบียบของหน่วยงานและกฎหมาย (อเมริกัน)</w:t>
      </w:r>
    </w:p>
    <w:p w14:paraId="4D5B740E" w14:textId="206CDCCB" w:rsidR="004764D3" w:rsidRDefault="004764D3" w:rsidP="004764D3">
      <w:pPr>
        <w:pStyle w:val="ListParagraph"/>
        <w:numPr>
          <w:ilvl w:val="0"/>
          <w:numId w:val="9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การเก็บรักษาข้อมูลเป็นความลับ ผู้ให้การปรึกษาพึงรับผิดชอบต่อความปลอดภัยและการอยู่ในที่ลับของข้อมูลที่ถูกบันทึกด้วยวิธีใดก็ตาม ทั้งนี้พึงรับผิดชอบมิให้รั่วไหลกรณีย้ายโอนไปสู่ผู้อื่นหรือการทำลายข้อมูลนั้น</w:t>
      </w:r>
    </w:p>
    <w:p w14:paraId="5CFB64CD" w14:textId="55A8BF0B" w:rsidR="004764D3" w:rsidRDefault="00077690" w:rsidP="004764D3">
      <w:pPr>
        <w:pStyle w:val="ListParagraph"/>
        <w:numPr>
          <w:ilvl w:val="0"/>
          <w:numId w:val="9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การอนุญาตให้บันทึกหรือสังเกต ผู้ให้การปรึกษาต้องได้รับอนุญาตจากผู้รับการปรึกษาก่อนการบันทึกที่อาศัยอุปกรณ์ไฟฟ้า หรือก่อนการถูกสังเกต</w:t>
      </w:r>
    </w:p>
    <w:p w14:paraId="6F24EDE4" w14:textId="6564092E" w:rsidR="00077690" w:rsidRDefault="00077690" w:rsidP="004764D3">
      <w:pPr>
        <w:pStyle w:val="ListParagraph"/>
        <w:numPr>
          <w:ilvl w:val="0"/>
          <w:numId w:val="9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การเข้าถึงข้อมูลของผู้รับการปรึกษา ผู้ให้การปรึกษาถึงตระหนักว่าบันทึกข้อมูลการปรึกษาถูกรักษาไว้เพื่อประโยชน์ของผู้รับการปรึกษา ดังนั้นอาจยินยอมให้ผู้รับการปรึกษาสามารถเข้าถึงข้อมูลได้ถ้าถูกร้องขอ ยกเว้นข้อมูลที่อาจทำให้เข้าใจผิดหรือเป็นผลเสียต่อผู้รับการปรึกษา หรือกรณีที่การปรึกษา</w:t>
      </w:r>
      <w:r w:rsidR="005B121B">
        <w:rPr>
          <w:rFonts w:ascii="Angsana New" w:hAnsi="Angsana New" w:cs="Angsana New" w:hint="cs"/>
          <w:sz w:val="32"/>
          <w:szCs w:val="32"/>
          <w:cs/>
        </w:rPr>
        <w:t>มี</w:t>
      </w:r>
      <w:r>
        <w:rPr>
          <w:rFonts w:ascii="Angsana New" w:hAnsi="Angsana New" w:cs="Angsana New" w:hint="cs"/>
          <w:sz w:val="32"/>
          <w:szCs w:val="32"/>
          <w:cs/>
        </w:rPr>
        <w:t>ผู้รับการปรึกษาหลายคน การเข้าถึงข้อมูลจะจำกัดเฉพาะส่วนที่ไม่เป็นความลับของผู้รับการปรึกษาคนอื่น</w:t>
      </w:r>
    </w:p>
    <w:p w14:paraId="11A890BC" w14:textId="1EAB1C6C" w:rsidR="005B121B" w:rsidRDefault="005B121B" w:rsidP="004764D3">
      <w:pPr>
        <w:pStyle w:val="ListParagraph"/>
        <w:numPr>
          <w:ilvl w:val="0"/>
          <w:numId w:val="9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การเปิดเผยหรือการส่งต่อ ผู้ให้การปรึกษาได้รับอนุญาตเป็นลายลักษณ์อักษรจากผู้รับการปรึกษา ต่อการเปิดเผยหรือส่งต่อข้อมูลสู่บุคคลที่ 3 ที่ถูกต้องตามกฎหมาย ข้อยกเว้นนี้กระทำได้</w:t>
      </w:r>
    </w:p>
    <w:p w14:paraId="0BCF5B6E" w14:textId="5EE22C4C" w:rsidR="005B121B" w:rsidRDefault="005B121B" w:rsidP="005B121B">
      <w:pPr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t>ความรับผิดชอบต่อวิชาชีพ</w:t>
      </w:r>
    </w:p>
    <w:p w14:paraId="5AA5FB77" w14:textId="62ED22D2" w:rsidR="005B121B" w:rsidRDefault="005B121B" w:rsidP="005B121B">
      <w:pPr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/>
          <w:b/>
          <w:bCs/>
          <w:sz w:val="32"/>
          <w:szCs w:val="32"/>
          <w:cs/>
        </w:rPr>
        <w:tab/>
      </w:r>
      <w:r>
        <w:rPr>
          <w:rFonts w:ascii="Angsana New" w:hAnsi="Angsana New" w:cs="Angsana New" w:hint="cs"/>
          <w:b/>
          <w:bCs/>
          <w:sz w:val="32"/>
          <w:szCs w:val="32"/>
          <w:cs/>
        </w:rPr>
        <w:t>ความรู้ที่เป็นมาตรฐาน</w:t>
      </w:r>
    </w:p>
    <w:p w14:paraId="2C33AD8E" w14:textId="683FC754" w:rsidR="005B121B" w:rsidRDefault="005B121B" w:rsidP="005B121B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 xml:space="preserve"> </w:t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ผู้ให้การปรึกษามีความรับผิดชอบในการอ่านทำความเข้าใจ และปฏิบัติตามจรรยาบรรณและบรรทัดฐานของการประกอบอาชี</w:t>
      </w:r>
    </w:p>
    <w:p w14:paraId="275D3109" w14:textId="1189BA2B" w:rsidR="005B121B" w:rsidRDefault="005B121B" w:rsidP="005B121B">
      <w:pPr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b/>
          <w:bCs/>
          <w:sz w:val="32"/>
          <w:szCs w:val="32"/>
          <w:cs/>
        </w:rPr>
        <w:t>สมรรถนะของวิชาชีพ</w:t>
      </w:r>
    </w:p>
    <w:p w14:paraId="038799C8" w14:textId="0ADB9694" w:rsidR="005B121B" w:rsidRDefault="005B121B" w:rsidP="005B121B">
      <w:pPr>
        <w:pStyle w:val="ListParagraph"/>
        <w:numPr>
          <w:ilvl w:val="0"/>
          <w:numId w:val="10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ขอบเขตของความสามารถ ผู้ให้การปรึกษาพึงให้การปรึกษาภายใต้ขอบเขตความสามารถของตน บนพื้นฐานการศึกษา การอบรม การฝึกปฏิบัติ ประสบการณ์การให้การปรึกษา และพึงแสดงให้</w:t>
      </w:r>
      <w:r>
        <w:rPr>
          <w:rFonts w:ascii="Angsana New" w:hAnsi="Angsana New" w:cs="Angsana New" w:hint="cs"/>
          <w:sz w:val="32"/>
          <w:szCs w:val="32"/>
          <w:cs/>
        </w:rPr>
        <w:lastRenderedPageBreak/>
        <w:t>เห็นว่ามีความตั้งใจที่จะเพิ่มเติมความรู้ มีความไวต่อการรับรู้ผู้รับการปรึกษาที่มีความหลากหลาย ตลอดจนมีความไวต่อทักษะที่เกี่ยว</w:t>
      </w:r>
      <w:r w:rsidR="00E611DD">
        <w:rPr>
          <w:rFonts w:ascii="Angsana New" w:hAnsi="Angsana New" w:cs="Angsana New" w:hint="cs"/>
          <w:sz w:val="32"/>
          <w:szCs w:val="32"/>
          <w:cs/>
        </w:rPr>
        <w:t>ข้องกับการให้การปรึกษา</w:t>
      </w:r>
    </w:p>
    <w:p w14:paraId="34906534" w14:textId="04B4C188" w:rsidR="00E611DD" w:rsidRDefault="00E611DD" w:rsidP="005B121B">
      <w:pPr>
        <w:pStyle w:val="ListParagraph"/>
        <w:numPr>
          <w:ilvl w:val="0"/>
          <w:numId w:val="10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การศึกษาต่อ ผู้ให้การปรึกษาตระหนักถึงความจำเป็นของการศึกษาต่อ เพื่อให้มีความรู้เท่าทันข้อมูลในวิชาชีพ และ</w:t>
      </w:r>
      <w:r w:rsidR="00124C11">
        <w:rPr>
          <w:rFonts w:ascii="Angsana New" w:hAnsi="Angsana New" w:cs="Angsana New" w:hint="cs"/>
          <w:sz w:val="32"/>
          <w:szCs w:val="32"/>
          <w:cs/>
        </w:rPr>
        <w:t>ได้เริ่มต้นกระทำสิ่งที่จะดำรงรักษาความสามารถในทักษาตลอดจนเปิดรับแนวคิดใหม่ และปรับตัวให้ทันกระแสของประชากรที่มีความหลากหลายมากขึ้น</w:t>
      </w:r>
    </w:p>
    <w:p w14:paraId="0539DE42" w14:textId="6AB656A6" w:rsidR="00124C11" w:rsidRDefault="00124C11" w:rsidP="005B121B">
      <w:pPr>
        <w:pStyle w:val="ListParagraph"/>
        <w:numPr>
          <w:ilvl w:val="0"/>
          <w:numId w:val="10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ความพร้อมของร่างกายและจิตใจ ผู้ให้การปรึกษาควรหลีกเลี่ยงการให้บริการเมื่อสภาวะร่างกาย จิตใจ และอารมณ์ของตนมีแนวโน้มที่จะเป็นอันตรายต่อผู้รับกาปรึกษาหรือผู้อื่น ผู้ให้การปรึกษาพึงมีความตื่นตัวต่อสัญญาณของอาการ และขอความช่วยเหลือกรณีเกิดปัญหานั้น หากจำเป็นควรจำกัด พัก หรือยุตความรับผิดชอบในวิชาชีพ</w:t>
      </w:r>
    </w:p>
    <w:p w14:paraId="23BF6175" w14:textId="3E42974F" w:rsidR="00124C11" w:rsidRDefault="00124C11" w:rsidP="00124C11">
      <w:pPr>
        <w:ind w:left="720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t>การประเมิน การวัด และการแปลผล</w:t>
      </w:r>
    </w:p>
    <w:p w14:paraId="6813D9F7" w14:textId="1A30D24F" w:rsidR="00124C11" w:rsidRDefault="00124C11" w:rsidP="00124C11">
      <w:pPr>
        <w:pStyle w:val="ListParagraph"/>
        <w:numPr>
          <w:ilvl w:val="0"/>
          <w:numId w:val="11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ความสามารถของการใช้และการแปลผลจากแบบทดสอบ ผู้ให้การปรึกษา พึงตระหนักถึงข้อจำกัดในความสามารถ โดยทำการทดสอบและทำการประเมินเฉพาะสิ่งที่ได้รับการฝึกฝน มีความเข้าใจในเรื่องความแม่นตรง ความเชื่อมั่น มาตรฐานความผิดพลาดของการวัด และรู้จักประยุกต์ใช้อย่างถูกต้อง</w:t>
      </w:r>
    </w:p>
    <w:p w14:paraId="61DB4861" w14:textId="4A1B3F2D" w:rsidR="00124C11" w:rsidRDefault="00124C11" w:rsidP="00124C11">
      <w:pPr>
        <w:pStyle w:val="ListParagraph"/>
        <w:numPr>
          <w:ilvl w:val="0"/>
          <w:numId w:val="11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การได้รับความยินยอมในการอธิบายต่อผู้รับการปรึกษา ก่อนการประเมิน ผู้ให้การปรึกษาต</w:t>
      </w:r>
      <w:r w:rsidR="00064152">
        <w:rPr>
          <w:rFonts w:ascii="Angsana New" w:hAnsi="Angsana New" w:cs="Angsana New" w:hint="cs"/>
          <w:sz w:val="32"/>
          <w:szCs w:val="32"/>
          <w:cs/>
        </w:rPr>
        <w:t>้</w:t>
      </w:r>
      <w:r>
        <w:rPr>
          <w:rFonts w:ascii="Angsana New" w:hAnsi="Angsana New" w:cs="Angsana New" w:hint="cs"/>
          <w:sz w:val="32"/>
          <w:szCs w:val="32"/>
          <w:cs/>
        </w:rPr>
        <w:t>องอธิบาย</w:t>
      </w:r>
      <w:r w:rsidR="00064152">
        <w:rPr>
          <w:rFonts w:ascii="Angsana New" w:hAnsi="Angsana New" w:cs="Angsana New" w:hint="cs"/>
          <w:sz w:val="32"/>
          <w:szCs w:val="32"/>
          <w:cs/>
        </w:rPr>
        <w:t>ธรรมชาติและเป้าประสงค์ของการประเมิน และต้องบอกผลในภาษาที่ผู้รับการปรึกษาเข้าใจได้ ผู้ให้การปรึกษาควรมีความรับผิดชอบต่อการอธิบายผลอย่างเหมาะสมแก่ผู้รับการปรึกษา ทั้งนี้การตรวจคะแนนอาจให้ผู้อื่นกระทำได้</w:t>
      </w:r>
    </w:p>
    <w:p w14:paraId="02996393" w14:textId="590E7FD7" w:rsidR="00064152" w:rsidRDefault="00064152" w:rsidP="00064152">
      <w:pPr>
        <w:pStyle w:val="ListParagraph"/>
        <w:numPr>
          <w:ilvl w:val="0"/>
          <w:numId w:val="11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การเลือกแบบทดสอบที่มีความหมาย ผู้ให้การปรึกษาพึงพิจารณาด้วยความระมัดระวังถึงความแม่นตรง ความเชื่อมั่น และข้อจำกัดของการวัด ความเหมาะสมของแบบทดสอบ เมื่อต้องเลือกใช้แบบทดสอบกับผู้รับการปรึกษาหรือเมื่อถูกนำมาใช้ในบางสถานการณ์</w:t>
      </w:r>
    </w:p>
    <w:p w14:paraId="36894F7E" w14:textId="77D67963" w:rsidR="00064152" w:rsidRDefault="00064152" w:rsidP="00064152">
      <w:pPr>
        <w:pStyle w:val="ListParagraph"/>
        <w:numPr>
          <w:ilvl w:val="0"/>
          <w:numId w:val="11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การสร้างแบบทดสอบ ผู้ให้การปรึกษาต้องอาศัยกระบวนการทางวิทยาศาสตร์ มาตรฐานที่เกี่ยวข้อง และความรู้ในวิชาชีพที่ทันสมัย ในการออกแบบแบบทดสอบเพื่อพัฒนาเผยแพร่และใช้ในการศึกษาหรือการให้การปรึกษา</w:t>
      </w:r>
    </w:p>
    <w:p w14:paraId="4C129DEA" w14:textId="6D5F16CA" w:rsidR="00064152" w:rsidRDefault="00064152" w:rsidP="00064152">
      <w:pPr>
        <w:ind w:left="720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t>การสอนและการฝึกปฏิบัติ</w:t>
      </w:r>
    </w:p>
    <w:p w14:paraId="6F414867" w14:textId="24D993AD" w:rsidR="004D79FA" w:rsidRDefault="004D79FA" w:rsidP="004D79FA">
      <w:pPr>
        <w:pStyle w:val="ListParagraph"/>
        <w:numPr>
          <w:ilvl w:val="0"/>
          <w:numId w:val="12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 xml:space="preserve">ผู้ให้การปรึกษาทำหน้าที่เป็นผู้สอน ผู้ฝึกปฏิบัติ </w:t>
      </w:r>
    </w:p>
    <w:p w14:paraId="733995EE" w14:textId="46E5F689" w:rsidR="004D79FA" w:rsidRDefault="004D79FA" w:rsidP="004D79FA">
      <w:pPr>
        <w:pStyle w:val="ListParagraph"/>
        <w:numPr>
          <w:ilvl w:val="1"/>
          <w:numId w:val="12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lastRenderedPageBreak/>
        <w:t>ความสัมพันธ์ทางเพศ ผู้ให้การปรึกษาพึงเว้นการมีความสัมพันธ์ทางเพศกับนักศึกษา หรือผู้ที่อยู่ภายใต้การฝึกปฏิบัติ และไม่มีพฤติกรรมที่แสดงการล่วงละเมิดสิทธิทางเพศ</w:t>
      </w:r>
    </w:p>
    <w:p w14:paraId="369D2D77" w14:textId="7E081B95" w:rsidR="004D79FA" w:rsidRDefault="004D79FA" w:rsidP="004D79FA">
      <w:pPr>
        <w:pStyle w:val="ListParagraph"/>
        <w:numPr>
          <w:ilvl w:val="1"/>
          <w:numId w:val="12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การมีส่วนร่วมวิจัย ผู้ให้การปรึกษาควรให้เครดิตกับนักศึกษาหรือผู้อยู่ภายใต้การฝึกปฏิบัติ</w:t>
      </w:r>
      <w:r w:rsidR="00981706">
        <w:rPr>
          <w:rFonts w:ascii="Angsana New" w:hAnsi="Angsana New" w:cs="Angsana New" w:hint="cs"/>
          <w:sz w:val="32"/>
          <w:szCs w:val="32"/>
          <w:cs/>
        </w:rPr>
        <w:t xml:space="preserve"> ที่มีส่วนช่วยในการวิจัยหรือโครงการที่เกี่ยวข้องกับการศึกษา โดยให้มีชื่อร่วมด้วย ประกาศขอบคุณ หรืออื่นๆ ตามเหมาะสม</w:t>
      </w:r>
    </w:p>
    <w:p w14:paraId="48ADDCE7" w14:textId="76C2934F" w:rsidR="00981706" w:rsidRDefault="00981706" w:rsidP="004D79FA">
      <w:pPr>
        <w:pStyle w:val="ListParagraph"/>
        <w:numPr>
          <w:ilvl w:val="1"/>
          <w:numId w:val="12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ญาติสนิท ผู้ให้การปรึกษาไม่ควรรับญาติสนิทมาเป็นนักศึกษาหรือเป็นผู้อยู่ภายใต้การฝึก</w:t>
      </w:r>
    </w:p>
    <w:p w14:paraId="63E5B54F" w14:textId="4BFC9655" w:rsidR="00981706" w:rsidRDefault="00981706" w:rsidP="00981706">
      <w:pPr>
        <w:pStyle w:val="ListParagraph"/>
        <w:numPr>
          <w:ilvl w:val="0"/>
          <w:numId w:val="12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นักศึกษาหรือผู้ที่อยู่ภายใต้การฝึกปฏิบัติ การให้การปรึกษากับนักศึกษาหรือผู้อยู่ภายใต้ ถ้านักศึกษาหรือผู้ที่อยู่ภายใต้การฝึกปฏิบัติแสดงเจตจำนงขอรับการปรึกษา ผู้ให้การปรึกษาควรตอบรับด้วยการส่งต่อให้แก่ผู้อื่น และผู้ให้การปรึกษาต้องไม่ทำหน้าที่ให้การปรึกษากับนักศึกษาที่ตนสอน หรือมีบทบาทในการประเมิน ยกเว้นเป็นการแสดงบทบาทสั้นๆ ที่แสดงตัวอย่างการฝึกให้การปรึกษา</w:t>
      </w:r>
    </w:p>
    <w:p w14:paraId="7A9AD364" w14:textId="77777777" w:rsidR="00981706" w:rsidRDefault="00981706" w:rsidP="00981706">
      <w:pPr>
        <w:pStyle w:val="ListParagraph"/>
        <w:ind w:left="144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 xml:space="preserve">ลักษณะของผู้ให้การปรึกษาเป็นปัจจัยหนึ่งที่มีความสำคัญต่อความสำเร็จของการปรึกษา </w:t>
      </w:r>
    </w:p>
    <w:p w14:paraId="4F4E96ED" w14:textId="7965B49A" w:rsidR="00981706" w:rsidRPr="00981706" w:rsidRDefault="00981706" w:rsidP="00981706">
      <w:pPr>
        <w:rPr>
          <w:rFonts w:ascii="Angsana New" w:hAnsi="Angsana New" w:cs="Angsana New" w:hint="cs"/>
          <w:sz w:val="32"/>
          <w:szCs w:val="32"/>
          <w:cs/>
        </w:rPr>
      </w:pPr>
      <w:r w:rsidRPr="00981706">
        <w:rPr>
          <w:rFonts w:ascii="Angsana New" w:hAnsi="Angsana New" w:cs="Angsana New" w:hint="cs"/>
          <w:sz w:val="32"/>
          <w:szCs w:val="32"/>
          <w:cs/>
        </w:rPr>
        <w:t>คุณลักษณะ</w:t>
      </w:r>
      <w:r>
        <w:rPr>
          <w:rFonts w:ascii="Angsana New" w:hAnsi="Angsana New" w:cs="Angsana New" w:hint="cs"/>
          <w:sz w:val="32"/>
          <w:szCs w:val="32"/>
          <w:cs/>
        </w:rPr>
        <w:t>ของผู้ให้การปรึกษาที่มีประสิทธิภาพมีกลายประการ ได้แก่ ความเข้าใจอย่างลึกซึ้ง เปิดใจกล้างและยอมรับ เต็มใจสำรวจตนเอง สำหรับข้อผิดพลาดที่มักพบในผู้ให้การปรึกษาที่เพิ่งเริ่มมีประสบการณ์มีหลายข้อเช่นกัน ได้แก่ การเน้นประเด็นแรก</w:t>
      </w:r>
      <w:r w:rsidR="005B18E0">
        <w:rPr>
          <w:rFonts w:ascii="Angsana New" w:hAnsi="Angsana New" w:cs="Angsana New" w:hint="cs"/>
          <w:sz w:val="32"/>
          <w:szCs w:val="32"/>
          <w:cs/>
        </w:rPr>
        <w:t>ที่นำเสนอเมื่อพูดคุยกัน การมองข้ามประเด็นทางการแพทย์หรือทางสรีระ การกอบกู้ให้ผู้ขอความช่วยเหลือพ้นจากความไม่สบายใจ ลักษณะของความสมบูรณ์แบบ ความคาดหวังที่ไม่ตั้งอยู่บนพื้นฐานของความจริง การมีอารมณ์ร่วมมากเกินไป ในเรื่องของจรรยาบรรณที่ผู้ให้การปรึกษาพึงรักษาอย่างเคร่ง</w:t>
      </w:r>
    </w:p>
    <w:sectPr w:rsidR="00981706" w:rsidRPr="009817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7B2963"/>
    <w:multiLevelType w:val="hybridMultilevel"/>
    <w:tmpl w:val="A6662822"/>
    <w:lvl w:ilvl="0" w:tplc="903607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233598"/>
    <w:multiLevelType w:val="hybridMultilevel"/>
    <w:tmpl w:val="9F4A7E96"/>
    <w:lvl w:ilvl="0" w:tplc="851853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02027B8"/>
    <w:multiLevelType w:val="hybridMultilevel"/>
    <w:tmpl w:val="CAB41724"/>
    <w:lvl w:ilvl="0" w:tplc="25323A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4481D71"/>
    <w:multiLevelType w:val="hybridMultilevel"/>
    <w:tmpl w:val="CF80F5C0"/>
    <w:lvl w:ilvl="0" w:tplc="FA8C8F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5B51BD3"/>
    <w:multiLevelType w:val="hybridMultilevel"/>
    <w:tmpl w:val="218427A2"/>
    <w:lvl w:ilvl="0" w:tplc="778CBE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87225C4"/>
    <w:multiLevelType w:val="multilevel"/>
    <w:tmpl w:val="3066101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440"/>
      </w:pPr>
      <w:rPr>
        <w:rFonts w:hint="default"/>
      </w:rPr>
    </w:lvl>
  </w:abstractNum>
  <w:abstractNum w:abstractNumId="6" w15:restartNumberingAfterBreak="0">
    <w:nsid w:val="39245EF4"/>
    <w:multiLevelType w:val="hybridMultilevel"/>
    <w:tmpl w:val="27C88C36"/>
    <w:lvl w:ilvl="0" w:tplc="257A13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A937BAC"/>
    <w:multiLevelType w:val="hybridMultilevel"/>
    <w:tmpl w:val="5C62A352"/>
    <w:lvl w:ilvl="0" w:tplc="7C52CA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BF43452"/>
    <w:multiLevelType w:val="hybridMultilevel"/>
    <w:tmpl w:val="2226612A"/>
    <w:lvl w:ilvl="0" w:tplc="B518EA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CB2473D"/>
    <w:multiLevelType w:val="hybridMultilevel"/>
    <w:tmpl w:val="EB2C9F6C"/>
    <w:lvl w:ilvl="0" w:tplc="0D749B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DAD5140"/>
    <w:multiLevelType w:val="hybridMultilevel"/>
    <w:tmpl w:val="D63A19A4"/>
    <w:lvl w:ilvl="0" w:tplc="B43005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40D6E00"/>
    <w:multiLevelType w:val="hybridMultilevel"/>
    <w:tmpl w:val="782EF2A0"/>
    <w:lvl w:ilvl="0" w:tplc="4B186D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55553552">
    <w:abstractNumId w:val="9"/>
  </w:num>
  <w:num w:numId="2" w16cid:durableId="1390685220">
    <w:abstractNumId w:val="2"/>
  </w:num>
  <w:num w:numId="3" w16cid:durableId="1013802833">
    <w:abstractNumId w:val="10"/>
  </w:num>
  <w:num w:numId="4" w16cid:durableId="873272496">
    <w:abstractNumId w:val="8"/>
  </w:num>
  <w:num w:numId="5" w16cid:durableId="1221287800">
    <w:abstractNumId w:val="7"/>
  </w:num>
  <w:num w:numId="6" w16cid:durableId="138084892">
    <w:abstractNumId w:val="6"/>
  </w:num>
  <w:num w:numId="7" w16cid:durableId="471991203">
    <w:abstractNumId w:val="11"/>
  </w:num>
  <w:num w:numId="8" w16cid:durableId="2069062907">
    <w:abstractNumId w:val="1"/>
  </w:num>
  <w:num w:numId="9" w16cid:durableId="1872063920">
    <w:abstractNumId w:val="0"/>
  </w:num>
  <w:num w:numId="10" w16cid:durableId="705326035">
    <w:abstractNumId w:val="4"/>
  </w:num>
  <w:num w:numId="11" w16cid:durableId="1302884008">
    <w:abstractNumId w:val="3"/>
  </w:num>
  <w:num w:numId="12" w16cid:durableId="15583918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382"/>
    <w:rsid w:val="00064152"/>
    <w:rsid w:val="00077690"/>
    <w:rsid w:val="00124C11"/>
    <w:rsid w:val="00290950"/>
    <w:rsid w:val="002A5537"/>
    <w:rsid w:val="002C237A"/>
    <w:rsid w:val="003265D0"/>
    <w:rsid w:val="004764D3"/>
    <w:rsid w:val="004D79FA"/>
    <w:rsid w:val="00562669"/>
    <w:rsid w:val="005B121B"/>
    <w:rsid w:val="005B18E0"/>
    <w:rsid w:val="006E6DA0"/>
    <w:rsid w:val="007F695F"/>
    <w:rsid w:val="00863CC9"/>
    <w:rsid w:val="008F7939"/>
    <w:rsid w:val="00981706"/>
    <w:rsid w:val="00BA7124"/>
    <w:rsid w:val="00C447E9"/>
    <w:rsid w:val="00CC1382"/>
    <w:rsid w:val="00D744E4"/>
    <w:rsid w:val="00E611DD"/>
    <w:rsid w:val="00F81ADB"/>
    <w:rsid w:val="00FB6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85AA4"/>
  <w15:chartTrackingRefBased/>
  <w15:docId w15:val="{FC227B8F-5BAC-484E-84BC-274B1CA92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13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7</Pages>
  <Words>1716</Words>
  <Characters>9782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2026-06-15T06:03:00Z</dcterms:created>
  <dcterms:modified xsi:type="dcterms:W3CDTF">2026-06-15T08:23:00Z</dcterms:modified>
</cp:coreProperties>
</file>