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600"/>
        <w:jc w:val="center"/>
      </w:pPr>
      <w:r>
        <w:rPr>
          <w:rFonts w:ascii="Arial" w:cs="Arial" w:eastAsia="Arial" w:hAnsi="Arial"/>
          <w:b/>
          <w:bCs/>
          <w:color w:val="1E3A5F"/>
          <w:sz w:val="54"/>
          <w:szCs w:val="54"/>
        </w:rPr>
        <w:t xml:space="preserve">FIBLAB ROBOT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9852A"/>
          <w:sz w:val="30"/>
          <w:szCs w:val="30"/>
        </w:rPr>
        <w:t xml:space="preserve">User Manual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Each user manages their own profile</w:t>
      </w:r>
    </w:p>
    <w:p>
      <w:pPr>
        <w:spacing w:after="5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2.4.0 — June 2026</w:t>
      </w: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Welcome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FibLab Robot monitors markets 24/7 and sends you a Telegram notification whenever an important technical level is approached or touched. Since v2.4.0, it also automatically evaluates each alert's outcome to measure the scoring's real reliability.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⚡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What the robot does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monitors, computes a confluence score, alerts you in real time, then scores each alert's outcome.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🧠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What you do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receive the alert, open TradingView, validate the setup and decide whether to enter.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Getting started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Open Telegram and search for @fiblab_charlie_bot.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Press START.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Send /status to see your default profile (SWING mode).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⚠️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pressing START, the bot cannot send you messages.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Monitored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Exchange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🥇 Gold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XAU/USD, GOLD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OANDA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🇩🇪 DAX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DE30EUR, GER40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OANDA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💎 Solana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SOLUSDT.P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BITGET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₿ Bitcoin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BTCUSDT.P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BITGET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📈 Stocks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TSLA, NVDA, AAPL, META, AMZN, PLTR, HOOD, CELH, TTD, SOFI, GOOGL, MSFT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NASDAQ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Reading an alert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Each alert shows: priority level (PRIORITY/SECONDARY/INFO), score, asset, exact price level, signal type, timeframe, Side (Support = potential LONG, Resistance = potential SHORT), Scope (Pure = more reliable), your active mode, and a clickable TradingView link.</w:t>
      </w:r>
    </w:p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Alert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 Untouched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Level never visited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 First Touch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visit of an origin level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ATR Proximity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approaching — advance alert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Anticipation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Broken First Touch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 to a breakout level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BSUT Created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Broken but unrevisited zone (score 6+ required)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 Touched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Already-visited level (Daily+ only)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Priority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receives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 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+ secondary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TradingView immediately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 ⚠️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Monitor, confirm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 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Nobody (dashboard)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the dashboard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Managing your profile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All these commands only modify YOUR alerts, not others'.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/mode swing|scalp|both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Changes your trading mode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/tf_on 72 | /tf_off 72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/ disable a non-standard TF (72 90 96 144 160 288)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/tf_status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Shows your active TFs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/pause | /reprendre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Suspend / resume your notifications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/status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full profile + counters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/derniere /xau /solana /btc /dax /stocks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alert by category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Calibration dashboard (new in v2.4.0)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Open your server's /stats_view URL in a browser. This is the view that tells you, on facts, whether your scoring holds up: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Overall win rate and number of evaluated alerts.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Win rate by SCORE chart — the most important one.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Charts by type and by timeframe.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Detailed table (win / loss / win rate per score).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🎯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852A"/>
                <w:sz w:val="22"/>
                <w:szCs w:val="22"/>
              </w:rPr>
              <w:t xml:space="preserve">How to read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scoring is good, win rate should rise with score (a 12 wins more than a 7). If a low score beats a high one, the weights need recalibrating. Faded bars = little data, low reliability.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Outcome evaluation (new in v2.4.0)</w:t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The robot automatically scores each alert once it is older than 12h, by checking whether price moved favorably from the level: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favorable move (3R target) was reached before the stop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stop was hit first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Neither target nor stop within the 72h window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yet evaluated (under 12h, or awaiting the cron)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It is a directional proxy — it measures whether the LEVEL was a good signal, not the exact result of your manually managed trade.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⚙️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Automation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cron (cron-job.org) calls /evaluate once a day to score new alerts. You do nothing; the dashboard fills up on its own.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pStyle w:val="Heading1"/>
        <w:spacing w:after="180" w:before="3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Workflow when you receive an alert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You receive the Telegram notification.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Read the score and type — if PRIORITY, act fast.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Click 'Open chart' → TradingView.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Analyze the setup (M1 engulfing, HTF structure, trend).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If validated → open your broker and enter.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BE → M15 structure break.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🎯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Golden rule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robot signals the opportunity. YOU decide. Never enter without validating the setup on TradingView.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</w:p>
    <w:p>
      <w:pPr>
        <w:spacing w:after="70" w:before="7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User Manual v2.4.0 — FibLab Robot — June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0" w:hanging="3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8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28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10" w:before="200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2026-06-20T22:32:10.327Z</dcterms:created>
  <dcterms:modified xsi:type="dcterms:W3CDTF">2026-06-20T22:32:10.327Z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