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您好！身為資深的 iPAS AI 應用規劃師能力鑑定出題專家，我已為您設計了 100 道以金融科技 (FinTech) 為核心應用情境的「專家級」單選題。這些題目嚴格遵循 L21 認證標準，聚焦於技術選型、架構權衡與風險治理的深度知識。</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6x231qwv7vlb" w:id="0"/>
      <w:bookmarkEnd w:id="0"/>
      <w:r w:rsidDel="00000000" w:rsidR="00000000" w:rsidRPr="00000000">
        <w:rPr>
          <w:rFonts w:ascii="Arial Unicode MS" w:cs="Arial Unicode MS" w:eastAsia="Arial Unicode MS" w:hAnsi="Arial Unicode MS"/>
          <w:color w:val="000000"/>
          <w:sz w:val="26"/>
          <w:szCs w:val="26"/>
          <w:rtl w:val="0"/>
        </w:rPr>
        <w:t xml:space="preserve">iPAS AI 應用規劃師-中級認證 模擬考題 (L21：人工智慧技術應用與規劃)</w:t>
      </w:r>
    </w:p>
    <w:p w:rsidR="00000000" w:rsidDel="00000000" w:rsidP="00000000" w:rsidRDefault="00000000" w:rsidRPr="00000000" w14:paraId="00000003">
      <w:pPr>
        <w:pStyle w:val="Heading4"/>
        <w:keepNext w:val="0"/>
        <w:keepLines w:val="0"/>
        <w:spacing w:after="40" w:before="240" w:lineRule="auto"/>
        <w:rPr>
          <w:color w:val="000000"/>
          <w:sz w:val="22"/>
          <w:szCs w:val="22"/>
        </w:rPr>
      </w:pPr>
      <w:bookmarkStart w:colFirst="0" w:colLast="0" w:name="_orvf0pu778ry" w:id="1"/>
      <w:bookmarkEnd w:id="1"/>
      <w:r w:rsidDel="00000000" w:rsidR="00000000" w:rsidRPr="00000000">
        <w:rPr>
          <w:rFonts w:ascii="Arial Unicode MS" w:cs="Arial Unicode MS" w:eastAsia="Arial Unicode MS" w:hAnsi="Arial Unicode MS"/>
          <w:color w:val="000000"/>
          <w:sz w:val="22"/>
          <w:szCs w:val="22"/>
          <w:rtl w:val="0"/>
        </w:rPr>
        <w:t xml:space="preserve">A. AI相關技術應用 (33 題)</w:t>
      </w:r>
    </w:p>
    <w:p w:rsidR="00000000" w:rsidDel="00000000" w:rsidP="00000000" w:rsidRDefault="00000000" w:rsidRPr="00000000" w14:paraId="00000004">
      <w:pPr>
        <w:pStyle w:val="Heading5"/>
        <w:keepNext w:val="0"/>
        <w:keepLines w:val="0"/>
        <w:spacing w:after="40" w:before="220" w:lineRule="auto"/>
        <w:rPr>
          <w:color w:val="000000"/>
          <w:sz w:val="20"/>
          <w:szCs w:val="20"/>
        </w:rPr>
      </w:pPr>
      <w:bookmarkStart w:colFirst="0" w:colLast="0" w:name="_h87iy9c66jiw" w:id="2"/>
      <w:bookmarkEnd w:id="2"/>
      <w:r w:rsidDel="00000000" w:rsidR="00000000" w:rsidRPr="00000000">
        <w:rPr>
          <w:rFonts w:ascii="Arial Unicode MS" w:cs="Arial Unicode MS" w:eastAsia="Arial Unicode MS" w:hAnsi="Arial Unicode MS"/>
          <w:color w:val="000000"/>
          <w:sz w:val="20"/>
          <w:szCs w:val="20"/>
          <w:rtl w:val="0"/>
        </w:rPr>
        <w:t xml:space="preserve">A1. 自然語言處理技術與應用 (NLP)</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 某金融機構欲開發一個 AI 系統用於審核高度專業的信貸合約。此任務要求模型能 深度理解合約條款的前後語義、準確識別否定詞對語義的影響、並精準提取關鍵實體 。在 BERT 與 GPT 兩種主流 Transformer 架構中，應用規劃師應優先選擇 BERT 模型的根本技術優勢為何？ (A) BERT 採用自迴歸預測，能實現更流暢的文本生成。 (B) BERT 的訓練目標是預測下一個詞，更適合序列分類任務。 (C) BERT 採用 雙向上下文理解能力，使其在自然語言理解（NLU）任務上具備更強的語義建模能力。 (D) BERT 的 Decoder-only 架構在處理長文本時具有無限的上下文窗口。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答案:  (C) 詳解: BERT（Bidirectional Encoder Representations from Transformers）的核心優勢是其透過 Masked Language Model 實現的雙向上下文理解，使其在需要深度語義分析和實體識別 的任務（如合約審核、情感分析、問答系統）中表現卓越。GPT 是單向（自迴歸）生成模型，更專注於文本生成。</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某 FinTech 服務希望為中文用戶提供一個高度精準的智能投顧語音助理。在處理用戶的語音輸入並轉化為文本的 NLP 流程中，規劃師必須確保在 中文斷詞 步驟中能正確區分金融領域的專有詞彙（例如「牛市基金」）。最能提升此任務準確性的規劃策略為何？ (A) 使用簡單的 One-Hot 編碼來表示詞彙。 (B) 採用通用詞庫的 jieba 斷詞，並移除所有停用詞。 (C) 建立和維護 領域專屬詞典，並將其整合進 CKIP 或 HanLP 等高精度斷詞工具中。 (D) 將所有文本進行 Min-Max 正規化。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答案:  (C) 詳解: 中文 NLP 的第一步是斷詞，斷詞的準確性直接影響後續所有分析與生成品質。在金融等專業領域，必須透過建立和維護領域專屬詞典 來確保「牛市基金」等專業術語不會被錯誤地切分，從而提升精度。</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某銀行規劃採用 RAG（檢索增強生成）架構來運行其內部法規遵循（RegTech）知識庫問答系統。相較於僅使用 GPT 模型，RAG 能夠確保模型的回覆不僅在語氣上專業，還能引用最新的、有出處的法規條文。RAG 架構實現此目標的關鍵機制是什麼？ (A) 透過對比學習（Contrastive Learning）訓練模型，將圖文對齊。 (B) 透過將 LLM 與外部 向量資料庫（Vector Database） 結合，為生成提供即時的事實根據（Grounding）。 (C) 透過自注意力機制（Self-Attention）來捕捉長距離依賴。 (D) 透過強化學習（RL）來調整模型的超參數。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答案:  (B) 詳解: RAG 的核心價值是解決 LLM 的知識截止與幻覺問題。它在生成前，先從外部知識庫（通常是向量資料庫）檢索相關片段，將其作為上下文提供給 LLM，強制模型根據即時的外部事實進行生成。</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在為 FinTech 應用選擇 LLM 模型時，團隊發現 RoBERTa 在多項 NLU（自然語言理解）任務上的表現優於其前輩 BERT。RoBERTa 在架構上最大的優化策略為何？ (A) 將 Transformer 的 Encoder-Decoder 架構簡化為純 Decoder。 (B) 採用動態遮罩（Dynamic Masking）、增加訓練資料量並訓練更長時間，來提升模型的訓練效能與魯棒性。 (C) 引入了強化學習（RL）步驟來優化模型的輸出語氣。 (D) 將所有 NLP 任務統一轉化為 Text-to-Text 格式。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答案:  (B) 詳解: RoBERTa 的核心貢獻在於證明了 BERT 架構的潛力尚未完全發揮。它通過更優化的訓練策略（如動態遮罩）、更大的數據集和更長的訓練時間，極大地提升了 BERT 的性能。選項 (D) 描述的是 T5 模型的核心特點。</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某券商的智能投顧 LLM 需要能夠根據市場情緒和新聞動態，自動生成語氣專業且具備一定創造性的分析報告。為滿足這種對「創意度」和「流暢性」的要求，規劃師應如何調整模型的取樣參數？ (A) 設置極低的 Temperature (如 0.1) 並啟用貪婪搜索。 (B) 設置中高 Temperature (如 0.8) 並搭配高 Top-p (如 0.95)。 (C) 設置極高的 Temperature (如 1.5) 並使用束搜索（Beam Search）。 (D) 將 Top-k 設為 1，並將 Top-p 設為 0.5。 </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       答案:  (B) 詳解: Temperature 用於控制模型輸出結果的隨機性，高溫（如 0.8-1.2）鼓勵模型探索低概率詞彙，激發創意。Top-p 則作為質量護欄，確保選取的詞彙仍在合理的概率範圍內。極低的溫度會導致輸出結果僵化、缺乏創意。</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某金融公司要求其 AI 專案必須具備極高的可審計性與可追溯性。在訓練一個用於金融情緒分析的 Transformer 模型時，團隊決定採用 SFT（監督式微調） 流程。SFT 數據集的核心要求是？ (A) 數十億的無標籤通用文本，用於學習語言規律。 (B) 數百萬條由人類評分員進行偏好排序的文本對。 (C) 少量但高品質的 （指令, 標準回應） 配對數據集，用於教會模型遵循指令。 (D) 大量來自不同模態（圖文）的配對數據。        </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答案:  (C) 詳解: SFT（監督式微調）是 LLM 微調的第一步，目標是教會模型 遵循指令。它需要高品質的（指令, 標準回應）配對數據，讓模型模仿這些標準答案。選項 (A) 適用於預訓練；選項 (B) 適用於 RLHF（強化學習自人類回饋）。</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某金融法務部門希望利用 LLM 自動生成初步的法律文書，並嚴格要求輸出結果必須是 結構化 且 格式固定 （例如，必須是 JSON 格式）。在設計 Guardrails（安全護欄）時，哪一種策略最能滿足此需求？ (A) 倫理規則配置（Ethical Rules）。 (B) 內容過濾政策（Filtering Policies）。 (C) 輸出限制與格式強制（Structural Output Constraints）。 (D) 代理歧視檢查。        </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答案:  (C) 詳解: Guardrails 的設計涵蓋多個維度。結構性護欄 的核心目標是確保 AI 輸出的結構、格式和長度是可預測、可用且一致的。格式強制（如要求 JSON 格式輸出）是其典型應用，以利於下游系統的自動化解析。</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某 FinTech 公司決定利用 T5 模型 來統一處理多種 NLP 任務，包括客服問題分類、用戶評論摘要、以及技術文件問答。T5 模型能實現這種「任務統一」的核心技術思想是？ (A) 採用純粹的 Encoder 架構來進行深度 NLU。 (B) 採用 RLHF 進行對齊，使其具備通情達理的能力。 (C) 將所有 NLP 任務都轉換為 「文本到文本」（Text-to-Text） 格式進行處理。 (D) 引入了動態遮罩（Dynamic Masking）來解決上下文問題。        </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答案:  (C) 詳解: T5（Text-to-Text Transfer Transformer）的革命性在於，它將所有類型的 NLP 任務（無論是分類、摘要還是翻譯）都統一轉換為「文本到文本」的格式，使單一模型能處理多種任務。</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在金融業的智能客服應用中，應用規劃師需面對用戶語音輸入的 噪音、口音差異、和語速變化 等挑戰。若要採用一個能極大提升語音辨識（ASR）準確度的模型，應優先考慮哪個架構的發展？ (A) 傳統的隱藏式馬可夫模型（HMM）。 (B) 採用 Transformer Encoder-Decoder 架構的語音基礎模型（如 Whisper）。 (C) 純粹使用 FastSpeech 2 進行語音合成。 (D) 採用傳統的 N-gram 語言模型。        </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答案:  (B) 詳解: 語音辨識（ASR）的準確性由詞錯誤率（WER）衡量。Whisper 等現代 ASR 模型是基於 Transformer 架構訓練於大規模、多語言、多噪音語料庫上的基礎模型，其魯棒性和準確性遠超傳統模型，已成為 ASR 任務的業界標竿。</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 某銀行規劃為其內部風險管理團隊開發一個 AI 系統，用於分析海量的伺服器日誌（Log）文本。為捕捉到日誌中的 詞序與上下文關係 （例如：「登入」後面接「失敗」與「成功」是兩種完全不同的事件），最適合選用的核心模型是？ (A) 詞袋模型（Bag-of-Words, BoW）。 (B) 樸素貝氏（Naive Bayes）。 (C) 循環神經網路（RNN）或其變體（LSTM/GRU）。 (D) 邏輯迴歸（Logistic Regression）。        </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答案:  (C) 詳解: BoW 和樸素貝氏都忽略詞序。循環神經網路（RNN）及其變體 LSTM/GRU 專為處理序列資料設計，透過「循環」結構和「記憶」單元，能有效捕捉詞語在時間序列上的前後依賴關係，非常適合日誌或交易序列分析。</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某 FinTech 公司規劃利用 LLM 來分析複雜的金融報告並生成摘要。為確保模型在生成摘要時，不會因為句子過長而遺忘開頭的關鍵資訊，應優先選用哪種模型架構？ (A) 傳統 RNN。 (B) 傳統 LSTM。 (C) 基於 Transformer 架構 的模型（如 BERT 或 GPT）。 (D) 簡單的前饋神經網路（FFN）。        </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答案:  (C) 詳解: 傳統 RNN/LSTM 存在長距離依賴問題（Long-term Dependency Problem），即難以完美捕捉長序列中的遠距離依賴關係。Transformer 架構的核心自注意力機制（Self-Attention），允許模型在計算每個詞的表示時，直接考慮句子中所有其他詞（無論距離多遠）的關係，從根本上解決了這個問題。</w:t>
      </w:r>
    </w:p>
    <w:p w:rsidR="00000000" w:rsidDel="00000000" w:rsidP="00000000" w:rsidRDefault="00000000" w:rsidRPr="00000000" w14:paraId="0000002A">
      <w:pPr>
        <w:pStyle w:val="Heading5"/>
        <w:keepNext w:val="0"/>
        <w:keepLines w:val="0"/>
        <w:spacing w:after="40" w:before="220" w:lineRule="auto"/>
        <w:rPr>
          <w:color w:val="000000"/>
          <w:sz w:val="20"/>
          <w:szCs w:val="20"/>
        </w:rPr>
      </w:pPr>
      <w:bookmarkStart w:colFirst="0" w:colLast="0" w:name="_tk6ziwlijn3q" w:id="3"/>
      <w:bookmarkEnd w:id="3"/>
      <w:r w:rsidDel="00000000" w:rsidR="00000000" w:rsidRPr="00000000">
        <w:rPr>
          <w:rFonts w:ascii="Arial Unicode MS" w:cs="Arial Unicode MS" w:eastAsia="Arial Unicode MS" w:hAnsi="Arial Unicode MS"/>
          <w:color w:val="000000"/>
          <w:sz w:val="20"/>
          <w:szCs w:val="20"/>
          <w:rtl w:val="0"/>
        </w:rPr>
        <w:t xml:space="preserve">A2. 電腦視覺技術與應用 (CV)</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某保險公司希望導入 AI 系統來處理車禍理賠照片，要求系統必須能 精準定位和識別 圖像中的多個物體（如車牌、損壞零件、車輛型號）。若要在「即時推論速度」和「單一物體定位精度」之間取得 極致的平衡 ，應用規劃師應在 YOLO 家族和 Faster R-CNN 之間，如何進行技術選型權衡？ (A) 優先選擇 Faster R-CNN，因為它是 One-Stage 偵測器，速度更快。 (B) 優先選擇 YOLO，因為其 One-Stage 特性使其推論速度極快，適合即時應用。 (C) 優先選擇 Faster R-CNN，因為其 Region Proposal Network (RPN) 階段能提供更高的即時吞吐量。 (D) 兩者性能完全相同，應以開發成本最低者為準。        </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答案:  (B) 詳解: 物件偵測任務中，YOLO（You Only Look Once）屬於 One-Stage 偵測器，以推論速度極快著稱，適合對延遲要求高的即時場景（如智慧結帳、安防監控）。Faster R-CNN 屬於 Two-Stage 偵測器，雖然精度更高，但速度較慢。在追求即時性的場景中，YOLO 是更優的選擇。</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某金融安防系統需要對監控畫面中的異常事件進行即時分類。為確保模型在做出「異常」判斷時，能夠向操作人員提供視覺化的解釋（例如，用熱力圖高亮顯示畫面上哪些區域是模型判斷的依據），最適合採用的 XAI（可解釋人工智慧）技術是？ (A) SHAP（SHapley Additive exPlanations）。 (B) LIME（Local Interpretable Model-agnostic Explanations）。 (C) Grad-CAM（Gradient-weighted Class Activation Mapping）。 (D) SVD（奇異值分解）。        </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答案:  (C) 詳解: Grad-CAM 專門用於 卷積神經網路（CNN） 的視覺歸因解釋。它能生成「熱力圖」，高亮顯示輸入圖像中對於模型做出特定分類決策最關鍵的區域，非常適用於圖像分類、物體偵測等視覺任務的可解釋性需求。SHAP/LIME 則更常用於表格數據或模型無關的解釋。</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 某保險公司希望將 AI 影像處理能力部署到無人機上，用於勘查理賠現場。這類 端側（On-device） 部署情境對推論速度、功耗、和模型大小有極高要求。若團隊選用一個複雜的深度學習模型，最適合用來優化其邊緣推論效率的工具包是？ (A) Apache Hadoop。 (B) OpenVINO。 (C) TensorFlow。 (D) PyTorch。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答案:  (B) 詳解: OpenVINO 是 Intel 推出的工具包，專門用於優化和部署 AI 推論，支援模型量化、轉換和加速，旨在最大化模型在 Intel 晶片和邊緣設備上的視覺推理效率。TinyML 是該領域的哲學，PyTorch/TensorFlow 是訓練框架。</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 某銀行要求其智慧安防系統必須能夠在監控影像中，精確地劃分出每一個單獨的行人輪廓，以便進行精準的人員追蹤。相較於語義分割（Semantic Segmentation），實例分割（Instance Segmentation）在這個情境中的核心優勢是？ (A) 處理速度更快，延遲極低。 (B) 能夠 區分圖像中同類別的「不同個體」（實例）。 (C) 能夠為整張圖像指定單一標籤。 (D) 只需要進行邊界框（Bounding Box）標註。        </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答案:  (B) 詳解: 語義分割只將所有「人」的像素都標註為同一個類別。實例分割（Instance Segmentation）則能進一步識別和區分圖像中同類別的「不同個體」（實例），這在需要對每一個特定目標進行追蹤的安防、自動駕駛或庫存管理中至關重要。</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 在金融業的數據中心或伺服器機房中，需要一個 AI 系統對監控影像進行故障檢測，例如檢測伺服器指示燈是否閃爍、或電線是否發熱。為確保模型在不斷堆疊深度時，仍能維持 高效率的梯度流，最適合採用哪個架構來解決深度網路的梯度消散/退化問題？ (A) 傳統的前饋神經網路（FFN）。 (B) ResNet 或 DenseNet 等具有跳躍連接（Skip Connection）的架構。 (C) 樸素貝氏（Naive Bayes）。 (D) 傳統的循環神經網路（RNN）。        </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答案:  (B) 詳解: 在深度學習中，過深的網路會面臨梯度消散和模型退化（Degradation）問題。ResNet (殘差網路) 或 DenseNet 透過引入跳躍連接（Skip Connection），允許資訊直接繞過一個或多個層級，從而極大地改善了梯度傳播效率和模型訓練的穩定性。</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某 FinTech 服務正在開發一個 AI 系統用於審核用戶上傳的證明文件。為確保模型能像人類一樣，關注圖像中 遠距離的全局結構關係 （例如，印章與簽名在文件上的相對位置），而不是僅依賴局部紋理，最能捕捉長距離依賴的模型架構是？ (A) 傳統的卷積神經網路（CNN）。 (B) 基於自注意力機制（Self-Attention）的 Vision Transformer（ViT） 或 Swin Transformer。 (C) 邏輯迴歸。 (D) U-Net。        </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答案:  (B) 詳解: 傳統 CNN 依賴局部感受野，難以直接高效捕捉長距離、像素級的全局依賴關係。ViT 和 Swin Transformer 引入的自注意力機制，能夠直接計算圖像塊之間（包括遠距離）的上下文關聯，擅長全局理解，是處理複雜結構關係的首選。</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在規劃一個用於識別銀行卡片類型（如 VISA/MasterCard）的移動應用時，為了讓 AI 模型能在用戶手機本地端運行，同時確保推論速度快且功耗低，應用規劃師應優先考慮使用哪個模型架構？ (A) 堆疊 200 層的 ResNet-v2。 (B) 採用基於 複合縮放原則（Compound Scaling） 設計的 EfficientNet 架構。 (C) 採用純粹的 Vision Transformer 架構。 (D) 採用最優化的 Faster R-CNN 模型。        </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答案:  (B) 詳解: 端側（On-device）部署的核心挑戰是準確性、模型大小和計算效率的平衡。EfficientNet 的核心價值在於其複合縮放原則，能系統地優化網路的深度、寬度和解析度，從而在相同計算資源下實現最高的準確性，非常適合資源受限的移動設備。</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某金融資安團隊使用 AI 模型來偵測惡意軟體樣本圖片中的細微差異。團隊發現，即使圖片中加入了肉眼不可見的微小噪點，AI 仍會將其錯誤分類為正常軟體。這種透過微小擾動來欺騙模型的行為被稱為？ (A) 資料中毒（Data Poisoning）。 (B) 模型幻覺（Model Hallucination）。 (C) 對抗攻擊（Adversarial Attack）。 (D) 數據漂移（Data Drift）。        </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答案:  (C) 詳解: 對抗攻擊（Adversarial Attack）是指攻擊者向輸入數據（如圖像或文本）中添加人眼難以察覺的微小擾動，故意欺騙模型產生錯誤輸出。這屬於技術風險的範疇。</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 在醫學影像領域（如 CT 掃描），模型需要為病灶或器官 精確地劃分出輪廓邊界，以實現語義分割。U-Net 模型實現這種同時保留「物體是什麼」的抽象語義和「物體在哪裡」的精確空間資訊的核心結構創新是？ (A) 自注意力機制（Self-Attention）。 (B) 循環記憶單元（Gated Recurrent Unit）。 (C) 跳躍連接（Skip Connection）。 (D) 判別器與生成器的對抗訓練。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答案:  (C) 詳解: U-Net 採用編碼器（Encoder）捕捉語義（What）和解碼器（Decoder）恢復定位（Where）的對稱結構。跳躍連接 將編碼器中淺層的空間資訊直接傳遞給解碼器，解決了深層網路在下採樣過程中空間資訊丟失的問題，是其實現精準分割的關鍵。</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 某 FinTech 服務的 AI 系統需要對客戶手寫簽名圖片進行真實性鑑定。由於簽名的工藝細節極其精微，模型必須能區分 真簽名與高仿簽名之間極其細微的特徵差異。若深度網路在訓練時出現 特徵崩塌（Feature Collapsing），應用規劃師應規劃採用哪種訓練策略來對抗此問題？ (A) 採用簡單的均方誤差（MSE）作為損失函數。 (B) 採用 對比損失（Contrastive Loss） 等度量學習（Metric Learning）損失函數。 (C) 移除訓練數據中的所有背景信息。 (D) 採用貪婪搜索（Greedy Search）進行模型推論。        </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答案:  (B) 詳解: 特徵崩塌是指深層網路對不同輸入產生相似特徵表示，導致模型判別力下降。應對策略是採用 度量學習損失函數，例如對比損失或三元組損失，其目標是在特徵空間中 「拉近」同類樣本，而「推遠」異類樣本，從而直接強化模型的精細判別能力。</w:t>
      </w:r>
    </w:p>
    <w:p w:rsidR="00000000" w:rsidDel="00000000" w:rsidP="00000000" w:rsidRDefault="00000000" w:rsidRPr="00000000" w14:paraId="00000049">
      <w:pPr>
        <w:pStyle w:val="Heading5"/>
        <w:keepNext w:val="0"/>
        <w:keepLines w:val="0"/>
        <w:spacing w:after="40" w:before="220" w:lineRule="auto"/>
        <w:rPr>
          <w:color w:val="000000"/>
          <w:sz w:val="20"/>
          <w:szCs w:val="20"/>
        </w:rPr>
      </w:pPr>
      <w:bookmarkStart w:colFirst="0" w:colLast="0" w:name="_k3s588fig9u9" w:id="4"/>
      <w:bookmarkEnd w:id="4"/>
      <w:r w:rsidDel="00000000" w:rsidR="00000000" w:rsidRPr="00000000">
        <w:rPr>
          <w:rFonts w:ascii="Arial Unicode MS" w:cs="Arial Unicode MS" w:eastAsia="Arial Unicode MS" w:hAnsi="Arial Unicode MS"/>
          <w:color w:val="000000"/>
          <w:sz w:val="20"/>
          <w:szCs w:val="20"/>
          <w:rtl w:val="0"/>
        </w:rPr>
        <w:t xml:space="preserve">A3. 生成式 AI 與多模態應用 (Generative AI &amp; Multimodal)</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某金融產品設計部門希望利用生成式 AI 來快速創建產品宣傳圖，追求 生成圖像的極致真實感、高保真細節和高多樣性。目前最能滿足此極致要求的生成模型技術是？ (A) 變分自編碼器（VAE）。 (B) 擴散模型（Diffusion Models）。 (C) 生成對抗網路（GAN）。 (D) 邏輯迴歸（Logistic Regression）。        </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答案:  (B) 詳解: 擴散模型（Diffusion Models）透過逐步去噪過程生成圖像，已在生成高品質、高真實感、細節豐富的圖像方面超越 GAN，是追求極致品質的首選。雖然 GAN 過去是主流，但訓練不穩定且畫質仍遜於擴散模型。</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在比較 VAE（變分自編碼器）與 GAN（生成對抗網路）的特性時，GAN 在生成圖像上通常比 VAE 更銳利、更逼真。造成此現象最根本的技術原因是？ (A) VAE 核心原理是自迴歸預測。 (B) VAE 的潛在空間具有連續性，使其能生成更銳利的細節。 (C) GAN 引入了判別器（Discriminator），透過對抗性損失 迫使生成器生成高頻細節以提高真實感。 (D) GAN 採用了均方誤差（MSE）作為損失函數。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答案:  (C) 詳解: GAN 的核心優勢在於其對抗性訓練。判別器（鑑別器） 的存在會不斷懲罰生成器在細節上的任何微小不真實，迫使生成器學習生成高頻細節，從而產生清晰、銳利的圖像。VAE 由於使用固定的統計損失，生成的圖像往往較平滑和模糊。</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某金融分析師希望利用 CLIP 模型來實現「以圖搜圖」的金融圖表功能：上傳一張包含特定圖標（Icon）的截圖，系統就能在報告文件中找到該圖標的出現位置。CLIP 模型實現跨模態理解的核心機制是？ (A) 強化學習（Reinforcement Learning）。 (B) 提示工程（Prompt Engineering）。 (C) 對比學習（Contrastive Learning）。 (D) 束搜索（Beam Search）。        </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答案:  (C) 詳解: CLIP 模型的核心是透過在大規模圖文配對數據上進行 對比學習，將圖像和文本嵌入到同一個高維向量空間中，實現跨模態的對齊與理解。</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某銀行規劃為其高端客戶開發一個 AI Agent 系統，目標是能夠自主分析客戶的投資組合、制定複雜的再平衡交易策略並自動執行。Agent 系統運作中，負責將終極目標拆解為達成目標的、可執行的、分步驟的計畫 的核心認知迴圈階段是？ (A) 感知（Perceive）。 (B) 規劃（Plan）。 (C) 執行（Act）。 (D) 反思（Reflect）。        </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答案:  (B) 詳解: AI Agent 的核心流程是「感知→規劃→執行→反思」。規劃（Plan） 階段是 Agent 的「大腦」，主要利用 LLM 的推理能力將模糊的目標拆解成一系列具體的子任務，制定行動藍圖。</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在 LLM 應用中，Prompt Injection Attack（提示詞注入攻擊）是當前最大的安全威脅之一。下列哪一項措施在應對這種攻擊時，被認為是 系統層面最關鍵的防禦策略？ (A) 移除所有停用詞。 (B) 嚴格限制 LLM 只能使用低溫取樣（如 Temperature = 0.2）。 (C) 實施 權限最小化原則，並將 LLM 與其可執行的 API 權限進行嚴格隔離（沙箱化）。 (D) 採用 ROUGE 分數來評估輸出質量。        </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答案:  (C) 詳解: Prompt Injection 的危害在於 LLM 會被誘導執行高風險的外部動作，例如刪除數據或發送郵件。因此，最關鍵的防禦是從系統層面隔離風險，實施 權限最小化，確保 LLM 即使被攻破，也無法執行有害動作。</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某 FinTech 服務使用 LLM 來生成標準化財務報告的文本摘要。為確保模型在生成內容時，不會出現幻覺（Hallucination），導致產生虛假或誤導性的數據，規劃團隊在應用架構上應採用的主流解決方案是？ (A) 採用 Elman 神經網路進行序列分析。 (B) 採用 GANs 進行對抗性訓練。 (C) 導入 RAG（檢索增強生成）架構，並建立事實檢查（Fact-Checking）的護欄。 (D) 採用 Word2Vec 進行特徵編碼。        </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答案:  (C) 詳解: 模型幻覺（Hallucination）是 LLM 的核心風險之一。RAG 通過強制模型基於檢索到的外部事實依據來生成內容，是抑制幻覺 的主流且最有效的方法。</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某銀行希望開發一個 AI 系統用於多模態金融數據分析，讓用戶可以上傳包含圖表和文字的財務報告截圖，然後用自然語言提問（視覺問答）。此功能的核心技術依賴於哪種模型能力？ (A) U-Net 的跳躍連接機制。 (B) 僅依賴於 NLP 的命名實體識別能力。 (C) 跨模態對齊與理解（如 CLIP 或 Gemini 的多模態能力）。 (D) 樸素貝氏的獨立性假設。        </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答案:  (C) 詳解: 視覺問答（VQA）或多模態整合，需要模型能將圖表（視覺）和問題（語言）嵌入到同一個語義空間中，理解兩者之間的關聯，這正是 CLIP 等跨模態模型的設計目標。</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在規劃一個對延遲要求極高的語音客服系統時，團隊需要選擇一個語音合成（TTS）模型。若要求 生成速度與穩定性 必須極高，應優先選擇 非自迴歸（Non-autoregressive） 模型（如 FastSpeech 2），其根本原因為？ (A) 它能提供更高的平均意見分數（MOS）。 (B) 它的 非自迴歸架構支持語音塊的平行計算，極大提升生成速度。 (C) 它的模型參數量更少，抗過擬合能力強。 (D) 它使用了循環神經網路（RNN）的記憶機制。        </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答案:  (B) 詳解: 自迴歸模型必須依序生成語音，速度慢且會累積錯誤。FastSpeech 2 等非自迴歸模型的核心優勢在於能實現語音塊的平行生成，極大地提升了生成速度，是工業級語音應用的主流選擇。</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某金融機構的合規部門要求，AI 自動生成的法律文書在提交前，必須確保其中不含任何與事實衝突的內容，並要求 AI 進行多次推論取共識。這種利用 多次獨立推論來提升複雜推理任務準確性和一致性 的策略稱為？ (A) 束搜索（Beam Search）。 (B) 貪婪搜索（Greedy Search）。 (C) 自洽性（Self-Consistency）。 (D) 知識蒸餾（Knowledge Distillation）。       </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 答案:  (C) 詳解: 自洽性（Self-Consistency）是一種進階的 LLM 策略，它利用生成 N 個不同的推理路徑，然後對最終答案進行多數表決（Majority Vote），通過集體智慧來提升複雜推理任務的準確性和可靠性。這是一種以計算成本換取可靠性的策略。</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在規劃 AI Agent 系統時，若目標是讓 Agent 能自主實現複雜的金融調度目標。在 Agent 的「感知→規劃→執行→反思」流程中，「反思」階段的核心作用是？ (A) 查詢外部 API 並執行工具調用。 (B) 將終極目標拆解為可執行的步驟。 (C) 接收行動結果的外部回饋，並評估是否需要修正計畫。 (D) 僅用於從環境中收集原始數據。        </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答案:  (C) 詳解: 反思（Reflect）階段是 Agent 迴圈的閉環機制。在這個階段，Agent 會接收到其執行動作所產生的外部回饋，然後進行自我評估，判斷行動是否成功，並決定是否需要修正其規劃（Plan B）以達成最終目標。</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rtl w:val="0"/>
        </w:rPr>
        <w:t xml:space="preserve">. 某金融機構擁有大量客戶行為數據（如交易紀錄、點擊紀錄）但缺乏明確標籤。團隊希望訓練一個 視覺基礎模型，以便未來能用少量標註數據快速適應新的視覺任務（如商品分類）。最適合用於這種 海量無標籤數據預訓練 的技術範式是？ (A) 監督式學習（Supervised Learning）。 (B) 強化學習（Reinforcement Learning）。 (C) 自監督學習（Self-supervised Learning, SSL）。 (D) 強化學習自人類回饋（RLHF）。        </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答案:  (C) 詳解: 自監督學習（SSL）的核心優勢在於能利用海量的無標籤數據，透過設計代理任務（Pretext Tasks）從數據本身生成監督訊號進行預訓練，從而將無標籤數據轉化為戰略性資產，是構建企業級基礎模型 的核心方法。</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某銀行決定採用 Flamingo 啟發式 的多模態架構來為其 LLM 賦予圖像理解能力。Flamingo 架構實現圖文協同工作的核心思想是？ (A) 使用單一的 Encoder-Decoder 結構處理所有模態。 (B) 將 LLM（語言模型）凍結，並透過**「感知器」或「門控機制」將視覺特徵高效地輸入到 LLM 的 Transformer 層之間**。 (C) 僅在文本編碼器和圖像編碼器之間進行對比學習。 (D) 透過強化學習，讓模型學習圖文對齊。        </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答案:  (B) 詳解: Flamingo 是一種巧妙的整合架構。它將 LLM 凍結，避免重新訓練的巨大成本，並在 LLM 的 Transformer 層之間插入 感知器（Perceiver）或門控機制，將圖像（視覺）特徵高效地「注入」到語言流中，實現圖文的即時協同工作。</w:t>
      </w:r>
    </w:p>
    <w:p w:rsidR="00000000" w:rsidDel="00000000" w:rsidP="00000000" w:rsidRDefault="00000000" w:rsidRPr="00000000" w14:paraId="0000006E">
      <w:pPr>
        <w:pStyle w:val="Heading4"/>
        <w:keepNext w:val="0"/>
        <w:keepLines w:val="0"/>
        <w:spacing w:after="40" w:before="240" w:lineRule="auto"/>
        <w:rPr>
          <w:color w:val="000000"/>
          <w:sz w:val="22"/>
          <w:szCs w:val="22"/>
        </w:rPr>
      </w:pPr>
      <w:bookmarkStart w:colFirst="0" w:colLast="0" w:name="_ohfc2xjumvho" w:id="5"/>
      <w:bookmarkEnd w:id="5"/>
      <w:r w:rsidDel="00000000" w:rsidR="00000000" w:rsidRPr="00000000">
        <w:rPr>
          <w:rFonts w:ascii="Arial Unicode MS" w:cs="Arial Unicode MS" w:eastAsia="Arial Unicode MS" w:hAnsi="Arial Unicode MS"/>
          <w:color w:val="000000"/>
          <w:sz w:val="22"/>
          <w:szCs w:val="22"/>
          <w:rtl w:val="0"/>
        </w:rPr>
        <w:t xml:space="preserve">B. AI導入評估規劃 (33 題)</w:t>
      </w:r>
    </w:p>
    <w:p w:rsidR="00000000" w:rsidDel="00000000" w:rsidP="00000000" w:rsidRDefault="00000000" w:rsidRPr="00000000" w14:paraId="0000006F">
      <w:pPr>
        <w:pStyle w:val="Heading5"/>
        <w:keepNext w:val="0"/>
        <w:keepLines w:val="0"/>
        <w:spacing w:after="40" w:before="220" w:lineRule="auto"/>
        <w:rPr>
          <w:color w:val="000000"/>
          <w:sz w:val="20"/>
          <w:szCs w:val="20"/>
        </w:rPr>
      </w:pPr>
      <w:bookmarkStart w:colFirst="0" w:colLast="0" w:name="_kep98q6hnyby" w:id="6"/>
      <w:bookmarkEnd w:id="6"/>
      <w:r w:rsidDel="00000000" w:rsidR="00000000" w:rsidRPr="00000000">
        <w:rPr>
          <w:rFonts w:ascii="Arial Unicode MS" w:cs="Arial Unicode MS" w:eastAsia="Arial Unicode MS" w:hAnsi="Arial Unicode MS"/>
          <w:color w:val="000000"/>
          <w:sz w:val="20"/>
          <w:szCs w:val="20"/>
          <w:rtl w:val="0"/>
        </w:rPr>
        <w:t xml:space="preserve">B1. AI導入評估</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 某金融機構在評估一個 AI 驅動的自動化財報審核專案時，利用「AI 導入五維評估模型（5D-AI Model）」進行分析。當團隊評估「財報數據是否完整、格式是否一致、是否有足夠的歷史資料來訓練模型」時，他們主要是在評估哪個維度？ (A) 目標維度（Goals）。 (B) 技術維度（Technology）。 (C) 數據維度（Data）。 (D) 流程維度（Process）。        </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答案:  (C) 詳解: 數據維度關注 AI 專案所需的燃料：資料的品質、數量、完整性、一致性與代表性，是 AI 成功的基石。財報數據的完整性與格式一致性屬於此維度的核心考量。</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某銀行在規劃導入 AI 進行精準行銷時，發現行內各部門（行銷、風控、IT）的數據調用流程繁瑣，數據共享極為困難，且業務決策多依賴資深主管的「經驗」。在使用「AI Ready Culture Radar」進行診斷時，這項挑戰最主要反映了哪個構面的不足？ (A) 策略與願景（Strategy &amp; Vision）。 (B) 數據驅動（Data-Driven）。 (C) 人才與技能（Talent &amp; Skills）。 (D) 實驗與容錯（Experimentation &amp; Tolerance for Failure）。        </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答案:  (B) 詳解: 數據驅動（Data-Driven）構面評估組織是否重視數據、數據是否被視為共享資產，以及決策是否以數據為主要依據。數據壁壘、數據共享困難和依賴經驗，都是缺乏數據驅動文化的體現。</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某 FinTech 公司正在評估導入 AI 驅動的演算法交易系統。由於該專案涉及高頻交易，對系統穩定性與風險容忍度要求極高。在評估此專案的技術可行性時，應用規劃師必須評估的最關鍵的 IT 基礎設施考量是？ (A) 辦公室的網路頻寬。 (B) 足夠的 GPU/TPU 運算資源與模型推論的低延遲硬體。 (C) 傳統的資料倉儲（Data Warehouse）。 (D) 客戶端的作業系統版本。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答案:  (B) 詳解: 深度學習模型（例如用於時序預測的 Transformer）的訓練和推論需要大量的平行運算，高度依賴 GPU/TPU 等高效能運算資源。特別是高頻交易對推論延遲要求極高，需要考慮專用的低延遲推論硬體。</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某傳統金融機構在評估導入 AI 輔助信貸審批系統時，預期部分資深審批員可能會對 AI 產生懷疑或抵制，因為他們擔心被 AI 取代。這主要屬於 AI Ready Culture Radar 中的哪個構面挑戰？ (A) 協作與溝通（Collaboration &amp; Communication）。 (B) 策略與願景（Strategy &amp; Vision）。 (C) 實驗與容錯（Experimentation &amp; Tolerance for Failure）。 (D) 人才與技能（Talent &amp; Skills）。        </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答案:  (C) 詳解: 員工對 AI 的抵制和不信任，源於對「變革」的擔憂和對「失敗」的恐懼。實驗與容錯 構面評估組織對於創新和失敗的態度。高風險規避的文化會導致員工傾向墨守成規，不願嘗試新方法或承擔 AI 測試的失敗風險。</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某資產管理公司在評估多個潛在 AI 應用點（如詐欺偵測、智能客服、法規遵循）時，決定採用 多準則決策分析（MCDA） 方法。MCDA 在 AI 專案選型中的核心價值是？ (A) 自動化模型的超參數調優。 (B) 建立模型的持續集成/持續部署（CI/CD）流程。 (C) 在面對多個選項時，依據多個準則（如 ROI、技術可行性、業務急迫性）進行專案選型與優先排序。 (D) 確定模型是否會產生演算法偏見。        </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答案:  (C) 詳解: 多準則決策分析（MCDA）是用於在多個選項中，依據預先設定的準則（Criteria）進行評估、比較和排序的結構化方法，非常適用於 AI 應用點的優先級選型。</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rtl w:val="0"/>
        </w:rPr>
        <w:t xml:space="preserve">. 在評估一個 AI 專案的商業價值時，下列哪一項屬於「AI x ESG 導入效益盤點法」中，環境（E） 面向的核心效益？ (A) 提升數據的可追溯性。 (B) 利用 AI 優化車隊路線，降低燃料消耗與碳排放量。 (C) 提升員工工作滿意度。 (D) 避免模型產生的代理歧視。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答案:  (B) 詳解: 環境（E）面向關注企業的能源消耗、碳足跡、廢棄物管理等。利用 AI 進行智慧調度與路線優化，能直接減少行駛里程和油耗，屬於 E 的範疇。選項 (C) 屬於社會（S）；選項 (A) 屬於治理（G）。</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某金融機構希望導入 AI 系統來優化其機房的冷卻效率，以節省能源。在 AI x ESG 導入效益盤點法中，這項效益主要屬於哪個面向？ (A) 社會（Social）。 (B) 治理（Governance）。 (C) 環境（Environmental）。 (D) 公平性（Fairness）。 </w:t>
      </w:r>
    </w:p>
    <w:p w:rsidR="00000000" w:rsidDel="00000000" w:rsidP="00000000" w:rsidRDefault="00000000" w:rsidRPr="00000000" w14:paraId="00000083">
      <w:pPr>
        <w:spacing w:after="240" w:before="240" w:lineRule="auto"/>
        <w:rPr/>
      </w:pPr>
      <w:r w:rsidDel="00000000" w:rsidR="00000000" w:rsidRPr="00000000">
        <w:rPr>
          <w:rtl w:val="0"/>
        </w:rPr>
        <w:t xml:space="preserve">       </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rtl w:val="0"/>
        </w:rPr>
        <w:t xml:space="preserve">答案:  (C) 詳解: 能源消耗、碳足跡、機房能耗等都屬於環境（E）的範疇。</w:t>
      </w:r>
    </w:p>
    <w:p w:rsidR="00000000" w:rsidDel="00000000" w:rsidP="00000000" w:rsidRDefault="00000000" w:rsidRPr="00000000" w14:paraId="00000086">
      <w:pPr>
        <w:pStyle w:val="Heading5"/>
        <w:keepNext w:val="0"/>
        <w:keepLines w:val="0"/>
        <w:spacing w:after="40" w:before="220" w:lineRule="auto"/>
        <w:rPr>
          <w:color w:val="000000"/>
          <w:sz w:val="20"/>
          <w:szCs w:val="20"/>
        </w:rPr>
      </w:pPr>
      <w:bookmarkStart w:colFirst="0" w:colLast="0" w:name="_417v2e78fcfs" w:id="7"/>
      <w:bookmarkEnd w:id="7"/>
      <w:r w:rsidDel="00000000" w:rsidR="00000000" w:rsidRPr="00000000">
        <w:rPr>
          <w:rFonts w:ascii="Arial Unicode MS" w:cs="Arial Unicode MS" w:eastAsia="Arial Unicode MS" w:hAnsi="Arial Unicode MS"/>
          <w:color w:val="000000"/>
          <w:sz w:val="20"/>
          <w:szCs w:val="20"/>
          <w:rtl w:val="0"/>
        </w:rPr>
        <w:t xml:space="preserve">B2. AI導入規劃</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某 FinTech 公司規劃內部開發一個高度客製化的反洗錢（AML）AI 模型。若考慮到 AML 數據的高度敏感性、法規合規性及對模型的完全掌控，在系統部署模式選擇時，應優先考慮哪種模式？ (A) 委外開發並部署於第三方公有雲。 (B) 採用 No-Code/Low-Code 平台快速建置。 (C) 地端私有部署（On-premise Deployment）。 (D) 僅使用開源模型 API 調用。        </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rtl w:val="0"/>
        </w:rPr>
        <w:t xml:space="preserve">答案:  (C) 詳解: 地端私有部署 可提供最嚴格的資料控制與隱私保障，常見於金融、政府、醫療等敏感領域，以確保資料不外流且能完全符合內部法規要求。</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 在 AI 專案規劃中，團隊決定採用敏捷開發（Agile Development）方法，並以 Scrum 框架進行管理。在 Scrum 中，哪個角色的主要職責是 定義產品需求與優先順序，確保開發成果與業務價值對齊？ (A) Scrum Master。 (B) AI 模型開發者。 (C) Product Owner（產品負責人）。 (D) 系統架構師。        </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答案:  (C) 詳解: Product Owner 負責代表業務端，維護產品待辦清單（Product Backlog），並定義需求的優先級，確保開發工作能最大化業務價值。</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rtl w:val="0"/>
        </w:rPr>
        <w:t xml:space="preserve">. 某金融機構在規劃 AI 專案時，要求必須建立完整的「數據血緣（Data Lineage）」記錄。清晰的數據血緣對 AI 專案的風險管理最主要貢獻是？ (A) 確保模型輸出結果的隱私保護技術。 (B) 確保模型決策的 可追溯性與可審計性，以應對合規與爭議。 (C) 提升模型的訓練速度。 (D) 簡化特徵工程的複雜度。        </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答案:  (B) 詳解: 數據血緣記錄了數據從源頭、經過哪些轉換、最終進入模型的完整路徑。這在金融業至關重要，可以確保當模型預測引發爭議或被法規審查時，能夠追溯決策背後的數據來源是否合法和準確。</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在 AI 專案規劃中，團隊需要為專案團隊指派負責人。下列哪一項角色主要職責是負責 設計 AI 系統的整體技術架構與部署方案，確保模型能整合至現有系統（如規劃伺服器、資料流設計與 API 介接）？ (A) 專案負責人（Project Manager）。 (B) 資料工程師。 (C) 系統架構師。 (D) 業務顧問。        </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答案:  (C) 詳解: 系統架構師 負責設計 AI 專案的技術架構與部署方案，確保模型能整合至現有系統，包括伺服器架構、資料流設計與 API 介接。專案負責人負責進度協調。</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 某銀行決定內部開發一個 AI 輔助信貸審批系統。在專案規劃的資源盤點中，若發現行內缺乏具備機器學習、深度學習知識，並有 Python 程式設計經驗的專家，這屬於人力資源中的哪個角色的短缺？ (A) 業務顧問。 (B) AI 模型開發者。 (C) 測試工程師。 (D) 系統架構師。        </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答案:  (B) 詳解: AI 模型開發者（或數據科學家）專注於模型設計、訓練與優化，需具備機器學習與深度學習知識，以及 Python 程式設計與框架使用經驗。</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 在規劃一個對延遲要求不高的金融報告自動生成系統時，團隊需要選擇一個專案管理工具來追蹤模型訓練、資料清洗和文件生成等子任務。下列哪一項工具專為技術團隊設計，支援問題追蹤（Issue Tracking）與敏捷開發（如 Scrum/Kanban），且最適合資料科學家與工程師主導的 AI 專案？ (A) Microsoft Excel。 (B) Asana。 (C) JIRA。 (D) Google Sheets。        </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答案:  (C) 詳解: JIRA 專為技術團隊設計，功能強大，擅長問題追蹤、工作流自訂和敏捷開發支援，特別適合資料科學家與工程師主導的 AI 專案。</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 某金融機構在 AI 專案導入中，規劃採用 POC（概念驗證） 作為驗證 AI 應用價值的第一步。規劃 POC 時，應優先選擇哪一類型的業務情境？ (A) 範圍極大、影響整體營運的核心系統。 (B) 範圍模糊、缺乏任何數據支持的全新業務。 (C) 範圍清晰、風險可控且具代表性的業務流程。 (D) 選擇最複雜、最難以實現的演算法進行挑戰。        </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答案:  (C) 詳解: POC 旨在以最小的風險驗證 AI 應用價值與技術落地能力。因此應選擇範圍小、可控、且能代表未來擴展應用邏輯的場景。</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 某銀行決定導入 AI 輔助信貸審批系統。團隊預期部分資深審批員可能會對 AI 產生懷疑或抵制。為降低此類組織變革阻力，應用規劃師在變革管理中應採取的關鍵策略是？ (A) 嚴格保密 AI 模型的運作細節，避免員工質疑。 (B) 將模型的可解釋性（XAI）降到最低。 (C) 立即解僱所有不信任 AI 的員工。 (D) 透過舉辦說明會、邀請種子員工參與測試，展示 AI 的 輔助價值而非取代價值。        </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答案:  (D) 詳解: 變革管理的核心是處理「人」的因素。AI 導入應強調「人機協作」（Human-in-the-Loop），透過透明化和早期參與，展示 AI 作為工具的輔助價值，以建立信任並降低員工的擔憂與抵制。</w:t>
      </w:r>
    </w:p>
    <w:p w:rsidR="00000000" w:rsidDel="00000000" w:rsidP="00000000" w:rsidRDefault="00000000" w:rsidRPr="00000000" w14:paraId="000000A0">
      <w:pPr>
        <w:pStyle w:val="Heading5"/>
        <w:keepNext w:val="0"/>
        <w:keepLines w:val="0"/>
        <w:spacing w:after="40" w:before="220" w:lineRule="auto"/>
        <w:rPr>
          <w:color w:val="000000"/>
          <w:sz w:val="20"/>
          <w:szCs w:val="20"/>
        </w:rPr>
      </w:pPr>
      <w:bookmarkStart w:colFirst="0" w:colLast="0" w:name="_4uzyy4kd7l8m" w:id="8"/>
      <w:bookmarkEnd w:id="8"/>
      <w:r w:rsidDel="00000000" w:rsidR="00000000" w:rsidRPr="00000000">
        <w:rPr>
          <w:rFonts w:ascii="Arial Unicode MS" w:cs="Arial Unicode MS" w:eastAsia="Arial Unicode MS" w:hAnsi="Arial Unicode MS"/>
          <w:color w:val="000000"/>
          <w:sz w:val="20"/>
          <w:szCs w:val="20"/>
          <w:rtl w:val="0"/>
        </w:rPr>
        <w:t xml:space="preserve">B3. AI風險管理</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rtl w:val="0"/>
        </w:rPr>
        <w:t xml:space="preserve">. 某金融 AI 風險模型在進行信貸評分時，雖然沒有直接使用客戶的「種族」或「性別」欄位，但卻發現模型對特定郵遞區號的申請人給予較低分數。事實上，這些郵遞區號與某些少數族裔高度相關。此現象最可能屬於哪種 AI 倫理風險？ (A) 資料格式錯誤（Data Format Error）。 (B) 模型幻覺（Model Hallucination）。 (C) 代理歧視（Proxy Discrimination）。 (D) 數據中毒（Data Poisoning）。       </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 答案:  (C) 詳解: 代理歧視是指模型雖然沒有直接使用受保護的敏感特徵，但卻使用了一些與其高度相關的代理變數（如郵遞區號） 來做出差異化對待，從而產生了事實上的歧視。</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在 AI 模型部署後，由於市場環境或客戶行為模式的長期變化，導致模型的輸入數據的統計特性隨時間發生了變化，進而造成模型性能下降。這種現象在風險管理中被稱為？ (A) 數據中毒（Data Poisoning）。 (B) 模型幻覺（Model Hallucination）。 (C) 數據漂移或概念漂移（Data/Concept Drift）。 (D) 過擬合（Overfitting）。        </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答案:  (C) 詳解: 數據漂移（Data Drift）是指輸入數據的統計特性隨時間變化，概念漂移（Concept Drift）是指輸入與輸出關係改變，兩者都會導致模型性能在部署後下降，是持續監控（Monitoring）的核心目標。</w:t>
      </w:r>
    </w:p>
    <w:p w:rsidR="00000000" w:rsidDel="00000000" w:rsidP="00000000" w:rsidRDefault="00000000" w:rsidRPr="00000000" w14:paraId="000000A7">
      <w:pPr>
        <w:spacing w:after="240" w:before="240" w:lineRule="auto"/>
        <w:rPr/>
      </w:pPr>
      <w:r w:rsidDel="00000000" w:rsidR="00000000" w:rsidRPr="00000000">
        <w:rPr>
          <w:rFonts w:ascii="Arial Unicode MS" w:cs="Arial Unicode MS" w:eastAsia="Arial Unicode MS" w:hAnsi="Arial Unicode MS"/>
          <w:rtl w:val="0"/>
        </w:rPr>
        <w:t xml:space="preserve">. 某銀行規劃導入 AI 系統來自動化審批流程。為確保所有 AI 決策都能在法律上被審查，並保障使用者的知情權，規劃團隊必須將哪個 AI 倫理原則納入設計核心？ (A) 數據冗餘性。 (B) 可解釋性與透明度（Explainability &amp; Transparency）。 (C) 模型複雜度。 (D) 演算法的偏見。        </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答案:  (B) 詳解: 可解釋性要求企業提供足夠的資訊來幫助使用者理解 AI 系統的決策過程，尤其在涉及重大利益的決策上（如金融貸款），這是實現問責性與合規性的基礎。</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rtl w:val="0"/>
        </w:rPr>
        <w:t xml:space="preserve">. 某金融監管科技（RegTech）專案被評估為「高風險 AI 應用」。根據 NIST AI RMF（AI 風險管理框架），規劃團隊應遵循的核心功能流程是？ (A) 數據輸入 → 模型訓練 → 效能測試 → 輸出結果。 (B) POC → MVP → Beta → Scale-up。 (C) Map（識別）→ Measure（評估）→ Manage（緩解）→ Govern（治理）。 (D) P(Y|X) → P(X|Y) → P(X, Y)。        </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Arial Unicode MS" w:cs="Arial Unicode MS" w:eastAsia="Arial Unicode MS" w:hAnsi="Arial Unicode MS"/>
          <w:rtl w:val="0"/>
        </w:rPr>
        <w:t xml:space="preserve">答案:  (C) 詳解: NIST AI RMF 提供了一個系統化的流程來管理 AI 風險，強調四大核心功能：識別（Map）風險、評估（Measure）優先級、制定緩解（Manage）策略，以及建立全面的治理（Govern）體系。</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 某銀行在訓練信貸評分模型時，使用了過去 20 年的歷史數據，這份數據中存在著明顯的「性別偏見」——女性客戶在同等條件下被拒絕率更高。為緩解此類偏見，在訓練評估階段，除了傳統的準確率外，規劃師必須引入哪個指標？ (A) BLEU 分數與 ROUGE 分數。 (B) MOS（平均意見分數）與 WER（詞錯誤率）。 (C) 公平性指標（如統計均等、機會均等）。 (D) 準確率（Accuracy）。        </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答案:  (C) 詳解: 演算法偏見（Algorithmic Bias）是 AI 倫理風險的核心。在招聘、信貸等高風險場景，必須超越傳統性能指標，引入公平性指標（如統計均等、機會均等），確保模型對不同群體提供公平的預測結果。</w:t>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在 AI 專案規劃中，若團隊決定採用委外開發模式。應用規劃師在規劃合約與合作關係時，最應優先考量的風險是什麼？ (A) 模型參數數量不足。 (B) 模型訓練速度過慢。 (C) 資料隱私保護與模型資產（IP）所有權問題。 (D) 演算法版本管理困難。        </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答案:  (C) 詳解: 委外開發模式的最大風險在於資料安全（敏感資料外流）和智慧財產權（模型 IP 歸屬）。規劃師必須謹慎管理合約，確保資料安全與版權歸屬清晰。</w:t>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 某 FinTech 公司決定導入 AI Agent 系統進行自動化交易。為確保 Agent 在調用外部 API 執行交易時不被惡意指令（Prompt Injection）誘導，在設計安全護欄（Guardrails）時，最核心的策略應是？ (A) 確保 LLM 總是使用 Top-k 取樣。 (B) 將 LLM 與其執行 API 的權限進行嚴格隔離（沙箱化），實現權限最小化。 (C) 移除訓練數據中的所有敏感詞彙。 (D) 讓 LLM 使用貪婪搜索（Greedy Search）。        </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答案:  (B) 詳解: Prompt Injection 攻擊目標是誘導 LLM 執行高風險動作。因此，必須將 LLM 模組放入安全沙箱中，並嚴格限制其可調用的外部 API 權限（權限最小化），這是系統層面最有效的防禦。</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 某銀行在評估 AI 導入時，發現其內部文化「風險規避」極強，不容許任何失敗。這屬於 AI Ready Culture Radar 中，哪個構面呈現出極大的阻力？ (A) 協作與溝通（Collaboration &amp; Communication）。 (B) 數據驅動（Data-Driven）。 (C) 實驗與容錯（Experimentation &amp; Tolerance for Failure）。 (D) 人才與技能（Talent &amp; Skills）。        </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rtl w:val="0"/>
        </w:rPr>
        <w:t xml:space="preserve">答案:  (C) 詳解: 核心文化是「風險規避」且不容許失敗，直接對應 實驗與容錯 構面得分極低，這將阻礙 AI 專案所需的迭代與創新。</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 某金融機構在規劃 AI 系統時，需要定義 AI 專案生命週期中，將 AI 預測結果如何整合至現有的採購或審批人員的工作流程中。這主要屬於 AI 導入五維評估模型中，哪個維度的考量？ (A) 數據維度（Data）。 (B) 技術維度（Technology）。 (C) 流程維度（Process）。 (D) 人員維度（People）。        </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答案:  (C) 詳解: 流程維度關注 AI 如何無縫嵌入現有的工作流程中，包括流程的改變、與現行作業的介接方式、以及人機協作的方式。</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rtl w:val="0"/>
        </w:rPr>
        <w:t xml:space="preserve">. 某銀行決定內部開發一個 AI 模型來預測客戶流失。團隊在規劃階段，必須明確定義哪些角色負責「資料收集、清理與 ETL 流程」以及「資料庫管理」。這個角色主要是？ (A) 專案負責人（Project Manager）。 (B) AI 模型開發者。 (C) 資料工程師。 (D) UI/UX 設計師。        </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答案:  (C) 詳解: 資料工程師 負責資料收集、清理與整合，例如從多來源萃取資料並轉換為可用格式，通常需熟悉資料庫管理與 ETL 流程。</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 某金融法務部門要求，AI 模型在處理敏感的客戶數據時，必須符合台灣個資法規範。在 AI 風險管理中，這是屬於哪一類風險？ (A) 技術風險。 (B) 倫理風險。 (C) 法規與合規風險。 (D) 組織風險。        </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答案:  (C) 詳解: 個資法、GDPR 等規範，屬於法規與合規層面的風險。AI 系統若未能有效遵守，將面臨法律處罰與名譽損害。</w:t>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rtl w:val="0"/>
        </w:rPr>
        <w:t xml:space="preserve">. 某金融機構在 AI 導入評估中，運用「技術可行性 vs. 業務影響力矩陣」來進行專案優先級排序。這個評估工具的目的是？ (A) 評估模型參數量大小。 (B) 評估專案的潛在價值，確認其具備高業務影響力及技術可行性。 (C) 評估員工對 AI 的接受度。 (D) 評估模型是否會產生歧視。        </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答案:  (B) 詳解: 技術可行性 vs. 業務影響力矩陣是策略規劃工具，用於將潛在 AI 應用點定位，確認哪些應用點（Use Case）值得投入資源，以最大化業務影響力與成功率。</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在 AI 導入規劃的早期階段，若團隊預期專案將遭遇極高的組織變革阻力與部門間的數據壁壘，應用規劃師最應該優先考慮的行動是？ (A) 立即採購最昂貴的 GPU 伺服器。 (B) 進行利害關係人分析，並規劃跨部門協作機制。 (C) 直接選擇最複雜的深度學習模型。 (D) 移除所有數據中的缺失值。        </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答案:  (B) 詳解: 組織變革與數據壁壘屬於組織和文化風險。規劃師應優先進行 利害關係人分析，識別阻力來源，並建立跨部門協作機制與治理架構，確保從上到下的支持，是技術落地的前提。</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某 FinTech 服務希望為客戶提供個性化的 AI Agent 助理。為確保這個 Agent 在提供建議時，不會因為訓練數據中的偏見而給予歧視性內容，應用規劃師應在專案生命週期的哪個階段，將「公平性（Fairness）」指標納入考量？ (A) 僅在模型訓練完成後的驗證階段。 (B) 僅在系統部署後的監控階段。 (C) 應從數據收集與專案規劃的啟動階段就納入考慮。 (D) 僅在年度法規審查時。        </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答案:  (C) 詳解: 演算法偏見來源於訓練資料，因此必須在專案啟動時，即從數據收集、審計、特徵工程階段 就納入公平性指標，並貫穿整個生命週期，才能有效緩解偏見。</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某金融機構決定在核心交易系統中部署 AI 模型。為確保部署過程實現「零停機升級」，並且當新模型出現問題時，能夠 瞬間 回退到舊版本，最適合採用的部署策略是？ (A) 金絲雀發布（Canary Release）。 (B) 藍綠部署（Blue-Green Deployment）。 (C) 強化學習。 (D) 貪婪搜索。        </w:t>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答案:  (B) 詳解: 藍綠部署透過同時維護兩套相同的環境，並在流量路由器層面進行瞬間切換。其最大優勢是實現零停機 且快速回滾，適合對穩定性要求極高且不允許服務中斷的核心系統。金絲雀發布用於低風險驗證和逐步推廣。</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某銀行在部署 AI 系統進行信貸審核時，模型輸出不穩定且缺乏邏輯可解釋性，難以解釋預測原因。在 AI 風險管理中，這是哪種風險？ (A) 模型效率過高。 (B) 公平性過度提升。 (C) 決策透明性不足（黑箱風險）。 (D) 資料使用效率太高。        </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答案:  (C) 詳解: 缺乏可解釋性（XAI）的深度學習模型被稱為「黑箱」，會導致決策過程不透明，難以審查，進而影響管理層與利害關係人信任，是常見的 AI 風險來源之一。</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在 AI 導入評估中，若團隊決定進行一個 POC（概念驗證），並採用「技術可行性 vs. 業務影響力矩陣」進行評估。當一個專案點被定位在**「高技術可行性、低業務影響力」象限時，規劃師應採取何種策略？ (A) 立即投入大量資源，加速部署。 (B) 投入最少的資源快速完成，作為技術儲備或基礎設施測試**。 (C) 必須推遲或放棄，因為技術門檻太高。 (D) 立即進行大規模擴展（Scale-up）。        </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答案:  (B) 詳解: 位於「高技術可行性、低業務影響力」的專案，雖然容易成功，但對業務價值貢獻不大。因此，策略應是投入最少資源，作為技術儲備或基礎設施練兵，而不應投入核心資源進行大規模開發。</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某銀行規劃導入 AI 系統來優化客戶申訴郵件的處理流程。在 AI x ESG 導入效益盤點法中，這項效益（減少重複性工作，提升客服人員工作滿意度）主要屬於哪個面向？ (A) 環境（E）。 (B) 治理（G）。 (C) 社會（S）。 (D) 技術（T）。        </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答案:  (C) 詳解: 社會（S）面向關注企業的社會影響，如勞工權益、員工福祉、職業健康與安全、員工滿意度等。AI 減少重複性工作，提升員工滿意度，即屬此類。</w:t>
      </w:r>
    </w:p>
    <w:p w:rsidR="00000000" w:rsidDel="00000000" w:rsidP="00000000" w:rsidRDefault="00000000" w:rsidRPr="00000000" w14:paraId="000000D8">
      <w:pPr>
        <w:pStyle w:val="Heading4"/>
        <w:keepNext w:val="0"/>
        <w:keepLines w:val="0"/>
        <w:spacing w:after="40" w:before="240" w:lineRule="auto"/>
        <w:rPr>
          <w:color w:val="000000"/>
          <w:sz w:val="22"/>
          <w:szCs w:val="22"/>
        </w:rPr>
      </w:pPr>
      <w:bookmarkStart w:colFirst="0" w:colLast="0" w:name="_kn8hhfi6n5u4" w:id="9"/>
      <w:bookmarkEnd w:id="9"/>
      <w:r w:rsidDel="00000000" w:rsidR="00000000" w:rsidRPr="00000000">
        <w:rPr>
          <w:rFonts w:ascii="Arial Unicode MS" w:cs="Arial Unicode MS" w:eastAsia="Arial Unicode MS" w:hAnsi="Arial Unicode MS"/>
          <w:color w:val="000000"/>
          <w:sz w:val="22"/>
          <w:szCs w:val="22"/>
          <w:rtl w:val="0"/>
        </w:rPr>
        <w:t xml:space="preserve">C. AI技術應用與系統部署 (34 題)</w:t>
      </w:r>
    </w:p>
    <w:p w:rsidR="00000000" w:rsidDel="00000000" w:rsidP="00000000" w:rsidRDefault="00000000" w:rsidRPr="00000000" w14:paraId="000000D9">
      <w:pPr>
        <w:pStyle w:val="Heading5"/>
        <w:keepNext w:val="0"/>
        <w:keepLines w:val="0"/>
        <w:spacing w:after="40" w:before="220" w:lineRule="auto"/>
        <w:rPr>
          <w:color w:val="000000"/>
          <w:sz w:val="20"/>
          <w:szCs w:val="20"/>
        </w:rPr>
      </w:pPr>
      <w:bookmarkStart w:colFirst="0" w:colLast="0" w:name="_mhw93n3byzg3" w:id="10"/>
      <w:bookmarkEnd w:id="10"/>
      <w:r w:rsidDel="00000000" w:rsidR="00000000" w:rsidRPr="00000000">
        <w:rPr>
          <w:rFonts w:ascii="Arial Unicode MS" w:cs="Arial Unicode MS" w:eastAsia="Arial Unicode MS" w:hAnsi="Arial Unicode MS"/>
          <w:color w:val="000000"/>
          <w:sz w:val="20"/>
          <w:szCs w:val="20"/>
          <w:rtl w:val="0"/>
        </w:rPr>
        <w:t xml:space="preserve">C1. 數據準備與模型選擇</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 某金融公司正在使用 XGBoost 模型進行信貸違約預測。在進行特徵工程時，由於「年齡」（0-100）和「年收入」（0-1,000,000）的尺度差異極大。若團隊決定採用 SVM 或類神經網路作為備選模型，下列哪一種數據預處理方式是 最核心且必須 採取的步驟？ (A) 移除「年齡」欄位。 (B) 採用插補法（Imputation）處理極端值。 (C) 對所有特徵進行 Z-score 標準化（Standardization）或 Min-Max 正規化（Normalization）。 (D) 對所有數值欄位進行 One-Hot 編碼。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答案:  (C) 詳解: SVM、類神經網路等基於距離計算或梯度優化的模型，對特徵尺度極其敏感。特徵縮放（標準化或正規化）是將特徵縮放至相同尺度，以提升模型效能與穩定性的標準作業程序。雖然樹狀模型不敏感，但若考慮替換為 NN/SVM，則必須進行此步驟。</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 在進行詐欺偵測（二元分類）任務時，由於詐欺交易（正樣本）極為稀少（0.01%），導致訓練結果出現：準確率 99.9%，但召回率（Recall）僅 10%。在這種 樣本不平衡 且 高風險 的情境中，應用規劃師最應選擇哪個指標作為主要的模型評估標準？ (A) 準確率（Accuracy）。 (B) F1 分數（F1-Score）或曲線下面積（AUC）。 (C) 詞錯誤率（WER）。 (D) 精確率（Precision）。        </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rtl w:val="0"/>
        </w:rPr>
        <w:t xml:space="preserve">答案:  (B) 詳解: 詐欺偵測屬於高度不平衡的分類任務。單純的高準確率是誤導性的。此場景中，漏掉真正的詐欺（FN） 的代價極高。因此，必須使用能夠平衡精確率與召回率的 F1 分數，或使用 AUC 作為主要的模型評估指標。</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 某 FinTech 團隊正在使用 LightGBM 進行大規模交易數據的詐欺偵測。相比於 XGBoost，LightGBM 在這個「大規模數據」情境中的核心工程優勢是？ (A) 採用了純粹的深度優先（Depth-wise）生長策略。 (B) 採用了基於梯度的單側抽樣（GOSS），極大提升了訓練速度並降低記憶體佔用。 (C) 具有更強的抗過擬合能力。 (D) 屬於兩階段（Two-Stage）的集成學習模型。        </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答案:  (B) 詳解: LightGBM 的核心技術是 GOSS（Gradient-based One-Side Sampling） 和 EFB（Exclusive Feature Bundling），這些優化使其在處理大規模數據集時，比 XGBoost 具有更快的訓練速度和更低的記憶體佔用。</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 某資產管理公司希望利用客戶過去的交易紀錄來預測未來 30 天內客戶 是否會流失。這個預測任務最適合選用下列哪一種機器學習模型類型？ (A) 分類任務（Classification）。 (B) 迴歸任務（Regression）。 (C) 分群任務（Clustering）。 (D) 強化學習（Reinforcement Learning）。        </w:t>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答案:  (A) 詳解: 顧客流失通常是「會 /不會」的二元分類問題，需要預測一個離散的類別結果，適合使用分類模型。迴歸用於預測連續數值。</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 某 FinTech 服務需要為數百萬客戶計算信用評分，這是一個傳統的結構化表格數據預測任務。下列哪種模型在理論上最不依賴於對聯合機率 P(X, Y) 的完整建模，而是試圖直接學習一個決策邊界或判別函數？ (A) 樸素貝氏（Naive Bayes）。 (B) 貝氏網路（Bayesian Network）。 (C) 支持向量機（SVM）。 (D) 變分自編碼器（VAE）。        </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答案:  (C) 詳解: 樸素貝氏和貝氏網路屬於生成式模型（Generative Models），需要對聯合機率 P(X, Y) 進行建模。SVM、邏輯迴歸 等屬於判別式模型（Discriminative Models），直接學習決策邊界，因此不需對數據分佈進行完整建模。</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某金融模型開發團隊需要為一個信用評分模型中的「客戶職業」欄位進行編碼，該欄位包含數百個不連續的類別值。若要避免引入人工排序的偏差，且不因為 One-Hot 編碼導致維度爆炸，最有效的特徵編碼方法是？ (A) 標籤編碼（Label Encoding）。 (B) 目標編碼（Target Encoding）。 (C) 簡單的常數加法。 (D) 簡單的 Min-Max 正規化。        </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答案:  (B) 詳解: 目標編碼（Target Encoding）是為每個類別（職業）賦予一個基於目標變數（是否違約）平均值的數值，有效地將高維類別特徵壓縮為單一數值特徵，避免了標籤編碼的排序偏差和 One-Hot 編碼的維度爆炸問題。</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 在數據處理階段，團隊需要為一個信用評分模型處理一個高維度的稀疏資料集（例如，基於詞袋模型編碼的金融日誌）。相比於 PCA，哪個降維技術在處理此類稀疏矩陣時，在數學上被認為是更穩定、更高效的降維技術之一？ (A) 主成份分析（PCA）。 (B) 奇異值分解（Singular Value Decomposition, SVD）。 (C) K-Means 分群。 (D) 邏輯迴歸。        </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答案:  (B) 詳解: 雖然 PCA 和 SVD 都是降維技術，但在實務上，SVD 及其變體（如 Truncated SVD）在處理高維度的稀疏資料（如 NLP 或推薦系統的 One-Hot 編碼數據）時，其數學性質使其成為更穩定、更高效的降維技術之一。</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某電商平台希望利用用戶的購買歷史數據建立一個推薦系統。他們的數據是典型的 隱性回饋（Implicit Feedback），即只記錄了用戶購買了什麼，而沒有用戶明確的評分或「不喜歡」的記錄。在這種情況下，最適合處理這類數據的經典算法是？ (A) 樸素貝氏（Naive Bayes）。 (B) K-Means 分群。 (C) 基於隱性回饋的矩陣分解（如 ALS）或雙塔模型（Two-Tower Model）。 (D) 邏輯迴歸。        </w:t>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答案:  (C) 詳解: 隱性回饋（如購買、點擊）是推薦系統中最常見的數據類型。處理此類數據的經典算法是使用加權矩陣分解的 ALS，或更現代的雙塔模型，這些方法能從購買行為中推斷用戶潛在偏好。</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 在比較模型選擇時，樹狀模型（Tree Model，如 XGBoost）相比於類神經網路（Neural Network）和支持向量機（SVM），在數據預處理上最主要的優勢是？ (A) 訓練速度更快。 (B) 對於特徵缺失值更敏感。 (C) 不需要進行特徵縮放（Feature Scaling）。 (D) 模型的輸出結果一定是機率。        </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答案:  (C) 詳解: 樹狀模型基於**切分點（Split Point）**進行決策，與特徵的絕對尺度無關，因此在訓練前通常不需要進行特徵縮放。NN 和 SVM 則高度依賴於距離和梯度計算，必須進行特徵縮放。</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 某金融模型團隊在開發信貸預測模型時，希望採用 內嵌法（Embedded） 進行特徵篩選，以實現效率與效果的平衡。下列哪種方法屬於內嵌法？ (A) 主成份分析（PCA）。 (B) 封裝法（Wrapper）。 (C) Lasso（L1）迴歸或樹模型特徵重要性分析。 (D) 過濾法（Filter）。        答案:  (C) 詳解: 內嵌法（Embedded）是將特徵篩選融入模型訓練過程的方法。Lasso 迴歸 通過 L1 正則化能將部分特徵的權重降為零，從而實現特徵篩選。</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 某 FinTech 公司希望將 AI 模型的部署流程標準化，並使用 MLflow 這樣的工具來管理模型生命週期。在 MLflow 中，「模型註冊中心（Model Registry）」的主要功能為何？ (A) 僅用於儲存模型的訓練數據。 (B) 用於進行模型超參數的自動優化。 (C) 用於模型的持續監控與漂移偵測。 (D) 用於集中管理、版本控制和階段轉換（如從 Staging 到 Production）所有已訓練的模型。        </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答案:  (D) 詳解: MLflow 的模型註冊中心是模型的單一事實來源，用於集中管理模型版本、元數據，並控制模型的階段轉移（如從開發到生產），是 MLOps 的關鍵組件。</w:t>
      </w:r>
    </w:p>
    <w:p w:rsidR="00000000" w:rsidDel="00000000" w:rsidP="00000000" w:rsidRDefault="00000000" w:rsidRPr="00000000" w14:paraId="000000F9">
      <w:pPr>
        <w:pStyle w:val="Heading5"/>
        <w:keepNext w:val="0"/>
        <w:keepLines w:val="0"/>
        <w:spacing w:after="40" w:before="220" w:lineRule="auto"/>
        <w:rPr>
          <w:color w:val="000000"/>
          <w:sz w:val="20"/>
          <w:szCs w:val="20"/>
        </w:rPr>
      </w:pPr>
      <w:bookmarkStart w:colFirst="0" w:colLast="0" w:name="_8pb31ea4m0m9" w:id="11"/>
      <w:bookmarkEnd w:id="11"/>
      <w:r w:rsidDel="00000000" w:rsidR="00000000" w:rsidRPr="00000000">
        <w:rPr>
          <w:rFonts w:ascii="Arial Unicode MS" w:cs="Arial Unicode MS" w:eastAsia="Arial Unicode MS" w:hAnsi="Arial Unicode MS"/>
          <w:color w:val="000000"/>
          <w:sz w:val="20"/>
          <w:szCs w:val="20"/>
          <w:rtl w:val="0"/>
        </w:rPr>
        <w:t xml:space="preserve">C2. AI技術應用與系統部署</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 在 MLOps 實踐中，建置一個集中式的「特徵市集（Feature Store）」對於規模化的 AI 開發至關重要。下列哪個問題是特徵市集最主要旨在解決的？ (A) 確保模型輸出結果的可解釋性。 (B) 確保模型在 批次預測與即時推論 之間，特徵計算邏輯的一致性（Training-Serving Skew）。 (C) 確保模型能在邊緣設備上運行。 (D) 選擇最佳的超參數組合。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 答案:  (B) 詳解: 特徵市集的核心價值是實現特徵的中心化管理與重複使用，最主要解決的是 「訓練-服務偏差（Training-Serving Skew）」 問題，確保特徵在訓練和線上服務時的計算邏輯完全一致。</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某 FinTech 公司需要為其 AI 詐欺偵測系統進行版本更新。由於這是核心業務， 不允許任何服務中斷，但團隊對新模型的 實際生產環境性能 仍有疑慮，希望 將風險範圍限制在最小。為平衡「零停機」與「低風險驗證」，最適合採用的部署策略是？ (A) 金絲雀發布（Canary Release）。 (B) 藍綠部署（Blue-Green Deployment）。 (C) 梯度提升樹。 (D) A/B 測試。        </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答案:  (A) 詳解: 金絲雀發布（灰度測試）是將一小部分（如 1%）用戶流量導向新版本，觀察其性能和商業指標。它可以在真實用戶流量下驗證，且將風險範圍限制在最小，適合高風險核心系統。藍綠部署雖然零停機，但用於全量升級。</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在 AI 系統架構設計中，如果需要一個能夠應對高變動流量（例如，在股市開盤時流量暴增）且對容錯要求極高的模型服務，最應採用的架構設計原則是？ (A) 單體式架構（Monolithic Architecture）。 (B) 微服務架構與 無狀態微服務設計，配合冗餘部署/容錯切換。 (C) 僅使用 CPU 伺服器以降低成本。 (D) 採用貪婪搜索進行即時推論。        </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答案:  (B) 詳解: 應對高變動流量和高可用性，必須採用模組化、可擴充的架構。微服務架構配合無狀態設計和冗餘部署（多節點）和容錯切換機制，可以避免單點故障，確保服務不中斷。</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 某 FinTech 公司計劃引入自動化 CI/CD 流程來管理其 AI 模型的更新。在 CI/CD 流程中，「持續整合（CI）」階段最核心的目的為何？ (A) 實現零停機部署。 (B) 進行模型超參數調優。 (C) 確保開發人員提交的程式碼變動 不會破壞 現有功能和代碼庫，並進行自動化測試。 (D) 自動計算模型的最優 F1 分數。        </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答案:  (C) 詳解: 持續整合（CI）的重點在於自動化測試和驗證，確保程式碼變動（包括新模型）能夠頻繁、安全地整合到主分支中，以避免整合本身的錯誤。零停機部署屬於 CD 階段的策略。</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 某銀行決定採用容器技術（如 Docker/Kubernetes）來部署 AI 系統。使用容器技術對 AI 專案部署而言，帶來的最大優勢為何？ (A) 減少模型所需的參數量。 (B) 加快資料標註速度。 (C) 促進模型跨平台部署與 環境一致性，解決「在我電腦上可以跑」的問題。 (D) 提升 API 的回應速度。        </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答案:  (C) 詳解: 容器技術可將應用程式及其所有依賴（代碼、模型、庫）封裝成一個可移植的單元，確保模型在從開發、測試到生產的各個環境中都能一致地運行，是 MLOps 的基石。</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 某金融機構希望確保其 AI 系統在節點故障時仍能維持容錯運作。下列哪個原則是現代分散式系統（如 Kubernetes）用來實現高可用性的核心設計思想？ (A) 單體式架構（Monolithic Architecture）。 (B) 集中式狀態儲存與單點容錯（Single-Point Failure）。 (C) 模組化控制平面與 無狀態微服務 設計，實現故障隔離與自我修復。 (D) 僅使用 Python 程式語言。        </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答案:  (C) 詳解: 現代分散式系統依賴於模組化、無狀態的微服務設計，配合冗餘部署和自我修復機制，確保單個節點失敗時服務仍能快速恢復並持續運作。</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在規劃一個對延遲要求極高的即時反饋 AI 系統（例如，毫秒級的詐欺交易攔截）時，哪個工程維度是應用規劃師最應重點關注，以確保模型推論速度？ (A) 模型訓練時長。 (B) 資料清洗的效率。 (C) 模型的 延遲預算、推論硬體（GPU/TPU/ASIC）與模型優化技術（如量化、ONNX）。 (D) 模型的公平性指標。        </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答案:  (C) 詳解: 即時推論是系統工程問題。要實現毫秒級的延遲，必須從硬體選擇、模型量化優化和服務軟體等方面進行系統級的優化。訓練時長和公平性指標不影響推論速度。</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 在 MLOps 流程中，哪個環節負責 模型的版本控制、實驗結果追蹤與可重現性 的管理？ (A) 資料準備。 (B) 模型部署（Deployment）。 (C) 模型監控（Monitoring）。 (D) 模型訓練追蹤（Tracking）與模型註冊中心（Registry）。        </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答案:  (D) 詳解: 模型訓練追蹤（如使用 MLflow）負責記錄和比較數百次模型實驗的參數、指標與代碼，模型註冊中心則負責集中管理版本，確保實驗的可重現性與模型的生命週期管理。</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rtl w:val="0"/>
        </w:rPr>
        <w:t xml:space="preserve">. 某金融機構希望在 LLM 系統中，確保回覆內容不包含任何敏感詞彙或惡意連結。系統應在模型的 輸出返回給用戶之前 執行哪個安全護欄機制？ (A) 結構性護欄（Structural Guardrails）。 (B) 內容過濾政策（Filtering Policies）。 (C) 格式強制（Format Enforcement）。 (D) 代理歧視檢查。       </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 答案:  (B) 詳解: 內容過濾政策（Filtering Policies）屬於安全護欄，用於識別並攔截不當、有害或敏感的資訊，保護用戶與企業，通常是在輸出返回給用戶前的最後一道防線。</w:t>
      </w:r>
    </w:p>
    <w:p w:rsidR="00000000" w:rsidDel="00000000" w:rsidP="00000000" w:rsidRDefault="00000000" w:rsidRPr="00000000" w14:paraId="00000116">
      <w:pPr>
        <w:pStyle w:val="Heading5"/>
        <w:keepNext w:val="0"/>
        <w:keepLines w:val="0"/>
        <w:spacing w:after="40" w:before="220" w:lineRule="auto"/>
        <w:rPr>
          <w:color w:val="000000"/>
          <w:sz w:val="20"/>
          <w:szCs w:val="20"/>
        </w:rPr>
      </w:pPr>
      <w:bookmarkStart w:colFirst="0" w:colLast="0" w:name="_gpljftc7j2rf" w:id="12"/>
      <w:bookmarkEnd w:id="12"/>
      <w:r w:rsidDel="00000000" w:rsidR="00000000" w:rsidRPr="00000000">
        <w:rPr>
          <w:rFonts w:ascii="Arial Unicode MS" w:cs="Arial Unicode MS" w:eastAsia="Arial Unicode MS" w:hAnsi="Arial Unicode MS"/>
          <w:color w:val="000000"/>
          <w:sz w:val="20"/>
          <w:szCs w:val="20"/>
          <w:rtl w:val="0"/>
        </w:rPr>
        <w:t xml:space="preserve">C3. AI專案導入流程、應用案例分析、效益評估</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 某金融公司希望將一個複雜的詐欺偵測模型部署到生產環境中。下列哪一項屬於模型訓練完成後，到模型正式上線前的「系統集成與部署」階段的任務？ (A) 進行特徵工程與模型選擇。 (B) 建立資料標註準則（Annotation Guideline）。 (C) 進行 API 介面設計、與現有 CRM 系統整合，並進行性能測試與安全驗收。 (D) 撰寫專案的 POC 報告。        </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答案:  (C) 詳解: 系統集成與部署階段關注將訓練好的模型「工程化」，使其能與企業現有資訊架構無縫整合，包括 API 介面定義、應用服務對接、以及性能與安全驗收。</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 某銀行規劃為其 IT 營運團隊開發一個 AI 系統，用於分析伺服器日誌。在數據準備過程中，團隊需要將文本轉換為數字向量，同時確保能捕捉到 語義上的相似性（例如，「錯誤」和「故障」在向量空間中相互靠近）。最適合的技術是？ (A) 詞袋模型（Bag-of-Words, BoW）。 (B) TF-IDF。 (C) 詞嵌入（Word Embedding，如 Word2Vec/BERT）。 (D) 簡單的 One-Hot 編碼。        </w:t>
      </w:r>
    </w:p>
    <w:p w:rsidR="00000000" w:rsidDel="00000000" w:rsidP="00000000" w:rsidRDefault="00000000" w:rsidRPr="00000000" w14:paraId="0000011B">
      <w:pPr>
        <w:spacing w:after="240" w:before="240" w:lineRule="auto"/>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答案:  (C) 詳解: 詞嵌入（Word Embedding）能將詞語轉換為高維向量，讓語義相近的詞在向量空間中相互靠近，從而實現對詞義的理解，這是 BoW 和 One-Hot 編碼無法做到的。</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 在規劃一個需要處理數十萬至百萬級樣本的大規模交易數據預測任務時，若對訓練速度要求極高，下列哪個梯度提升樹模型最可能被優先考慮？ (A) 傳統 GBDT。 (B) XGBoost。 (C) LightGBM。 (D) CatBoost。        </w:t>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Fonts w:ascii="Arial Unicode MS" w:cs="Arial Unicode MS" w:eastAsia="Arial Unicode MS" w:hAnsi="Arial Unicode MS"/>
          <w:rtl w:val="0"/>
        </w:rPr>
        <w:t xml:space="preserve">答案:  (C) 詳解: LightGBM 採用基於梯度的單側抽樣（GOSS）等優化技術，使其在處理大規模數據集時，具有極快的訓練速度和較低的記憶體佔用。</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 某 FinTech 服務希望在多個 AI 模型之間，確保特徵計算邏輯的一致性，避免特徵的重複開發。最適合建置哪個 MLOps 組件來解決此問題？ (A) A/B 測試框架。 (B) 數據湖（Data Lake）。 (C) 特徵市集（Feature Store）。 (D) 束搜索（Beam Search）。        </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答案:  (C) 詳解: 特徵市集（Feature Store）旨在將特徵從模型代碼中抽象出來，實現特徵的集中管理、共享、版本控制，並保證在訓練和服務時的特徵計算邏輯一致性，是解決訓練-服務偏差的核心工具。</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 在 AI Agent 的建構原理中，規劃（Plan） 階段的核心目的是什麼？ (A) 從環境中收集數據。 (B) 執行工具調用和 API 交互。 (C) 將終極目標拆解為達成目標的、可執行的、分步驟的計畫。 (D) 根據行動結果，進行自我評估與修正。        </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rtl w:val="0"/>
        </w:rPr>
        <w:t xml:space="preserve">答案:  (C) 詳解: 規劃階段是 Agent 的「大腦」，主要利用 LLM 的推理能力將模糊的目標拆解成一系列具體的子任務和思維鏈（Chain-of-Thought, CoT），是指導後續行動的藍圖。</w:t>
      </w:r>
    </w:p>
    <w:p w:rsidR="00000000" w:rsidDel="00000000" w:rsidP="00000000" w:rsidRDefault="00000000" w:rsidRPr="00000000" w14:paraId="00000126">
      <w:pPr>
        <w:spacing w:after="240" w:before="240" w:lineRule="auto"/>
        <w:rPr/>
      </w:pPr>
      <w:r w:rsidDel="00000000" w:rsidR="00000000" w:rsidRPr="00000000">
        <w:rPr>
          <w:rFonts w:ascii="Arial Unicode MS" w:cs="Arial Unicode MS" w:eastAsia="Arial Unicode MS" w:hAnsi="Arial Unicode MS"/>
          <w:rtl w:val="0"/>
        </w:rPr>
        <w:t xml:space="preserve">. 某金融法務團隊正在使用 LLM 進行複雜的法律文件分析。為提升 LLM 在多步推理任務上的準確性和穩定性，團隊規劃對 LLM 輸出的多個推理路徑進行多數表決（Majority Vote）。這種策略稱為？ (A) 貪婪搜索（Greedy Search）。 (B) 自洽性（Self-Consistency）。 (C) 束搜索（Beam Search）。 (D) 知識蒸餾（Knowledge Distillation）。        </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rtl w:val="0"/>
        </w:rPr>
        <w:t xml:space="preserve">答案:  (B) 詳解: 自洽性（Self-Consistency）是一種進階策略，它通過生成 N 份獨立的推理過程，並對最終答案進行共識決策（多數表決），來提升複雜推理任務的可靠性。</w:t>
      </w:r>
    </w:p>
    <w:p w:rsidR="00000000" w:rsidDel="00000000" w:rsidP="00000000" w:rsidRDefault="00000000" w:rsidRPr="00000000" w14:paraId="00000129">
      <w:pPr>
        <w:spacing w:after="240" w:before="240" w:lineRule="auto"/>
        <w:rPr/>
      </w:pPr>
      <w:r w:rsidDel="00000000" w:rsidR="00000000" w:rsidRPr="00000000">
        <w:rPr>
          <w:rFonts w:ascii="Arial Unicode MS" w:cs="Arial Unicode MS" w:eastAsia="Arial Unicode MS" w:hAnsi="Arial Unicode MS"/>
          <w:rtl w:val="0"/>
        </w:rPr>
        <w:t xml:space="preserve">. 在 AI 模型部署與持續維護中，當監控系統偵測到模型性能因為 輸入數據的統計特性 隨時間發生變化而下降時，最應採取的 MLOps 行動是？ (A) 移除模型的模型註冊中心（Model Registry）。 (B) 啟動數據漂移監控（Data Drift Detection）並觸發模型再訓練流程。 (C) 僅進行模型的超參數調優。 (D) 將模型的溫度（Temperature）調低。        </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rtl w:val="0"/>
        </w:rPr>
        <w:t xml:space="preserve">答案:  (B) 詳解: 數據漂移（Data Drift） 是指輸入數據分佈隨時間變化，導致模型性能下降。MLOps 的核心功能就是持續監控數據漂移，並在偵測到時，自動觸發模型再訓練。</w:t>
      </w:r>
    </w:p>
    <w:p w:rsidR="00000000" w:rsidDel="00000000" w:rsidP="00000000" w:rsidRDefault="00000000" w:rsidRPr="00000000" w14:paraId="0000012C">
      <w:pPr>
        <w:spacing w:after="240" w:before="240" w:lineRule="auto"/>
        <w:rPr/>
      </w:pPr>
      <w:r w:rsidDel="00000000" w:rsidR="00000000" w:rsidRPr="00000000">
        <w:rPr>
          <w:rFonts w:ascii="Arial Unicode MS" w:cs="Arial Unicode MS" w:eastAsia="Arial Unicode MS" w:hAnsi="Arial Unicode MS"/>
          <w:rtl w:val="0"/>
        </w:rPr>
        <w:t xml:space="preserve">. 某 FinTech 公司決定對其大型語言模型（LLM）進行監督式微調（SFT），以使其更擅長撰寫專業的金融報告。在規劃數據準備時，SFT 數據集的核心要求是？ (A) 數十億的無標籤通用文本。 (B) 數百萬張的圖片與文本配對。 (C) 少量且高品質的（指令, 標準回應）配對數據集。 (D) 數萬個由人類評分員進行偏好排序的數據。        </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rtl w:val="0"/>
        </w:rPr>
        <w:t xml:space="preserve">答案:  (C) 詳解: SFT（監督式微調）旨在教會模型遵循指令，因此需要高品質的、由專家編寫的 （指令, 標準回應）配對數據集 進行訓練。</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 某金融公司在開發 AI 模型時，發現數據中存在極端尺度差異（如年齡 0-100，收入 0-1,000,000）。若團隊堅持使用 SVM 或 K-Nearest Neighbors (KNN) 這些基於距離計算的模型，下列哪個預處理步驟是絕對必須的？ (A) 將所有特徵進行 One-Hot 編碼。 (B) 對所有特徵進行標準化（Standardization）或正規化（Normalization）。 (C) 將所有特徵轉換為對數（Log）值。 (D) 移除收入特徵，只保留年齡。        </w:t>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答案:  (B) 詳解: SVM 和 KNN 等模型基於距離計算。特徵尺度的極端差異會導致模型偏向尺度大的特徵。因此，特徵縮放 是這類模型成功運行的先決條件。</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 在比較模型評估指標時，若一個 AI 詐欺偵測模型對 漏報（False Negative, FN） 的容忍度極低（即，寧可誤報，也絕對不能放過真正的詐欺），應用規劃師應優先優化哪個指標？ (A) 準確率（Accuracy）。 (B) 精確率（Precision）。 (C) 召回率（Recall）。 (D) F1 分數。        </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答案:  (C) 詳解: 漏報（FN）的代價極高，意味著我們極度重視 召回率（Recall）。召回率衡量的是所有真實的正樣本中，模型正確預測出的比例。</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 某 FinTech 服務希望在大量的歷史交易日誌中，識別出隱藏在其中的「高風險交易模式」。由於缺乏明確標籤，團隊決定採用 AI 在數據中尋找潛在的結構。這個任務最適合選用下列哪一種機器學習模型類型？ (A) 監督式學習。 (B) 強化學習。 (C) 非監督式學習（Unsupervised Learning）。 (D) 深度迴歸。        </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答案:  (C) 詳解: 非監督式學習用於處理沒有標籤的數據，通過分群（Clustering）或降維（Dimensionality Reduction）等技術，來發現數據潛在的結構或模式，非常適合在缺乏標籤的情況下識別潛在風險模式。</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 在規劃一個 AI 輔助審批系統時，若考量 網路延遲極低、資料隱私敏感、可離線運算 的要求，應優先考慮的架構類型是？ (A) 公有雲部署。 (B) 遠程伺服器部署。 (C) 邊緣運算（Edge Computing）。 (D) 區塊鏈儲存。        </w:t>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答案:  (C) 詳解: 邊緣運算將模型推論部署在終端裝置或本地伺服器上，可以實現極低的延遲、保護用戶隱私，並支持離線運作，適合對即時性和隱私性要求高的場景。</w:t>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rtl w:val="0"/>
        </w:rPr>
        <w:t xml:space="preserve">. 某金融公司在開發 AI 模型時，發現其核心業務數據中，「購買」行為相對於「瀏覽」行為極其稀少，存在嚴重的樣本不平衡問題。為解決此問題，數據準備階段最適合採用的處理方式是？ (A) 移除所有瀏覽紀錄，只保留購買紀錄。 (B) 使用 SMOTE 或調整損失函數權重。 (C) 將所有數值欄位進行 Z-score 標準化。 (D) 僅使用準確率（Accuracy）作為評估指標。        </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答案:  (B) 詳解: 樣本不平衡是分類任務的常見挑戰。解決方案包括 過採樣少數類（如 SMOTE） 或 在損失函數中賦予少數類更高的權重，以確保模型能充分學習到少數類的特徵。</w:t>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rtl w:val="0"/>
        </w:rPr>
        <w:t xml:space="preserve">. 某銀行決定使用一個複雜的深度學習模型進行客戶違約風險評估。若要將模型的訓練過程與評估指標納入 MLOps 管道，並確保實驗的 可重現性，最應採取的步驟是？ (A) 實施藍綠部署。 (B) 將 Batch Size 設為 1024。 (C) 確保模型訓練的 參數、代碼、數據集版本 都透過 MLflow 或類似工具 進行追蹤和記錄。 (D) 採用貪婪搜索進行模型訓練。        </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Arial Unicode MS" w:cs="Arial Unicode MS" w:eastAsia="Arial Unicode MS" w:hAnsi="Arial Unicode MS"/>
          <w:rtl w:val="0"/>
        </w:rPr>
        <w:t xml:space="preserve">答案:  (C) 詳解: 模型的持續集成/持續部署（CI/CD）流程需要強大的實驗管理。MLflow 或類似工具的訓練追蹤功能，專門用於記錄實驗的所有元素，確保任何實驗結果都能被精準重現。</w:t>
      </w:r>
    </w:p>
    <w:p w:rsidR="00000000" w:rsidDel="00000000" w:rsidP="00000000" w:rsidRDefault="00000000" w:rsidRPr="00000000" w14:paraId="000001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