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NotebookLM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tl w:val="0"/>
        </w:rPr>
        <w:t xml:space="preserve">L223 大數據分析方法與工具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說明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 內容: 你是一位頂尖的 AI 技術導師與課程設計專家，請依照各章節彙整 L223 大數據分析方法與工具, L22301 統計學在大數據中的應用, L22302 常見的大數據分析方法,L22303 數據可視化工具的重點摘要, 列出各技術, 名詞, 理論並提供詳細說明及實際應用面, 以PBL(Project Base learning)方式進行, 我的目標：** 成功通過「AI應用規劃師-中級認證」中的「科目L22 大數據處理分析與應用」考試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好的，AI 技術導師很高興能引導您進行這份專案導向學習（Project-Based Learning, PBL）指南。您的目標是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成功通過「AI應用規劃師-中級認證」中的「科目L22 大數據處理分析與應用」考試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，因此我們將著重於將理論知識與實際電商情境結合，幫助您深度理解 L223 大數據分析方法與工具。</w:t>
      </w:r>
    </w:p>
    <w:p w:rsidR="00000000" w:rsidDel="00000000" w:rsidP="00000000" w:rsidRDefault="00000000" w:rsidRPr="00000000" w14:paraId="0000000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專案名稱：電商平台智慧行銷與營運決策支援系統建置專案</w:t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專案背景：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一家學深度探索客戶數據 (對應 L22301 統計學在大數據中的應用)**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對於電商平台累積的大量、高維度客戶行為數據（如瀏覽歷史、購買頻次、商品偏好、互動路徑），進行深度統計分析，理解其內在結構與潛在關聯，為精準行銷與產品推薦奠定基礎。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描述統計 (Descriptive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描述統計是快速掌握資料特性與趨勢的起點，包含平均值、中位數、標準差、直方圖、箱型圖等指標。在大數據環境下，其挑戰在於需要高效的分散式計算這些統計量。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「商品頁面停留時間」的分佈分析：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計算各商品類別頁面的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平均停留時間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中位數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與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標準差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，利用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直方圖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觀察分佈形態，快速識別熱門或性和泛化能力，例如透過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Bootstrap 重抽樣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(Bootstrapping) 技術。</w:t>
      </w:r>
    </w:p>
    <w:p w:rsidR="00000000" w:rsidDel="00000000" w:rsidP="00000000" w:rsidRDefault="00000000" w:rsidRPr="00000000" w14:paraId="0000000F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新推薦演算法的成效檢定：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針對部分用戶採用的新推薦演算法，從其點擊率、轉化率等指標的樣本數據，利用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Bootstrap 重抽樣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技術 進行信賴區間估計，推斷該演算法在整體用戶中是否具有顯著提升效果。</w:t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【L22 考試重點總結】</w:t>
      </w:r>
    </w:p>
    <w:p w:rsidR="00000000" w:rsidDel="00000000" w:rsidP="00000000" w:rsidRDefault="00000000" w:rsidRPr="00000000" w14:paraId="00000012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在大數據分析方法與工具中，Bootstrapping 的價值在於：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1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將統計問題轉為計算問題：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它利用大數據平台（如 Spark）強大的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並行計算能力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，通過海量的重抽樣模擬，來計算單機難以估計的統計指標（如信賴區間、標準誤）。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1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快速驗證穩健性：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無需花費數月進行新的 A/B 測試，即可在現有數據集上快速（透過並行計算）模擬數千次「未來實驗」，以判斷一個「洞察」是真實規律還是隨機噪聲。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1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高效評估泛化能力 (OOB)：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在數據極其寶貴、不想浪費任何數據去切分「測試集」時，Bootstrapping (Bagging/OOB) 允許我們在模型訓練過程中，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同時完成對模型泛化能力的無偏估計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，有效識別並量化模型的 Overfitting 風險。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ind w:left="144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回歸分析 (Regression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回歸分析用於預測變數間的關聯性。在大數據中，除了傳統線性回歸，更常應用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Ridge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Lasso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彈性網 (Elastic Net)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等正則化技術處理高維與複雜關係，以防止模型過擬合。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客戶流失預測模型：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收集客戶瀏覽行為、購買頻次、客訴紀錄等多維特徵，建立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模型預測客戶流失機率。透過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正則化技術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挑選最重要的流失因子，指導客服或行銷團隊進行精準挽留。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PBL 專案任務：高維度下的「精準廣告投放」預測模型】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你的角色：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應用規劃師，負責建構一個「廣告點擊率 (CTR) 預測系統」。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你的情境 (Context)：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你的任務是預測一個用戶在看到一則廣告時，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點擊的「機率」是多少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（一個 0 到 1 之間的數字）。這是一個典型的預測問題。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你的數據 (The "Big Data" Problem)：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你的數據集有 1 億筆曝光紀錄（Rows），但特徵（Features/Columns）高達 50,000 維。這些特徵（又稱「維度」）是怎麼來的？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用戶維度 (sparse)：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年齡、性別、居住城市（例如：將城市做 One-Hot Encoding，這就產生了幾千維）、歷史點擊過的商品類別...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廣告維度 (sparse)：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廣告素材 ID、文案關鍵字（例如：將所有關鍵字做 TF-IDF 或 Bag-of-Words，這又產生了數萬維）、廣告版位...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情境維度：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曝光時間（早上/下午）、使用裝置（iOS/Android）...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你的總特徵數 p=50,000。這就是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高維數據 (High-Dimensional Data)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【核心挑戰：高維度詛咒 (Curse of Dimensionality)】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當你試圖將這 50,000 個特徵全部丟進一個「傳統」的回歸模型時，災難發生了：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多重共線性 (Multicollinearity)：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許多特徵是高度相關的。例如，特徵 A：「點過籃球」和特徵 B：「點過運動鞋」高度相關；特徵 C：「居住在台北」和特徵 D：「通勤方式為捷運」也高度相關。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噪聲主導 (Noise Dominance)：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在 50,000 個特徵中，可能只有 200 個是真正有用的，剩下 49,800 個都是噪聲 (Noise)。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模型崩潰 (Overfitting)：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傳統回歸（如普通最小二乘法 OLS）會試圖為「每一個」特徵都找到一個最佳權重 (coefficient, w)。為了擬合訓練數據中的微小噪聲，它會給噪聲特徵賦予極大或極小的荒謬權重。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你的模型在訓練數據上準確率 99.9%（完美「背誦」了答案），但在新用戶身上準確率 50%（跟亂猜一樣）。這就是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過擬合 (Overfitting)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【解決方案：正則化 (Regularization) — 模型的「紀律」】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正則化是一種數學技術，它在模型訓練時加入一個「懲罰項」(Penalty Term)，強迫模型保持「簡潔」。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核心思想：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模型的優化目標不再只是「最小化預測錯誤」，而是：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 Loss=Prediction Error (Loss)+λ×Penalty (Complexity)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這裡的 λ (Lambda) 是一個超參數，代表你希望「懲罰的強度」。λ 越高，模型就越會被迫變得簡單（權重越小），代價是預測錯誤可能會稍微上升（犧牲一點點準確度來換取巨大的泛化能力）。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這就是你筆記中提到的 Logistic Regression（用於分類）和正則化三巨頭（用於處理權重）的登場時機。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【模組一：選擇基礎模型 — Logistic Regression】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任務：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預測點擊「機率」(0~1)。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 Regression (邏輯斯迴歸)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為何使用：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雖然名字有「回歸」，但它是大數據領域最重要的「分類」算法之一。它透過 Sigmoid 函數，將傳統線性回歸（可能輸出任意數字）的結果壓縮到 (0,1) 之間，完美對應「機率」。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面臨的問題：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當 Logistic Regression 面對 50,000 維特徵時，它和線性回歸一樣，會產生嚴重的過擬合。因此，它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必須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搭配下面的正則化技術使用。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【模組二：對抗過擬合 — 正則化三巨頭】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你現在要決定如何為你的 Logistic Regression 模型加上「紀律」（懲罰項）。</w:t>
      </w:r>
    </w:p>
    <w:p w:rsidR="00000000" w:rsidDel="00000000" w:rsidP="00000000" w:rsidRDefault="00000000" w:rsidRPr="00000000" w14:paraId="00000039">
      <w:pPr>
        <w:pStyle w:val="Heading4"/>
        <w:rPr/>
      </w:pPr>
      <w:r w:rsidDel="00000000" w:rsidR="00000000" w:rsidRPr="00000000">
        <w:rPr>
          <w:rtl w:val="0"/>
        </w:rPr>
        <w:t xml:space="preserve">1. Ridge Regression (L2 正則化)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懲罰機制：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懲罰所有「權重的平方和」(L2=λ</w:t>
      </w:r>
      <w:sdt>
        <w:sdtPr>
          <w:id w:val="92370655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∑</w:t>
          </w:r>
        </w:sdtContent>
      </w:sdt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wi2</w:t>
      </w: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效果 (特徵收縮)：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極度厭惡「巨大」的權重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。如果兩個特徵（如「點過籃球」和「點過運動鞋」）高度相關，Ridge 不會讓其中一個權重獨大，而是會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讓它們「分享」這個權重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，兩個都得到一個中等大小的權重。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它會將所有 50,000 個特徵的權重都**「逼近」0，但「不會等於」0**。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適用場景：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當你認為你大部分的特徵（50,000 個）或多或少都有點用處，只是有些相關性太高需要「平滑」處理時。</w:t>
      </w:r>
    </w:p>
    <w:p w:rsidR="00000000" w:rsidDel="00000000" w:rsidP="00000000" w:rsidRDefault="00000000" w:rsidRPr="00000000" w14:paraId="0000003E">
      <w:pPr>
        <w:pStyle w:val="Heading4"/>
        <w:rPr/>
      </w:pPr>
      <w:r w:rsidDel="00000000" w:rsidR="00000000" w:rsidRPr="00000000">
        <w:rPr>
          <w:rtl w:val="0"/>
        </w:rPr>
        <w:t xml:space="preserve">2. Lasso Regression (L1 正則化)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懲罰機制：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懲罰所有「權重的絕對值總和」(L1=λ</w:t>
      </w:r>
      <w:sdt>
        <w:sdtPr>
          <w:id w:val="517048520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∑</w:t>
          </w:r>
        </w:sdtContent>
      </w:sdt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∣wi</w:t>
      </w: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∣)。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效果 (特徵選擇)：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它的懲罰機制在數學上（由於絕對值的尖點）傾向於產生「稀疏解」(Sparse Solution)。也就是說，它會主動判定很多特徵是「無用噪聲」。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結果：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在你的 50,000 個特徵中，Lasso 可能會讓其中 49,800 個特徵的權重**「精確地等於 0」**，只留下 200 個它認為最重要的特徵。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適用場景：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當你處於高維數據，並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強烈懷疑「絕大多數」特徵都是噪聲或無關緊要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時。Lasso 能幫你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自動完成特徵選擇 (Feature Selection)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pStyle w:val="Heading4"/>
        <w:rPr/>
      </w:pPr>
      <w:r w:rsidDel="00000000" w:rsidR="00000000" w:rsidRPr="00000000">
        <w:rPr>
          <w:rtl w:val="0"/>
        </w:rPr>
        <w:t xml:space="preserve">3. Elastic Net (彈性網)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懲罰機制：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同時使用 L1 和 L2 懲罰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。(Penalty=α×L1+β×L2)。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效果 (集大成者)：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它結合了兩者的優點。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它可以像 Lasso 一樣，將大量無用特徵的權重變為 0（實現特徵選擇）。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同時，對於那些被「選中」的相關特徵，它又能像 Ridge 一樣，對它們的權重進行平滑和分享（處理共線性問題）。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適用場景：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大數據實務上的首選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。因為真實世界的數據幾乎總是同時存在「大量噪聲特徵」（需要 Lasso）和「有用特徵間的相關性」（需要 Ridge）。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【L22 考試重點總結】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回歸分析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是預測的基礎。Logistic Regression 是大數據中用於預測「機率」（分類問題，如點擊率、流失率）的基石。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大數據的**「高維性」(p 很大)</w:t>
      </w: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是回歸模型的天敵，它會導致嚴重的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「過擬合」**。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正則化 (Regularization)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是對抗過擬合的核心技術，它通過增加「懲罰項」來換取模型的「泛化能力」。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Ridge (L2)：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處理「共線性」，使權重平滑，但保留所有特徵。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Lasso (L1)：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實現「稀疏性」，自動「選擇特徵」，將無用特徵權重歸零。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Elastic Net：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結合 L1 和 L2，既能選特徵又能處理共線性，是大數據高維場景下的穩健首選。</w:t>
      </w:r>
    </w:p>
    <w:p w:rsidR="00000000" w:rsidDel="00000000" w:rsidP="00000000" w:rsidRDefault="00000000" w:rsidRPr="00000000" w14:paraId="00000051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分群與降維 (Clustering and Dimensionality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分群 (Clustering)：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識別數據中的潛在群組，如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K-Means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DBSCAN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等演算法，用於市場細分和客群辨識。 特徵，劃分出「高價值活躍客戶」、「價格敏感型客戶」和「潛在流失客戶」等，為不同群體設計差異化行銷活動。</w:t>
      </w:r>
    </w:p>
    <w:p w:rsidR="00000000" w:rsidDel="00000000" w:rsidP="00000000" w:rsidRDefault="00000000" w:rsidRPr="00000000" w14:paraId="00000055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商品推薦系統特徵壓縮：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電商商品描述特徵維度可能非常高。使用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PCA 降維技術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提取商品特徵的主要成分，在不損失過多信息的情況下，降低推薦系統模型的計算複雜度，提升推薦效率。同時，將降維後的用戶行為數據利用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t-SNE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進行視覺化，以便直觀觀察高維數據中的客戶群體分佈。</w:t>
      </w:r>
    </w:p>
    <w:p w:rsidR="00000000" w:rsidDel="00000000" w:rsidP="00000000" w:rsidRDefault="00000000" w:rsidRPr="00000000" w14:paraId="00000056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階段二：構建智慧分析模型以優化電商營運 (對應 L22302 常見的大數據分析方法)</w:t>
      </w:r>
    </w:p>
    <w:p w:rsidR="00000000" w:rsidDel="00000000" w:rsidP="00000000" w:rsidRDefault="00000000" w:rsidRPr="00000000" w14:paraId="00000058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在了解客戶數據的基礎上，利用更進階的巨量資料分析方法，建立預測模型、挖掘潛在模式，並提出具體行動建議，以提升銷售、優化庫存、改善用戶體驗。</w:t>
      </w:r>
    </w:p>
    <w:p w:rsidR="00000000" w:rsidDel="00000000" w:rsidP="00000000" w:rsidRDefault="00000000" w:rsidRPr="00000000" w14:paraId="00000059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8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描述性分析 (Descriptive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總結過去數據，回答「發生了什麼？」的問題。在大數據環境下，需要處理多源異構數據，進行快速匯總與視覺化。</w:t>
      </w:r>
    </w:p>
    <w:p w:rsidR="00000000" w:rsidDel="00000000" w:rsidP="00000000" w:rsidRDefault="00000000" w:rsidRPr="00000000" w14:paraId="0000005C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電商月度銷售報告：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利用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SQL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查詢 或 Python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Pandas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程式 聚合銷售數據，生成各商品類別、地區、時間段的總銷售額、訂單量、平均客單價等，以表格和圖表形式呈現現況。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診斷性分析 (Diagnostic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探究數據行為背後的原因，回答「為什麼會發生？」的問題。常用相關分析、假設檢定、迴歸分析。</w:t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行銷活動轉化率下降原因分析：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發現某次行銷活動的轉化率不如預期後，使用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卡方檢定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分析不同廣告投放渠道、客戶群體（如新用戶 vs. 老用戶）之間的轉化率是否存在顯著差異，從而找出影響成效的關鍵因素。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預測性分析 (Predictive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預測未來趨勢與事件，回答「將會發生什麼？」的問題。常用時間序列模型、機器學習模型 (決策樹、隨機森林、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XGBoost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)、深度學習模型 (RNN、LSTM、Transformer)。</w:t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商品銷量預測與智慧庫存管理：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針對熱銷商品，收集歷史銷量、季節性因素、促銷活動等數據，建立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ARIMA 時間序列模型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XGBoost 機器學習模型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進行未來銷量預測。根據預測結果調整庫存，避免缺貨或積壓。</w:t>
      </w:r>
    </w:p>
    <w:p w:rsidR="00000000" w:rsidDel="00000000" w:rsidP="00000000" w:rsidRDefault="00000000" w:rsidRPr="00000000" w14:paraId="00000066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客戶流失預警模型：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使用客戶的瀏覽頻次、購物車放棄率、回購週期等行為數據，訓練隨機森林或深度學習 (如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LSTM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處理時間序列行為) 模型，預測客戶在未來一個月內流失的機率，並對高風險客戶進行預警。</w:t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規範性分析 (Prescriptive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基於預測結果提供最佳決策建議，回答「我們應該怎麼做？」的問題。常用數學規劃、啟發式演算法、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強化學習 (Reinforcement Learning, RL)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個性化商品推薦策略優化：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利用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強化學習 (Reinforcement Learning, RL)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模型，根據用戶實時的瀏覽、點擊、購買行為，動態調整商品推薦列表，最大化用戶點擊率和轉化率。例如，A/B 測試不同的推薦策略，讓 RL 模型從用戶互動中學習哪種推薦能帶來更高的獎勵 (如購買)。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8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進階巨量資料分析技術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資料探勘 (Data Mining)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運用如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關聯規則 (Apriori)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、分類 (Classification)、聚類 (Clustering)、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異常偵測 (Anomaly Detection)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等技術，從大量數據中挖掘隱藏的模式與洞察。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「購物籃分析」挖掘商品關聯規則：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Apriori 演算法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分析客戶購買紀錄，找出「常一起購買的商品組合」，例如「購買手機殼的顧客也常購買螢幕保護貼」。這些關聯規則可用於交叉銷售 (Cross-selling) 或商品擺放策略。</w:t>
      </w:r>
    </w:p>
    <w:p w:rsidR="00000000" w:rsidDel="00000000" w:rsidP="00000000" w:rsidRDefault="00000000" w:rsidRPr="00000000" w14:paraId="00000070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異常交易偵測：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針對高頻次、小額交易數據，運用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Isolation Forest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Autoencoder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等異常偵測演算法，識別潛在的詐欺交易行為。</w:t>
      </w:r>
    </w:p>
    <w:p w:rsidR="00000000" w:rsidDel="00000000" w:rsidP="00000000" w:rsidRDefault="00000000" w:rsidRPr="00000000" w14:paraId="00000071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深度學習 (Deep Learning)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基於多層神經網路，擅長處理非結構化數據，如影像辨識、語音識別和文本生成等。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Transformer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架構在自然語言處理領域取得巨大成功。</w:t>
      </w:r>
    </w:p>
    <w:p w:rsidR="00000000" w:rsidDel="00000000" w:rsidP="00000000" w:rsidRDefault="00000000" w:rsidRPr="00000000" w14:paraId="00000073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商品評論情感分析與自動回覆：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收集大量的客戶商品評論，利用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Transformer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架構的自然語言處理 (NLP) 模型進行情感分析，識別負面評論。對於負面評論，可自動生成初步的回覆建議，提升客服效率。</w:t>
      </w:r>
    </w:p>
    <w:p w:rsidR="00000000" w:rsidDel="00000000" w:rsidP="00000000" w:rsidRDefault="00000000" w:rsidRPr="00000000" w14:paraId="00000075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無監督學習 (Unsupervised Learning)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處理無標籤數據，旨在發現資料內部的結構或模式，常用於聚類 (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K-means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DBSCAN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) 和降維 (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PCA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)。</w:t>
      </w:r>
    </w:p>
    <w:p w:rsidR="00000000" w:rsidDel="00000000" w:rsidP="00000000" w:rsidRDefault="00000000" w:rsidRPr="00000000" w14:paraId="00000077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1"/>
        <w:numPr>
          <w:ilvl w:val="3"/>
          <w:numId w:val="8"/>
        </w:numPr>
        <w:spacing w:after="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自動化客戶分群 (K-means)：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在沒有預設標籤的情況下，對客戶行為數據進行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K-means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聚類，自動發現不同客戶群體，幫助行銷部門更精準地定義目標受眾。</w:t>
      </w:r>
    </w:p>
    <w:p w:rsidR="00000000" w:rsidDel="00000000" w:rsidP="00000000" w:rsidRDefault="00000000" w:rsidRPr="00000000" w14:paraId="00000079">
      <w:pPr>
        <w:widowControl w:val="1"/>
        <w:numPr>
          <w:ilvl w:val="1"/>
          <w:numId w:val="8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可解釋AI (Explainable AI, XAI)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旨在提升 AI 模型透明度與信任度，讓人類理解機器學習模型決策過程，常用工具如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SHAP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、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LIME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widowControl w:val="1"/>
        <w:numPr>
          <w:ilvl w:val="2"/>
          <w:numId w:val="8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1"/>
        <w:numPr>
          <w:ilvl w:val="3"/>
          <w:numId w:val="8"/>
        </w:numPr>
        <w:spacing w:after="280" w:before="0" w:lineRule="auto"/>
        <w:ind w:left="288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解釋商品推薦原因：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當推薦系統向客戶推薦某商品時，使用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SHAP 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解釋是哪些客戶特徵（如歷史購買、瀏覽同類商品）促成了這次推薦，增加客戶對推薦結果的信任度。</w:t>
      </w:r>
    </w:p>
    <w:p w:rsidR="00000000" w:rsidDel="00000000" w:rsidP="00000000" w:rsidRDefault="00000000" w:rsidRPr="00000000" w14:paraId="0000007D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階段三：數據可視化與互動式儀表板設計 (對應 L22303 數據可視化工具)</w:t>
      </w:r>
    </w:p>
    <w:p w:rsidR="00000000" w:rsidDel="00000000" w:rsidP="00000000" w:rsidRDefault="00000000" w:rsidRPr="00000000" w14:paraId="0000007F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將前面階段的統計分析結果和模型洞察，轉化為直觀、易懂、互動性強的視覺化報表與儀表板，以支持電商平台管理層、行銷團隊、產品團隊等不同角色的決策。</w:t>
      </w:r>
    </w:p>
    <w:p w:rsidR="00000000" w:rsidDel="00000000" w:rsidP="00000000" w:rsidRDefault="00000000" w:rsidRPr="00000000" w14:paraId="00000080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核心技術與名詞解釋：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9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數據可視化的核心功能 (Core Functions of Data Visualization)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在大數據時代，數據可視化已不再是單純美化圖表，而是將龐大複雜數據轉化為可理解、可行動洞察的關鍵步驟。主要功能包括「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快速理解數據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」和「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支持決策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」。</w:t>
      </w:r>
    </w:p>
    <w:p w:rsidR="00000000" w:rsidDel="00000000" w:rsidP="00000000" w:rsidRDefault="00000000" w:rsidRPr="00000000" w14:paraId="00000083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快速理解日常營運狀況：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透過實時更新的儀表板，管理層能一目了然地看到網站流量、銷售額、轉化率等核心 KPI，快速捕捉異常波動。</w:t>
      </w:r>
    </w:p>
    <w:p w:rsidR="00000000" w:rsidDel="00000000" w:rsidP="00000000" w:rsidRDefault="00000000" w:rsidRPr="00000000" w14:paraId="00000085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輔助行銷決策：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行銷團隊透過視覺化圖表，能直觀比較不同行銷活動的投入產出比、客戶群體響應度，從而調整策略。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數據可視化工具選型考量 (Tool Selection Considerations)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選型需考量「技術面」(資料來源相容性、互動性、擴展性、運算效能)、「使用者層級」以及「協作*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營運概覽儀表板 (Tableau/Power BI)：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針對管理層和業務分析師，選擇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Tableau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Power BI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製作儀表板，因其提供直觀的拖拉介面，可快速整合多個資料庫（如訂單數據 MySQL、用戶行為 MongoDB），並提供豐富的互動功能（如篩選、下鑽），讓使用者能從總覽數據深入到特定產品或地區的細節。</w:t>
      </w:r>
    </w:p>
    <w:p w:rsidR="00000000" w:rsidDel="00000000" w:rsidP="00000000" w:rsidRDefault="00000000" w:rsidRPr="00000000" w14:paraId="00000089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數據科學實驗結果報告 (Matplotlib/Seaborn/Plotly)：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資料科學家在開發新推薦演算法或流失預測模型時，會使用 Python 的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Matplotlib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Seaborn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繪製模型性能曲線 (如 ROC 曲線)、特徵重要性圖、殘差分佈圖等，這些圖表需要高度客製化，以精確展示模型細節和實驗結果。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Plotly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也可用於生成互動式圖表，方便分享給技術團隊。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儀表板設計原則 (Dashboard Design Principles)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層次化資訊 (Hierarchical Information)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原則旨在讓使用者能從概覽（宏觀數據）到細節（具體數據）逐步探索資訊，避免一次性資訊過載，提升數據洞察效率。</w:t>
      </w:r>
    </w:p>
    <w:p w:rsidR="00000000" w:rsidDel="00000000" w:rsidP="00000000" w:rsidRDefault="00000000" w:rsidRPr="00000000" w14:paraId="0000008C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8D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電商儀表板的設計：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將電商儀表板分為多個層次：頂層是總體營運 KPI (銷售額、：**</w:t>
      </w:r>
    </w:p>
    <w:p w:rsidR="00000000" w:rsidDel="00000000" w:rsidP="00000000" w:rsidRDefault="00000000" w:rsidRPr="00000000" w14:paraId="0000008E">
      <w:pPr>
        <w:widowControl w:val="1"/>
        <w:numPr>
          <w:ilvl w:val="2"/>
          <w:numId w:val="9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網站實時流量與異常行為監控：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整合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Kafka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Spark Streaming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等實時數據處理技術，將網站的點擊流、加購物車事件等實時數據傳輸到可視化工具中。開發一個實時監控儀表板，當頁面點擊率突然下降或異常購買行為出現時，立即發出警報，支持秒級的營運決策與風險預警。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9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數據倫理 (Data Ethics)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在數據收集、處理、分析和可視化過程中，遵循道德規範和原則，避免誤導、偏見或侵害隱私。可視化存在誤導觀眾的潛在風險，因此在設計和發佈圖表時，應確保數據呈現的透明度和客觀性。</w:t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9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專案應用：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1"/>
        <w:numPr>
          <w:ilvl w:val="2"/>
          <w:numId w:val="9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rtl w:val="0"/>
        </w:rPr>
        <w:t xml:space="preserve">避免誤導性圖表：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在呈現不同行銷活動的成效時，確保圖表比例、軸刻度、色彩使用客觀公正，避免透過截斷軸線或不當縮放來誇大效果。例如，在比較兩個銷售數據時，確保 Y 軸從零開始，並且刻度均勻，以避免視覺上的誤導。</w:t>
      </w:r>
    </w:p>
    <w:p w:rsidR="00000000" w:rsidDel="00000000" w:rsidP="00000000" w:rsidRDefault="00000000" w:rsidRPr="00000000" w14:paraId="00000093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280" w:before="280" w:lineRule="auto"/>
        <w:rPr>
          <w:rFonts w:ascii="PMingLiu" w:cs="PMingLiu" w:eastAsia="PMingLiu" w:hAnsi="PMingLiu"/>
          <w:b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sz w:val="27"/>
          <w:szCs w:val="27"/>
          <w:rtl w:val="0"/>
        </w:rPr>
        <w:t xml:space="preserve">專案總結</w:t>
      </w:r>
    </w:p>
    <w:p w:rsidR="00000000" w:rsidDel="00000000" w:rsidP="00000000" w:rsidRDefault="00000000" w:rsidRPr="00000000" w14:paraId="00000095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透過這三個階段的專案實踐，您不僅將學習並應用 L223 模組下所有的大數據分析方法與工具，更將這些知識融入到一個實際的電商情境中。從深度探索客戶數據，建立智慧預測模型，到最終設計出直觀有效的數據可視化解決方案，這些實戰經驗將極大程度地提升您通過「AI應用規劃師-中級認證」考試的能力，並為未來在實際工作中應用大數據分析奠定堅實基礎。</w:t>
      </w:r>
    </w:p>
    <w:p w:rsidR="00000000" w:rsidDel="00000000" w:rsidP="00000000" w:rsidRDefault="00000000" w:rsidRPr="00000000" w14:paraId="0000009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  <w:r w:rsidDel="00000000" w:rsidR="00000000" w:rsidRPr="00000000">
        <w:rPr>
          <w:rtl w:val="0"/>
        </w:rPr>
        <w:t xml:space="preserve">L223 大數據分析方法與工具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說明</w:t>
      </w:r>
    </w:p>
    <w:p w:rsidR="00000000" w:rsidDel="00000000" w:rsidP="00000000" w:rsidRDefault="00000000" w:rsidRPr="00000000" w14:paraId="00000098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9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我是你的 AI 技術導師。為了幫助你成功通過「科目 L22 大數據處理分析與應用」的認證，我們將採用最高效的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專案導向學習 (Project-Based Learning, PBL)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方式，將 L223 章節的知識點串聯起來。拋棄死記硬背，讓我們在實戰中掌握核心技能。</w:t>
      </w:r>
    </w:p>
    <w:p w:rsidR="00000000" w:rsidDel="00000000" w:rsidP="00000000" w:rsidRDefault="00000000" w:rsidRPr="00000000" w14:paraId="0000009A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PBL 專案名稱：電商平台顧客流失預警與精準行銷策略專案</w:t>
      </w:r>
    </w:p>
    <w:p w:rsidR="00000000" w:rsidDel="00000000" w:rsidP="00000000" w:rsidRDefault="00000000" w:rsidRPr="00000000" w14:paraId="0000009C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專案目標：</w:t>
      </w:r>
    </w:p>
    <w:p w:rsidR="00000000" w:rsidDel="00000000" w:rsidP="00000000" w:rsidRDefault="00000000" w:rsidRPr="00000000" w14:paraId="0000009D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你將扮演一家大型電商平台的 AI 應用規劃師。你的任務是利用公司龐大的客戶數據，分析顧客流失的關鍵因素，建立一個能夠預測「高風險流失顧客」的 AI 模型，並最終透過數據可視化，向行銷部門提出具體的、數據驅動的挽留策略。</w:t>
      </w:r>
    </w:p>
    <w:p w:rsidR="00000000" w:rsidDel="00000000" w:rsidP="00000000" w:rsidRDefault="00000000" w:rsidRPr="00000000" w14:paraId="0000009E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這個專案將分為三個階段，完美對應 L22301 到 L22303 的核心內容。</w:t>
      </w:r>
    </w:p>
    <w:p w:rsidR="00000000" w:rsidDel="00000000" w:rsidP="00000000" w:rsidRDefault="00000000" w:rsidRPr="00000000" w14:paraId="0000009F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階段一：奠定分析基石 (對應 L22301 統計學在大數據中的應用)</w:t>
      </w:r>
    </w:p>
    <w:p w:rsidR="00000000" w:rsidDel="00000000" w:rsidP="00000000" w:rsidRDefault="00000000" w:rsidRPr="00000000" w14:paraId="000000A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在處理海量數據前，我們需要運用統計學的思維，對數據進行初步探索(EDA)，理解其內在結構與特性。這不僅是數據清理的基礎，更是後續建立有效模型的關鍵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2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0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描述統計 (Descriptive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這是我們探索大數據的起點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。透過計算平均數、中位數、標準差等指標，快速掌握數據的集中趨勢與離散程度。</w:t>
      </w:r>
    </w:p>
    <w:p w:rsidR="00000000" w:rsidDel="00000000" w:rsidP="00000000" w:rsidRDefault="00000000" w:rsidRPr="00000000" w14:paraId="000000A5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numPr>
          <w:ilvl w:val="2"/>
          <w:numId w:val="10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計算「顧客平均消費金額」與「消費金額中位數」，了解大部分顧客的消費水平。</w:t>
      </w:r>
    </w:p>
    <w:p w:rsidR="00000000" w:rsidDel="00000000" w:rsidP="00000000" w:rsidRDefault="00000000" w:rsidRPr="00000000" w14:paraId="000000A7">
      <w:pPr>
        <w:widowControl w:val="1"/>
        <w:numPr>
          <w:ilvl w:val="2"/>
          <w:numId w:val="10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分析「顧客平均登入頻率」的標準差，判斷用戶活躍度的差異性。</w:t>
      </w:r>
    </w:p>
    <w:p w:rsidR="00000000" w:rsidDel="00000000" w:rsidP="00000000" w:rsidRDefault="00000000" w:rsidRPr="00000000" w14:paraId="000000A8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繪製「顧客年齡分佈」的直方圖，找出我們的核心客群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推論統計 (Inferential Statistics)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即使在有全部數據的大數據時代，我們也常需要從樣本推論母體，特別是在進行 A/B 測試或快速驗證假設時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我們想知道「使用 App 的顧客」與「使用網頁的顧客」在平均消費金額上是否有顯著差異。我們不需要分析所有用戶，只需進行抽樣，然後使用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t-檢定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來推斷這個結論是否適用於所有顧客。</w:t>
      </w:r>
    </w:p>
    <w:p w:rsidR="00000000" w:rsidDel="00000000" w:rsidP="00000000" w:rsidRDefault="00000000" w:rsidRPr="00000000" w14:paraId="000000AD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利用 </w:t>
      </w:r>
    </w:p>
    <w:p w:rsidR="00000000" w:rsidDel="00000000" w:rsidP="00000000" w:rsidRDefault="00000000" w:rsidRPr="00000000" w14:paraId="000000AE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Bootstrap 重抽樣技術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，在現有數據中反覆抽樣來估計某個統計量（如流失率）的信賴區間，以增強我們推論的穩定性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F">
      <w:pPr>
        <w:widowControl w:val="1"/>
        <w:numPr>
          <w:ilvl w:val="0"/>
          <w:numId w:val="10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回歸分析 (Regression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用於探索變數之間的關聯性並進行預測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。在大數據與高維資料的場景中，</w:t>
      </w:r>
    </w:p>
    <w:p w:rsidR="00000000" w:rsidDel="00000000" w:rsidP="00000000" w:rsidRDefault="00000000" w:rsidRPr="00000000" w14:paraId="000000B1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雖然是傳統模型，但因其高可解釋性，常被用作基準模型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widowControl w:val="1"/>
        <w:numPr>
          <w:ilvl w:val="1"/>
          <w:numId w:val="10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我們的核心任務是預測顧客「是否會流失」（一個是/否問題）。我們可以使用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Logistic Regression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來建立一個預測模型，分析「最近一次購買時間」、「平均訂單金額」、「投訴次數」等變數與「流失機率」之間的關係。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分群 (Clustering) 與降維 (Dimensionality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分群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用於在沒有標籤的數據中發現潛在的群體結構；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降維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則用於處理高維數據，提取關鍵特徵並提升運算效率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widowControl w:val="1"/>
        <w:numPr>
          <w:ilvl w:val="1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分群 (K-Means)：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將所有顧客依據消費行為（如消費頻率、消費總額）分為不同群體，例如：「高價值忠誠客」、「潛力新客」、「低價值流失風險客」，以便後續進行差異化行銷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8">
      <w:pPr>
        <w:widowControl w:val="1"/>
        <w:numPr>
          <w:ilvl w:val="2"/>
          <w:numId w:val="10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降維 (PCA)：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我們的用戶行為特徵可能有上百個（瀏覽頁面數、加入購物車次數等），維度太高。使用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PCA (主成分分析)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將這些特徵壓縮成幾個關鍵的「綜合行為指標」（如活躍度、黏著度），再放入預測模型中，可以有效提升模型訓練效率與穩定性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階段二：深度洞察與決策 (對應 L22302 常見的大數據分析方法)</w:t>
      </w:r>
    </w:p>
    <w:p w:rsidR="00000000" w:rsidDel="00000000" w:rsidP="00000000" w:rsidRDefault="00000000" w:rsidRPr="00000000" w14:paraId="000000BB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在掌握了數據的統計特性後，我們要運用一個結構化的分析框架，從描述現況、診斷原因、預測未來到提出建議，完整地解決顧客流失問題。</w:t>
      </w:r>
    </w:p>
    <w:p w:rsidR="00000000" w:rsidDel="00000000" w:rsidP="00000000" w:rsidRDefault="00000000" w:rsidRPr="00000000" w14:paraId="000000B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numPr>
          <w:ilvl w:val="0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描述性分析 (Descriptive Analytics) - 發生了什麼？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這是最基礎的分析，總結過去的數據以了解現況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F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numPr>
          <w:ilvl w:val="2"/>
          <w:numId w:val="11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製作儀表板，呈現「上個月的顧客流失率是多少？」、「哪個產品線的流失率最高？」、「新舊顧客的流失率對比」。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診斷性分析 (Diagnostic Analytics) - 為什麼發生？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深入探究數據背後的原因，找出問題的根源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numPr>
          <w:ilvl w:val="2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利用</w:t>
      </w:r>
    </w:p>
    <w:p w:rsidR="00000000" w:rsidDel="00000000" w:rsidP="00000000" w:rsidRDefault="00000000" w:rsidRPr="00000000" w14:paraId="000000C5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假設檢定（如 t-檢定、卡方檢定）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，驗證「是否經歷過延遲出貨的顧客，其流失率顯著更高？」</w:t>
      </w:r>
    </w:p>
    <w:p w:rsidR="00000000" w:rsidDel="00000000" w:rsidP="00000000" w:rsidRDefault="00000000" w:rsidRPr="00000000" w14:paraId="000000C6">
      <w:pPr>
        <w:widowControl w:val="1"/>
        <w:numPr>
          <w:ilvl w:val="2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透過</w:t>
      </w:r>
    </w:p>
    <w:p w:rsidR="00000000" w:rsidDel="00000000" w:rsidP="00000000" w:rsidRDefault="00000000" w:rsidRPr="00000000" w14:paraId="000000C7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迴歸分析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，找出與顧客流失相關性最強的幾個因素，例如「客服投訴次數」或「優惠券使用率」。</w:t>
      </w:r>
    </w:p>
    <w:p w:rsidR="00000000" w:rsidDel="00000000" w:rsidP="00000000" w:rsidRDefault="00000000" w:rsidRPr="00000000" w14:paraId="000000C8">
      <w:pPr>
        <w:widowControl w:val="1"/>
        <w:numPr>
          <w:ilvl w:val="0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預測性分析 (Predictive Analytics) - 未來會發生什麼？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利用歷史數據建立模型，預測未來的可能性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numPr>
          <w:ilvl w:val="2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這正是我們專案的核心。使用</w:t>
      </w:r>
    </w:p>
    <w:p w:rsidR="00000000" w:rsidDel="00000000" w:rsidP="00000000" w:rsidRDefault="00000000" w:rsidRPr="00000000" w14:paraId="000000C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機器學習演算法（如決策樹、隨機森林、XGBoost）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，對每一位顧客進行評分，預測他們「未來 30 天內流失的機率」。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11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規範性分析 (Prescriptive Analytics) - 我們該怎麼做？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這是數據分析的最高層次，不僅預測未來，還提供最佳的行動建議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F">
      <w:pPr>
        <w:widowControl w:val="1"/>
        <w:numPr>
          <w:ilvl w:val="1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numPr>
          <w:ilvl w:val="2"/>
          <w:numId w:val="11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基於預測模型的結果，制定自動化行銷策略：</w:t>
      </w:r>
    </w:p>
    <w:p w:rsidR="00000000" w:rsidDel="00000000" w:rsidP="00000000" w:rsidRDefault="00000000" w:rsidRPr="00000000" w14:paraId="000000D1">
      <w:pPr>
        <w:widowControl w:val="1"/>
        <w:numPr>
          <w:ilvl w:val="3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如果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顧客是「高價值」且「高流失風險」，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系統自動發送一張客製化的高額度折價券。</w:t>
      </w:r>
    </w:p>
    <w:p w:rsidR="00000000" w:rsidDel="00000000" w:rsidP="00000000" w:rsidRDefault="00000000" w:rsidRPr="00000000" w14:paraId="000000D2">
      <w:pPr>
        <w:widowControl w:val="1"/>
        <w:numPr>
          <w:ilvl w:val="3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如果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顧客是「低價值」且「高流失風險」，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將其納入 EDM 再行銷名單，降低挽留成本。</w:t>
      </w:r>
    </w:p>
    <w:p w:rsidR="00000000" w:rsidDel="00000000" w:rsidP="00000000" w:rsidRDefault="00000000" w:rsidRPr="00000000" w14:paraId="000000D3">
      <w:pPr>
        <w:widowControl w:val="1"/>
        <w:numPr>
          <w:ilvl w:val="2"/>
          <w:numId w:val="11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這背後可能運用到</w:t>
      </w:r>
    </w:p>
    <w:p w:rsidR="00000000" w:rsidDel="00000000" w:rsidP="00000000" w:rsidRDefault="00000000" w:rsidRPr="00000000" w14:paraId="000000D4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數學規劃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或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強化學習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等技術來優化資源分配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D5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階段三：溝通發現與驅動行動 (對應 L22303 數據可視化工具)</w:t>
      </w:r>
    </w:p>
    <w:p w:rsidR="00000000" w:rsidDel="00000000" w:rsidP="00000000" w:rsidRDefault="00000000" w:rsidRPr="00000000" w14:paraId="000000D7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我們的所有分析結果與模型預測，如果不能被行銷團隊和管理層理解，就無法轉化為商業價值。這個階段，我們需要選擇合適的工具，將複雜的數據洞察以清晰、直觀的方式呈現出來。</w:t>
      </w:r>
    </w:p>
    <w:p w:rsidR="00000000" w:rsidDel="00000000" w:rsidP="00000000" w:rsidRDefault="00000000" w:rsidRPr="00000000" w14:paraId="000000D8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1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數據可視化的核心價值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可視化的目的不僅是美化圖表，而是為了「快速理解數據」和「支持決策」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。它能將複雜的數據關係轉化為易於洞察的視覺模式。</w:t>
      </w:r>
    </w:p>
    <w:p w:rsidR="00000000" w:rsidDel="00000000" w:rsidP="00000000" w:rsidRDefault="00000000" w:rsidRPr="00000000" w14:paraId="000000DB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numPr>
          <w:ilvl w:val="2"/>
          <w:numId w:val="12"/>
        </w:numPr>
        <w:spacing w:after="120"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與其給行銷總監一份充滿數字的 Excel 報表，不如提供一個互動式儀表板，讓他可以親自點擊、篩選，探索不同客群的流失狀況。</w:t>
      </w:r>
    </w:p>
    <w:p w:rsidR="00000000" w:rsidDel="00000000" w:rsidP="00000000" w:rsidRDefault="00000000" w:rsidRPr="00000000" w14:paraId="000000DD">
      <w:pPr>
        <w:widowControl w:val="1"/>
        <w:numPr>
          <w:ilvl w:val="0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工具選型：因人而異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不同的使用者層級需要不同的工具。初學者和業務人員偏好拖拉式介面，而資料科學家需要更高的客製化能力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DF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numPr>
          <w:ilvl w:val="2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給行銷團隊和管理層：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使用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Tableau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或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Microsoft Power BI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。這類商業級平台優點是介面友好、互動性強，可以快速建立儀表板 (Dashboard)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。行銷人員不需要寫程式，就能自行篩選查看不同產品線或時間週期的流失率。</w:t>
      </w:r>
    </w:p>
    <w:p w:rsidR="00000000" w:rsidDel="00000000" w:rsidP="00000000" w:rsidRDefault="00000000" w:rsidRPr="00000000" w14:paraId="000000E1">
      <w:pPr>
        <w:widowControl w:val="1"/>
        <w:numPr>
          <w:ilvl w:val="2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給數據分析團隊內部：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使用 Python 的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Matplotlib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和 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Seaborn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。這類開源程式化工具靈活度極高，適合在數據探索階段繪製複雜的統計圖表，例如繪製模型預測機率分佈圖、特徵重要性圖等，用於模型調優。</w:t>
      </w:r>
    </w:p>
    <w:p w:rsidR="00000000" w:rsidDel="00000000" w:rsidP="00000000" w:rsidRDefault="00000000" w:rsidRPr="00000000" w14:paraId="000000E2">
      <w:pPr>
        <w:widowControl w:val="1"/>
        <w:numPr>
          <w:ilvl w:val="0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儀表板 (Dashboard) 設計原則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一個好的儀表板應該清晰、有重點，並引導使用者思考。</w:t>
      </w:r>
    </w:p>
    <w:p w:rsidR="00000000" w:rsidDel="00000000" w:rsidP="00000000" w:rsidRDefault="00000000" w:rsidRPr="00000000" w14:paraId="000000E4">
      <w:pPr>
        <w:widowControl w:val="1"/>
        <w:numPr>
          <w:ilvl w:val="1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專案應用：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numPr>
          <w:ilvl w:val="2"/>
          <w:numId w:val="12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採用「層次化資訊」原則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：儀表板頂部先展示最重要的 </w:t>
      </w:r>
    </w:p>
    <w:p w:rsidR="00000000" w:rsidDel="00000000" w:rsidP="00000000" w:rsidRDefault="00000000" w:rsidRPr="00000000" w14:paraId="000000E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KPI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(關鍵績效指標)，如「整體流失率」、「預計損失金額」。下方再提供可下鑽 (Drill-down) 的細節圖表，如「各顧客分群的流失人數」、「流失原因分析圓餅圖」。</w:t>
      </w:r>
    </w:p>
    <w:p w:rsidR="00000000" w:rsidDel="00000000" w:rsidP="00000000" w:rsidRDefault="00000000" w:rsidRPr="00000000" w14:paraId="000000E7">
      <w:pPr>
        <w:widowControl w:val="1"/>
        <w:numPr>
          <w:ilvl w:val="2"/>
          <w:numId w:val="12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遵守「資料倫理」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：確保圖表不會誤導觀眾。例如，繪製趨勢圖時，Y 軸必須從 0 開始，避免微小變化被不成比例地放大。</w:t>
      </w:r>
    </w:p>
    <w:p w:rsidR="00000000" w:rsidDel="00000000" w:rsidP="00000000" w:rsidRDefault="00000000" w:rsidRPr="00000000" w14:paraId="000000E8">
      <w:pPr>
        <w:widowControl w:val="1"/>
        <w:spacing w:before="280" w:lineRule="auto"/>
        <w:rPr>
          <w:rFonts w:ascii="PMingLiu" w:cs="PMingLiu" w:eastAsia="PMingLiu" w:hAnsi="PMingLiu"/>
          <w:b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color w:val="1b1c1d"/>
          <w:sz w:val="27"/>
          <w:szCs w:val="27"/>
          <w:rtl w:val="0"/>
        </w:rPr>
        <w:t xml:space="preserve">專案總結與應考建議</w:t>
      </w:r>
    </w:p>
    <w:p w:rsidR="00000000" w:rsidDel="00000000" w:rsidP="00000000" w:rsidRDefault="00000000" w:rsidRPr="00000000" w14:paraId="000000E9">
      <w:pPr>
        <w:widowControl w:val="1"/>
        <w:spacing w:after="12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通過這個PBL專案，你已經親手走過了大數據分析的全流程：</w:t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13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統計學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打下理解數據的基礎 (L22301)。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1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四大分析方法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建立從洞察到決策的完整框架 (L22302)。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13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用</w:t>
      </w:r>
      <w:r w:rsidDel="00000000" w:rsidR="00000000" w:rsidRPr="00000000">
        <w:rPr>
          <w:rFonts w:ascii="PMingLiu" w:cs="PMingLiu" w:eastAsia="PMingLiu" w:hAnsi="PMingLiu"/>
          <w:b w:val="1"/>
          <w:color w:val="1b1c1d"/>
          <w:rtl w:val="0"/>
        </w:rPr>
        <w:t xml:space="preserve">數據可視化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將分析結果轉化為有影響力的行動方案 (L22303)。</w:t>
      </w:r>
    </w:p>
    <w:p w:rsidR="00000000" w:rsidDel="00000000" w:rsidP="00000000" w:rsidRDefault="00000000" w:rsidRPr="00000000" w14:paraId="000000ED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在準備認證考試時，請牢記這個專案流程。當你看到相關名詞（如 PCA、規範性分析、Tableau）時，立刻回想它在我們這個「顧客流失預警專案」中扮演的角色。這種以應用為導向的學習方式，將幫助你更深刻地理解知識點，並在考試中靈活應對各種情境題。祝你考試順利！</w:t>
      </w:r>
    </w:p>
    <w:p w:rsidR="00000000" w:rsidDel="00000000" w:rsidP="00000000" w:rsidRDefault="00000000" w:rsidRPr="00000000" w14:paraId="000000EE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Cambria"/>
  <w:font w:name="Georgia"/>
  <w:font w:name="Times New Roman"/>
  <w:font w:name="MS Mincho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30" w:customStyle="1">
    <w:name w:val="標題 3 字元"/>
    <w:basedOn w:val="a0"/>
    <w:link w:val="3"/>
    <w:uiPriority w:val="9"/>
    <w:rsid w:val="00FB7DBB"/>
    <w:rPr>
      <w:rFonts w:ascii="新細明體" w:cs="新細明體" w:eastAsia="新細明體" w:hAnsi="新細明體"/>
      <w:b w:val="1"/>
      <w:bCs w:val="1"/>
      <w:kern w:val="0"/>
      <w:sz w:val="27"/>
      <w:szCs w:val="27"/>
    </w:rPr>
  </w:style>
  <w:style w:type="paragraph" w:styleId="Web">
    <w:name w:val="Normal (Web)"/>
    <w:basedOn w:val="a"/>
    <w:uiPriority w:val="99"/>
    <w:semiHidden w:val="1"/>
    <w:unhideWhenUsed w:val="1"/>
    <w:rsid w:val="00FB7DBB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character" w:styleId="a3">
    <w:name w:val="Strong"/>
    <w:basedOn w:val="a0"/>
    <w:uiPriority w:val="22"/>
    <w:qFormat w:val="1"/>
    <w:rsid w:val="00FB7DBB"/>
    <w:rPr>
      <w:b w:val="1"/>
      <w:bCs w:val="1"/>
    </w:rPr>
  </w:style>
  <w:style w:type="character" w:styleId="citation-353" w:customStyle="1">
    <w:name w:val="citation-353"/>
    <w:basedOn w:val="a0"/>
    <w:rsid w:val="00FB7DBB"/>
  </w:style>
  <w:style w:type="character" w:styleId="citation-352" w:customStyle="1">
    <w:name w:val="citation-352"/>
    <w:basedOn w:val="a0"/>
    <w:rsid w:val="00FB7DBB"/>
  </w:style>
  <w:style w:type="character" w:styleId="citation-351" w:customStyle="1">
    <w:name w:val="citation-351"/>
    <w:basedOn w:val="a0"/>
    <w:rsid w:val="00FB7DBB"/>
  </w:style>
  <w:style w:type="character" w:styleId="citation-350" w:customStyle="1">
    <w:name w:val="citation-350"/>
    <w:basedOn w:val="a0"/>
    <w:rsid w:val="00FB7DBB"/>
  </w:style>
  <w:style w:type="character" w:styleId="citation-349" w:customStyle="1">
    <w:name w:val="citation-349"/>
    <w:basedOn w:val="a0"/>
    <w:rsid w:val="00FB7DBB"/>
  </w:style>
  <w:style w:type="character" w:styleId="citation-348" w:customStyle="1">
    <w:name w:val="citation-348"/>
    <w:basedOn w:val="a0"/>
    <w:rsid w:val="00FB7DBB"/>
  </w:style>
  <w:style w:type="character" w:styleId="citation-347" w:customStyle="1">
    <w:name w:val="citation-347"/>
    <w:basedOn w:val="a0"/>
    <w:rsid w:val="00FB7DBB"/>
  </w:style>
  <w:style w:type="character" w:styleId="citation-346" w:customStyle="1">
    <w:name w:val="citation-346"/>
    <w:basedOn w:val="a0"/>
    <w:rsid w:val="00FB7DBB"/>
  </w:style>
  <w:style w:type="character" w:styleId="citation-345" w:customStyle="1">
    <w:name w:val="citation-345"/>
    <w:basedOn w:val="a0"/>
    <w:rsid w:val="00FB7DBB"/>
  </w:style>
  <w:style w:type="character" w:styleId="citation-344" w:customStyle="1">
    <w:name w:val="citation-344"/>
    <w:basedOn w:val="a0"/>
    <w:rsid w:val="00FB7DBB"/>
  </w:style>
  <w:style w:type="character" w:styleId="citation-343" w:customStyle="1">
    <w:name w:val="citation-343"/>
    <w:basedOn w:val="a0"/>
    <w:rsid w:val="00FB7DBB"/>
  </w:style>
  <w:style w:type="character" w:styleId="citation-342" w:customStyle="1">
    <w:name w:val="citation-342"/>
    <w:basedOn w:val="a0"/>
    <w:rsid w:val="00FB7DBB"/>
  </w:style>
  <w:style w:type="character" w:styleId="citation-341" w:customStyle="1">
    <w:name w:val="citation-341"/>
    <w:basedOn w:val="a0"/>
    <w:rsid w:val="00FB7DBB"/>
  </w:style>
  <w:style w:type="character" w:styleId="citation-340" w:customStyle="1">
    <w:name w:val="citation-340"/>
    <w:basedOn w:val="a0"/>
    <w:rsid w:val="00FB7DBB"/>
  </w:style>
  <w:style w:type="character" w:styleId="citation-339" w:customStyle="1">
    <w:name w:val="citation-339"/>
    <w:basedOn w:val="a0"/>
    <w:rsid w:val="00FB7DBB"/>
  </w:style>
  <w:style w:type="character" w:styleId="citation-338" w:customStyle="1">
    <w:name w:val="citation-338"/>
    <w:basedOn w:val="a0"/>
    <w:rsid w:val="00FB7DBB"/>
  </w:style>
  <w:style w:type="character" w:styleId="citation-337" w:customStyle="1">
    <w:name w:val="citation-337"/>
    <w:basedOn w:val="a0"/>
    <w:rsid w:val="00FB7DBB"/>
  </w:style>
  <w:style w:type="character" w:styleId="citation-336" w:customStyle="1">
    <w:name w:val="citation-336"/>
    <w:basedOn w:val="a0"/>
    <w:rsid w:val="00FB7DBB"/>
  </w:style>
  <w:style w:type="character" w:styleId="citation-335" w:customStyle="1">
    <w:name w:val="citation-335"/>
    <w:basedOn w:val="a0"/>
    <w:rsid w:val="00FB7DBB"/>
  </w:style>
  <w:style w:type="character" w:styleId="citation-334" w:customStyle="1">
    <w:name w:val="citation-334"/>
    <w:basedOn w:val="a0"/>
    <w:rsid w:val="00FB7DBB"/>
  </w:style>
  <w:style w:type="character" w:styleId="citation-333" w:customStyle="1">
    <w:name w:val="citation-333"/>
    <w:basedOn w:val="a0"/>
    <w:rsid w:val="00FB7DBB"/>
  </w:style>
  <w:style w:type="character" w:styleId="citation-332" w:customStyle="1">
    <w:name w:val="citation-332"/>
    <w:basedOn w:val="a0"/>
    <w:rsid w:val="00FB7DBB"/>
  </w:style>
  <w:style w:type="character" w:styleId="citation-331" w:customStyle="1">
    <w:name w:val="citation-331"/>
    <w:basedOn w:val="a0"/>
    <w:rsid w:val="00FB7DBB"/>
  </w:style>
  <w:style w:type="character" w:styleId="citation-330" w:customStyle="1">
    <w:name w:val="citation-330"/>
    <w:basedOn w:val="a0"/>
    <w:rsid w:val="00FB7DBB"/>
  </w:style>
  <w:style w:type="character" w:styleId="citation-329" w:customStyle="1">
    <w:name w:val="citation-329"/>
    <w:basedOn w:val="a0"/>
    <w:rsid w:val="00FB7DBB"/>
  </w:style>
  <w:style w:type="paragraph" w:styleId="a4">
    <w:name w:val="header"/>
    <w:basedOn w:val="a"/>
    <w:link w:val="a5"/>
    <w:uiPriority w:val="99"/>
    <w:semiHidden w:val="1"/>
    <w:unhideWhenUsed w:val="1"/>
    <w:rsid w:val="00890F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semiHidden w:val="1"/>
    <w:rsid w:val="00890FE3"/>
    <w:rPr>
      <w:sz w:val="20"/>
      <w:szCs w:val="20"/>
    </w:rPr>
  </w:style>
  <w:style w:type="paragraph" w:styleId="a6">
    <w:name w:val="footer"/>
    <w:basedOn w:val="a"/>
    <w:link w:val="a7"/>
    <w:uiPriority w:val="99"/>
    <w:semiHidden w:val="1"/>
    <w:unhideWhenUsed w:val="1"/>
    <w:rsid w:val="00890F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semiHidden w:val="1"/>
    <w:rsid w:val="00890FE3"/>
    <w:rPr>
      <w:sz w:val="20"/>
      <w:szCs w:val="20"/>
    </w:rPr>
  </w:style>
  <w:style w:type="character" w:styleId="40" w:customStyle="1">
    <w:name w:val="標題 4 字元"/>
    <w:basedOn w:val="a0"/>
    <w:link w:val="4"/>
    <w:uiPriority w:val="9"/>
    <w:semiHidden w:val="1"/>
    <w:rsid w:val="00B13D3A"/>
    <w:rPr>
      <w:rFonts w:asciiTheme="majorHAnsi" w:cstheme="majorBidi" w:eastAsiaTheme="majorEastAsia" w:hAnsiTheme="majorHAnsi"/>
      <w:sz w:val="36"/>
      <w:szCs w:val="36"/>
    </w:rPr>
  </w:style>
  <w:style w:type="character" w:styleId="mord" w:customStyle="1">
    <w:name w:val="mord"/>
    <w:basedOn w:val="a0"/>
    <w:rsid w:val="00B13D3A"/>
  </w:style>
  <w:style w:type="character" w:styleId="mrel" w:customStyle="1">
    <w:name w:val="mrel"/>
    <w:basedOn w:val="a0"/>
    <w:rsid w:val="00B13D3A"/>
  </w:style>
  <w:style w:type="character" w:styleId="mpunct" w:customStyle="1">
    <w:name w:val="mpunct"/>
    <w:basedOn w:val="a0"/>
    <w:rsid w:val="00B13D3A"/>
  </w:style>
  <w:style w:type="character" w:styleId="mbin" w:customStyle="1">
    <w:name w:val="mbin"/>
    <w:basedOn w:val="a0"/>
    <w:rsid w:val="00B13D3A"/>
  </w:style>
  <w:style w:type="character" w:styleId="mopen" w:customStyle="1">
    <w:name w:val="mopen"/>
    <w:basedOn w:val="a0"/>
    <w:rsid w:val="00B13D3A"/>
  </w:style>
  <w:style w:type="character" w:styleId="mclose" w:customStyle="1">
    <w:name w:val="mclose"/>
    <w:basedOn w:val="a0"/>
    <w:rsid w:val="00B13D3A"/>
  </w:style>
  <w:style w:type="character" w:styleId="mop" w:customStyle="1">
    <w:name w:val="mop"/>
    <w:basedOn w:val="a0"/>
    <w:rsid w:val="00B13D3A"/>
  </w:style>
  <w:style w:type="character" w:styleId="vlist-s" w:customStyle="1">
    <w:name w:val="vlist-s"/>
    <w:basedOn w:val="a0"/>
    <w:rsid w:val="00B13D3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m8t22TDtXRv9tbsRKtTxV16C6A==">CgMxLjAaJQoBMBIgCh4IB0IaCg9UaW1lcyBOZXcgUm9tYW4SB0d1bmdzdWgaJQoBMRIgCh4IB0IaCg9UaW1lcyBOZXcgUm9tYW4SB0d1bmdzdWg4AHIhMVZJYkw0UGhPbmplNEl5ZDhwWllOam0tVHhfYmQyQmUx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2025-09-14T11:16:00Z</dcterms:created>
  <dc:creator>user</dc:creator>
</cp:coreProperties>
</file>