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好的，作為一位頂尖的 iPAS AI 應用規劃師認證出題專家，我已根據「中級」認證標準（大數據處理分析與應用 L22）及您提供的 FinTech 應用情境與嚴格格式要求，生成 100 道全新、涵蓋四大核心考科的四選一單選題。</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這些題目遵循 50 題「困難」與 50 題「專家」的難度分配，旨在評估考生在宏觀層面上的規劃、應用與技術選型能力。</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faibsvjml9vz" w:id="0"/>
      <w:bookmarkEnd w:id="0"/>
      <w:r w:rsidDel="00000000" w:rsidR="00000000" w:rsidRPr="00000000">
        <w:rPr>
          <w:rFonts w:ascii="Arial Unicode MS" w:cs="Arial Unicode MS" w:eastAsia="Arial Unicode MS" w:hAnsi="Arial Unicode MS"/>
          <w:color w:val="000000"/>
          <w:sz w:val="26"/>
          <w:szCs w:val="26"/>
          <w:rtl w:val="0"/>
        </w:rPr>
        <w:t xml:space="preserve">A. 機率統計基礎 (Probability and Statistics Foundation) - 25 題</w:t>
      </w:r>
    </w:p>
    <w:p w:rsidR="00000000" w:rsidDel="00000000" w:rsidP="00000000" w:rsidRDefault="00000000" w:rsidRPr="00000000" w14:paraId="00000005">
      <w:pPr>
        <w:pStyle w:val="Heading4"/>
        <w:keepNext w:val="0"/>
        <w:keepLines w:val="0"/>
        <w:spacing w:after="40" w:before="240" w:lineRule="auto"/>
        <w:rPr>
          <w:color w:val="000000"/>
          <w:sz w:val="22"/>
          <w:szCs w:val="22"/>
        </w:rPr>
      </w:pPr>
      <w:bookmarkStart w:colFirst="0" w:colLast="0" w:name="_i2f9s7obq9z" w:id="1"/>
      <w:bookmarkEnd w:id="1"/>
      <w:r w:rsidDel="00000000" w:rsidR="00000000" w:rsidRPr="00000000">
        <w:rPr>
          <w:rFonts w:ascii="Arial Unicode MS" w:cs="Arial Unicode MS" w:eastAsia="Arial Unicode MS" w:hAnsi="Arial Unicode MS"/>
          <w:color w:val="000000"/>
          <w:sz w:val="22"/>
          <w:szCs w:val="22"/>
          <w:rtl w:val="0"/>
        </w:rPr>
        <w:t xml:space="preserve">L22101 敘述性統計與資料摘要技術 (7 題)</w:t>
      </w:r>
    </w:p>
    <w:p w:rsidR="00000000" w:rsidDel="00000000" w:rsidP="00000000" w:rsidRDefault="00000000" w:rsidRPr="00000000" w14:paraId="00000006">
      <w:pPr>
        <w:numPr>
          <w:ilvl w:val="0"/>
          <w:numId w:val="10"/>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資產管理公司分析一個新興市場的股票投資組合。在計算該投資組合的歷史報酬率時，他們發現資料中存在數個極端的高值（Outliers）。若要選擇一個最能穩健代表報酬率中心位置，且不受極端值顯著影響的指標，應優先採用下列何者？ (A) 算術平均數 (Arithmetic Mean) (B) 標準差 (Standard Deviation) (C) 中位數 (Median) (D) 全距 (Range)                </w:t>
      </w:r>
    </w:p>
    <w:p w:rsidR="00000000" w:rsidDel="00000000" w:rsidP="00000000" w:rsidRDefault="00000000" w:rsidRPr="00000000" w14:paraId="00000007">
      <w:pPr>
        <w:spacing w:after="240" w:before="240" w:lineRule="auto"/>
        <w:ind w:left="720" w:firstLine="0"/>
        <w:rPr/>
      </w:pPr>
      <w:r w:rsidDel="00000000" w:rsidR="00000000" w:rsidRPr="00000000">
        <w:rPr>
          <w:rtl w:val="0"/>
        </w:rPr>
      </w:r>
    </w:p>
    <w:p w:rsidR="00000000" w:rsidDel="00000000" w:rsidP="00000000" w:rsidRDefault="00000000" w:rsidRPr="00000000" w14:paraId="0000000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算術平均數對於極端值（離群值）極為敏感，會顯著拉高或拉低結果。中位數 (Median) 是排序後的中間位置值，對長尾或極端值不敏感，因此在處理有離群值的資料（如金融報酬率或房價）時，更能穩健代表資料的集中趨勢。</w:t>
        <w:br w:type="textWrapping"/>
      </w:r>
    </w:p>
    <w:p w:rsidR="00000000" w:rsidDel="00000000" w:rsidP="00000000" w:rsidRDefault="00000000" w:rsidRPr="00000000" w14:paraId="00000009">
      <w:pPr>
        <w:numPr>
          <w:ilvl w:val="0"/>
          <w:numId w:val="10"/>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一家銀行在分析其貸款組合的歷史數據時，發現客戶的月收入數據呈現明顯的「偏右態分佈」（Positive-skewed Distribution）。這種分佈形態對資料摘要的影響是什麼？ (A) 資料分佈呈對稱鐘形。 (B) 中位數會大於算術平均數。 (C) 算術平均數被高收入的極端值拉高，使其大於中位數。 (D) 峰度（Kurtosis）一定小於 3。                </w:t>
      </w:r>
    </w:p>
    <w:p w:rsidR="00000000" w:rsidDel="00000000" w:rsidP="00000000" w:rsidRDefault="00000000" w:rsidRPr="00000000" w14:paraId="0000000A">
      <w:pPr>
        <w:spacing w:after="240" w:before="240" w:lineRule="auto"/>
        <w:ind w:left="720" w:firstLine="0"/>
        <w:rPr/>
      </w:pPr>
      <w:r w:rsidDel="00000000" w:rsidR="00000000" w:rsidRPr="00000000">
        <w:rPr>
          <w:rtl w:val="0"/>
        </w:rPr>
      </w:r>
    </w:p>
    <w:p w:rsidR="00000000" w:rsidDel="00000000" w:rsidP="00000000" w:rsidRDefault="00000000" w:rsidRPr="00000000" w14:paraId="0000000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偏右態分佈（或正偏態）表示資料尾部向右延伸較長，主體集中在左側。這通常是由少數極端高值（例如極高收入者）造成的。在這種情況下，平均數會被這些高值拉高，導致平均數大於中位數。</w:t>
        <w:br w:type="textWrapping"/>
      </w:r>
    </w:p>
    <w:p w:rsidR="00000000" w:rsidDel="00000000" w:rsidP="00000000" w:rsidRDefault="00000000" w:rsidRPr="00000000" w14:paraId="0000000C">
      <w:pPr>
        <w:numPr>
          <w:ilvl w:val="0"/>
          <w:numId w:val="10"/>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一家金融風控團隊在評估某高風險貸款組合的波動性（風險）時，需要一個能快速視覺化資料分佈、中心位置及極端離群值的工具。下列哪一種圖表最適合用於快速偵測數據中的異常值 (Outliers)？ (A) 直方圖 (Histogram) (B) Q-Q 圖 (Quantile-Quantile Plot) (C) 長條圖 (Bar Chart) (D) 箱形圖 (Box Plot)                </w:t>
      </w:r>
    </w:p>
    <w:p w:rsidR="00000000" w:rsidDel="00000000" w:rsidP="00000000" w:rsidRDefault="00000000" w:rsidRPr="00000000" w14:paraId="0000000D">
      <w:pPr>
        <w:spacing w:after="240" w:before="240" w:lineRule="auto"/>
        <w:ind w:left="720" w:firstLine="0"/>
        <w:rPr/>
      </w:pPr>
      <w:r w:rsidDel="00000000" w:rsidR="00000000" w:rsidRPr="00000000">
        <w:rPr>
          <w:rtl w:val="0"/>
        </w:rPr>
      </w:r>
    </w:p>
    <w:p w:rsidR="00000000" w:rsidDel="00000000" w:rsidP="00000000" w:rsidRDefault="00000000" w:rsidRPr="00000000" w14:paraId="0000000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箱形圖 (Box Plot) 能直觀地顯示數據的中位數、四分位距（IQR）和離群值。在圖上，任何超出上鬚 ($\text{Q}3 + 1.5 \times \text{IQR}$) 或下鬚 ($\text{Q}1 - 1.5 \times \text{IQR}$) 範圍的數據點會被單獨標記為離群值。</w:t>
        <w:br w:type="textWrapping"/>
      </w:r>
    </w:p>
    <w:p w:rsidR="00000000" w:rsidDel="00000000" w:rsidP="00000000" w:rsidRDefault="00000000" w:rsidRPr="00000000" w14:paraId="0000000F">
      <w:pPr>
        <w:numPr>
          <w:ilvl w:val="0"/>
          <w:numId w:val="10"/>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某資產管理公司需要比較兩個不同地區的股票指數 $A$ 和 $B$ 的波動程度（風險）。已知 $A$ 的平均報酬率 $\mu_A=5%$，標準差 $\sigma_A=3%$；$B$ 的平均報酬率 $\mu_B=8%$，標準差 $\sigma_B=5%$。若要使用一個綜合考慮報酬與風險的相對指標來比較其波動性，應選擇下列何者？ (A) $\text{Z}$ 分數 (Z-Score) (B) 協方差 (Covariance) (C) 峰度 (Kurtosis) (D) 變異係數 (Coefficient of Variation, CV)                </w:t>
      </w:r>
    </w:p>
    <w:p w:rsidR="00000000" w:rsidDel="00000000" w:rsidP="00000000" w:rsidRDefault="00000000" w:rsidRPr="00000000" w14:paraId="00000010">
      <w:pPr>
        <w:spacing w:after="240" w:before="240" w:lineRule="auto"/>
        <w:ind w:left="720" w:firstLine="0"/>
        <w:rPr/>
      </w:pPr>
      <w:r w:rsidDel="00000000" w:rsidR="00000000" w:rsidRPr="00000000">
        <w:rPr>
          <w:rtl w:val="0"/>
        </w:rPr>
      </w:r>
    </w:p>
    <w:p w:rsidR="00000000" w:rsidDel="00000000" w:rsidP="00000000" w:rsidRDefault="00000000" w:rsidRPr="00000000" w14:paraId="0000001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變異係數 ($\text{CV}$) 是標準差與平均數的比值 ($\text{CV} = \sigma / \mu$)，用來衡量單位平均報酬所帶來的風險（相對波動性）。它允許在平均值不同的情況下，對兩組資料的分散程度進行有效比較。$\text{Z}$ 分數用於標準化單一數據點。</w:t>
        <w:br w:type="textWrapping"/>
      </w:r>
    </w:p>
    <w:p w:rsidR="00000000" w:rsidDel="00000000" w:rsidP="00000000" w:rsidRDefault="00000000" w:rsidRPr="00000000" w14:paraId="00000012">
      <w:pPr>
        <w:numPr>
          <w:ilvl w:val="0"/>
          <w:numId w:val="10"/>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在金融時序分析中，若某資產的歷史收益率分佈顯示其「峰度」（Kurtosis）遠大於 $3$，屬於「高峰分佈」（Leptokurtic）。這項統計特性對風險模型發出了什麼樣的警示？ (A) 資料分佈非常扁平，極端值很少。 (B) 資料分佈與常態分佈相似，可忽略。 (C) 尾部厚度比常態分佈厚，發生極端大值（或極小值）的機率比常態分佈高。 (D) 資料呈現負偏態（左偏態）。               </w:t>
      </w:r>
    </w:p>
    <w:p w:rsidR="00000000" w:rsidDel="00000000" w:rsidP="00000000" w:rsidRDefault="00000000" w:rsidRPr="00000000" w14:paraId="00000013">
      <w:pPr>
        <w:spacing w:after="240" w:before="240" w:lineRule="auto"/>
        <w:ind w:left="720" w:firstLine="0"/>
        <w:rPr/>
      </w:pPr>
      <w:r w:rsidDel="00000000" w:rsidR="00000000" w:rsidRPr="00000000">
        <w:rPr>
          <w:rtl w:val="0"/>
        </w:rPr>
      </w:r>
    </w:p>
    <w:p w:rsidR="00000000" w:rsidDel="00000000" w:rsidP="00000000" w:rsidRDefault="00000000" w:rsidRPr="00000000" w14:paraId="0000001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當峰度 $&gt; 3$ 時，稱為高峰分佈 ($\text{Leptokurtic}$)，意味著數據比常態分佈更集中於中心，同時尾部更厚。這表示該分佈產生極端值 ($\text{Outliers}$) 的機率更高，這在風險管理中（如計算 $\text{VaR}$ 或「黑天鵝」事件）是極為重要的風險信號。</w:t>
        <w:br w:type="textWrapping"/>
      </w:r>
    </w:p>
    <w:p w:rsidR="00000000" w:rsidDel="00000000" w:rsidP="00000000" w:rsidRDefault="00000000" w:rsidRPr="00000000" w14:paraId="00000015">
      <w:pPr>
        <w:numPr>
          <w:ilvl w:val="0"/>
          <w:numId w:val="10"/>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【困難】 某銀行欲使用 $\text{Q-Q}$ 圖來檢查其客戶信用評分資料是否大致符合常態分佈。若在 $\text{Q-Q}$ 圖上觀察到數據點明顯偏離理論直線，尤其是在兩端尾部，這意味著什麼？ (A) 樣本數太小，應使用 $\text{t}$ 檢定。 (B) 資料可能存在偏態或重尾現象，不應假設常態分佈。 (C) 資料已完全被 $\text{Z}$ 分數標準化。 (D) $\text{p}$ 值將非常接近顯著水準 $\alpha$。                </w:t>
      </w:r>
    </w:p>
    <w:p w:rsidR="00000000" w:rsidDel="00000000" w:rsidP="00000000" w:rsidRDefault="00000000" w:rsidRPr="00000000" w14:paraId="00000016">
      <w:pPr>
        <w:spacing w:after="240" w:before="240" w:lineRule="auto"/>
        <w:ind w:left="720" w:firstLine="0"/>
        <w:rPr/>
      </w:pPr>
      <w:r w:rsidDel="00000000" w:rsidR="00000000" w:rsidRPr="00000000">
        <w:rPr>
          <w:rtl w:val="0"/>
        </w:rPr>
      </w:r>
    </w:p>
    <w:p w:rsidR="00000000" w:rsidDel="00000000" w:rsidP="00000000" w:rsidRDefault="00000000" w:rsidRPr="00000000" w14:paraId="0000001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$\text{Q-Q}$ 圖用於檢查樣本分佈與理論分佈（如常態分佈）的一致性。如果數據點偏離直線，特別是尾部，則表示資料的分佈與常態分佈存在差異，可能存在偏態或長尾（重尾）現象，因此不適合直接使用基於常態分佈假設的統計方法。</w:t>
        <w:br w:type="textWrapping"/>
      </w:r>
    </w:p>
    <w:p w:rsidR="00000000" w:rsidDel="00000000" w:rsidP="00000000" w:rsidRDefault="00000000" w:rsidRPr="00000000" w14:paraId="00000018">
      <w:pPr>
        <w:numPr>
          <w:ilvl w:val="0"/>
          <w:numId w:val="10"/>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【專家】 某金融公司在計算其投資組合的累積成長率時，為了更準確地反映長期複合增長的總體累積效應，決定採用幾何平均數 (Geometric Mean) 而非算術平均數。採用幾何平均數的主要限制是什麼？ (A) 幾何平均數容易受到極端高值影響。 (B) 幾何平均數無法用於時間序列資料。 (C) 幾何平均數的計算量極大，不適用於大數據。 (D) 若資料中包含零或負值，則無法計算幾何平均數。                </w:t>
      </w:r>
    </w:p>
    <w:p w:rsidR="00000000" w:rsidDel="00000000" w:rsidP="00000000" w:rsidRDefault="00000000" w:rsidRPr="00000000" w14:paraId="00000019">
      <w:pPr>
        <w:spacing w:after="240" w:before="240" w:lineRule="auto"/>
        <w:ind w:left="720" w:firstLine="0"/>
        <w:rPr/>
      </w:pPr>
      <w:r w:rsidDel="00000000" w:rsidR="00000000" w:rsidRPr="00000000">
        <w:rPr>
          <w:rtl w:val="0"/>
        </w:rPr>
      </w:r>
    </w:p>
    <w:p w:rsidR="00000000" w:rsidDel="00000000" w:rsidP="00000000" w:rsidRDefault="00000000" w:rsidRPr="00000000" w14:paraId="0000001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幾何平均數適用於計算成長率、報酬率這類具備乘積效應的數據。然而，由於幾何平均數涉及 $n$ 次方根的計算，因此嚴格要求所有樣本值必須為正值（$&gt; 0$）。若包含零或負值，則無法進行計算。</w:t>
        <w:br w:type="textWrapping"/>
      </w:r>
    </w:p>
    <w:p w:rsidR="00000000" w:rsidDel="00000000" w:rsidP="00000000" w:rsidRDefault="00000000" w:rsidRPr="00000000" w14:paraId="0000001B">
      <w:pPr>
        <w:pStyle w:val="Heading4"/>
        <w:keepNext w:val="0"/>
        <w:keepLines w:val="0"/>
        <w:spacing w:after="40" w:before="240" w:lineRule="auto"/>
        <w:rPr>
          <w:color w:val="000000"/>
          <w:sz w:val="22"/>
          <w:szCs w:val="22"/>
        </w:rPr>
      </w:pPr>
      <w:bookmarkStart w:colFirst="0" w:colLast="0" w:name="_vwjnrmcjiwau" w:id="2"/>
      <w:bookmarkEnd w:id="2"/>
      <w:r w:rsidDel="00000000" w:rsidR="00000000" w:rsidRPr="00000000">
        <w:rPr>
          <w:rFonts w:ascii="Arial Unicode MS" w:cs="Arial Unicode MS" w:eastAsia="Arial Unicode MS" w:hAnsi="Arial Unicode MS"/>
          <w:color w:val="000000"/>
          <w:sz w:val="22"/>
          <w:szCs w:val="22"/>
          <w:rtl w:val="0"/>
        </w:rPr>
        <w:t xml:space="preserve">L22102 機率分佈與資料分佈模型 (6 題)</w:t>
      </w:r>
    </w:p>
    <w:p w:rsidR="00000000" w:rsidDel="00000000" w:rsidP="00000000" w:rsidRDefault="00000000" w:rsidRPr="00000000" w14:paraId="0000001C">
      <w:pPr>
        <w:numPr>
          <w:ilvl w:val="0"/>
          <w:numId w:val="1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某銀行預測其小額貸款違約率。若假設每位借款人是否違約是獨立的試驗，且總人數 $n$ 固定、違約機率 $p$ 固定。若要計算 $n$ 位借款人中「成功違約」的次數 $X$，應採用下列哪一種機率分佈模型？ (A) 常態分佈 (Normal Distribution) (B) 泊松分佈 (Poisson Distribution) (C) 伯努利分佈 (Bernoulli Distribution) (D) 二項分佈 (Binomial Distribution)                </w:t>
      </w:r>
    </w:p>
    <w:p w:rsidR="00000000" w:rsidDel="00000000" w:rsidP="00000000" w:rsidRDefault="00000000" w:rsidRPr="00000000" w14:paraId="0000001D">
      <w:pPr>
        <w:spacing w:after="240" w:before="240" w:lineRule="auto"/>
        <w:ind w:left="720" w:firstLine="0"/>
        <w:rPr/>
      </w:pPr>
      <w:r w:rsidDel="00000000" w:rsidR="00000000" w:rsidRPr="00000000">
        <w:rPr>
          <w:rtl w:val="0"/>
        </w:rPr>
      </w:r>
    </w:p>
    <w:p w:rsidR="00000000" w:rsidDel="00000000" w:rsidP="00000000" w:rsidRDefault="00000000" w:rsidRPr="00000000" w14:paraId="0000001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二項分佈描述的是在固定次數 $n$ 的獨立試驗中，每次試驗成功的機率 $p$ 固定，並記錄成功的次數 $X$。這完全符合計算固定數量貸款中違約次數的情境。伯努利分佈僅適用於單次試驗。</w:t>
        <w:br w:type="textWrapping"/>
      </w:r>
    </w:p>
    <w:p w:rsidR="00000000" w:rsidDel="00000000" w:rsidP="00000000" w:rsidRDefault="00000000" w:rsidRPr="00000000" w14:paraId="0000001F">
      <w:pPr>
        <w:numPr>
          <w:ilvl w:val="0"/>
          <w:numId w:val="1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某銀行客服中心需要對其電話接聽的平均間隔時間進行建模，以優化人員調度。若假設接聽事件在時間軸上是獨立發生的，且事件發生率 $\lambda$ 固定，則「接聽電話間的等待時間」最適合採用下列哪一種連續型機率分佈？ (A) 常態分佈 (Normal Distribution) (B) 卡方分佈 (Chi-square Distribution) (C) 指數分佈 (Exponential Distribution) (D) 均勻分佈 (Uniform Distribution)                答案: (C) 詳解: 指數分佈專門用於描述事件發生之間的間隔時間（等待時間），具有「無記憶性」的特徵，適用於隨機過程中等待時間的分佈。泊松分佈則用於描述固定時間內事件發生的次數。</w:t>
        <w:br w:type="textWrapping"/>
      </w:r>
    </w:p>
    <w:p w:rsidR="00000000" w:rsidDel="00000000" w:rsidP="00000000" w:rsidRDefault="00000000" w:rsidRPr="00000000" w14:paraId="00000020">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在金融資產定價模型中，人們通常假設股票價格的對數收益率服從常態分佈。常態分佈（高斯分佈）之所以被視為許多自然現象和統計推論的基石，主要依賴於下列哪一項統計學定理的支持？ (A) 貝葉斯定理 (Bayes' Theorem) (B) 大數法則 (Law of Large Numbers) (C) 中央極限定理 (Central Limit Theorem, CLT) (D) 弱連結理論 (Weak Ties Theory)                答案: (C) 詳解: 中央極限定理指出，當樣本量足夠大時，無論原始資料分佈為何，任一組獨立且同分佈的隨機變數，其總和或平均值的發散都會趨近於常態分佈。這是常態分佈在實務中廣泛應用（如金融收益率近似）的理論基礎。</w:t>
        <w:br w:type="textWrapping"/>
      </w:r>
    </w:p>
    <w:p w:rsidR="00000000" w:rsidDel="00000000" w:rsidP="00000000" w:rsidRDefault="00000000" w:rsidRPr="00000000" w14:paraId="00000021">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某金融風控專家在處理高頻交易數據時，為準確捕捉到極端市場波動（如股價暴跌），決定採用「極值理論」（Extreme Value Theory, EVT）中的 $\text{GEV}$ 分佈 (Generalized Extreme Value Distribution) 進行尾部建模。EVT 的應用情境最主要關注於分佈的哪一項特性？ (A) 集中趨勢，即分佈的平均數。 (B) 分佈的中間 $50%$ 數據。 (C) 分佈的尾部結構，特別是罕見的極端事件。 (D) 資料的唯一性比率。                答案: (C) 詳解: 極值理論 ($\text{EVT}$) 專門用於分析和建模隨機變數的極端值，如最大值、最小值，或超過某閾值的分佈。這在金融風險管理中用於計算極端損失（如 $\text{VaR}$ 的高百分位數）非常關鍵。</w:t>
        <w:br w:type="textWrapping"/>
      </w:r>
    </w:p>
    <w:p w:rsidR="00000000" w:rsidDel="00000000" w:rsidP="00000000" w:rsidRDefault="00000000" w:rsidRPr="00000000" w14:paraId="00000022">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 FinTech 應用規劃師需要為一個新興的 P2P 借貸平台設計一套即時風險評估系統。為了確保系統能夠隨著新數據的到來，動態且高效地更新借款人的違約機率，相較於傳統的頻率學方法，哪一種統計推論範式更具優勢？ (A) 描述性統計 (Descriptive Statistics) (B) 貝葉斯統計推論 (Bayesian Inference) (C) 非參數檢定 (Non-parametric Testing) (D) 單樣本 $\text{t}$ 檢定                答案: (B) 詳解: 貝葉斯統計推論的核心優勢在於能夠通過持續引入新的觀察數據（證據），依據貝葉斯定理對先驗信念進行更新，從而得到後驗分佈。這使其特別適用於需要動態、增量學習與參數更新的即時風險評估和線上學習情境。</w:t>
        <w:br w:type="textWrapping"/>
      </w:r>
    </w:p>
    <w:p w:rsidR="00000000" w:rsidDel="00000000" w:rsidP="00000000" w:rsidRDefault="00000000" w:rsidRPr="00000000" w14:paraId="00000023">
      <w:pPr>
        <w:numPr>
          <w:ilvl w:val="0"/>
          <w:numId w:val="1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某金融機構在分析伺服器日誌（Log Data）中的錯誤發生次數。若假設錯誤發生的平均速率 $\lambda$ 在固定時間間隔內穩定，且事件彼此獨立，則最適合描述錯誤次數的分佈是泊松分佈。泊松分佈的一個獨特數學性質是什麼？ (A) 其均值 ($\mu$) 永遠小於其標準差 ($\sigma$)。 (B) 其均值 ($\mu$) 與其變異數 ($\sigma^2$) 始終相等，皆為 $\lambda$。 (C) 僅適用於連續型隨機變數。 (D) 其分佈曲線呈對稱的鐘形。                答案: (B) 詳解: 泊松分佈的期望值 $\text{E}(\text{X}) = \lambda$ (平均發生率) 與變異數 $\text{Var}(\text{X}) = \lambda$ (分散程度) 始終相等，這是其特有的數學性質。</w:t>
        <w:br w:type="textWrapping"/>
      </w:r>
    </w:p>
    <w:p w:rsidR="00000000" w:rsidDel="00000000" w:rsidP="00000000" w:rsidRDefault="00000000" w:rsidRPr="00000000" w14:paraId="00000024">
      <w:pPr>
        <w:pStyle w:val="Heading4"/>
        <w:keepNext w:val="0"/>
        <w:keepLines w:val="0"/>
        <w:spacing w:after="40" w:before="240" w:lineRule="auto"/>
        <w:rPr>
          <w:color w:val="000000"/>
          <w:sz w:val="22"/>
          <w:szCs w:val="22"/>
        </w:rPr>
      </w:pPr>
      <w:bookmarkStart w:colFirst="0" w:colLast="0" w:name="_1t8yrso3untt" w:id="3"/>
      <w:bookmarkEnd w:id="3"/>
      <w:r w:rsidDel="00000000" w:rsidR="00000000" w:rsidRPr="00000000">
        <w:rPr>
          <w:rFonts w:ascii="Arial Unicode MS" w:cs="Arial Unicode MS" w:eastAsia="Arial Unicode MS" w:hAnsi="Arial Unicode MS"/>
          <w:color w:val="000000"/>
          <w:sz w:val="22"/>
          <w:szCs w:val="22"/>
          <w:rtl w:val="0"/>
        </w:rPr>
        <w:t xml:space="preserve">L22103 假設檢定與統計推論 (12 題)</w:t>
      </w:r>
    </w:p>
    <w:p w:rsidR="00000000" w:rsidDel="00000000" w:rsidP="00000000" w:rsidRDefault="00000000" w:rsidRPr="00000000" w14:paraId="00000025">
      <w:pPr>
        <w:numPr>
          <w:ilvl w:val="0"/>
          <w:numId w:val="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一家 FinTech 公司進行 $\text{A/B}$ 測試，比較新舊兩種 APP 介面對用戶「轉換率」（例如完成註冊的比例）的影響。若要判斷兩種介面在轉換率上是否存在顯著差異，最適合採用下列哪一種統計檢定方法？ (A) 單樣本 $\text{t}$ 檢定 (One-sample t-test) (B) 雙樣本比例檢定 (Two-sample proportion test) 或 卡方檢定 (Chi-square test) (C) 皮爾森相關檢定 (Pearson correlation test) (D) 單因子變異數分析 (ANOVA)                答案: (B) 詳解: 轉換率是類別變數（成功/失敗、是/否），適用於比例比較。比較兩組獨立樣本的比例差異，應使用雙樣本比例 $\text{Z}$ 檢定或卡方檢定。$\text{t}$ 檢定和 $\text{ANOVA}$ 用於比較連續變數的平均數。</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某銀行風控團隊希望驗證新導入的 AI 模型預測的客戶平均違約損失金額，是否顯著低於行業基準 $150,000$ 元。若母體標準差未知，且僅有一組樣本數據，應採用下列哪一種檢定方法？ (A) 獨立樣本 $\text{t}$ 檢定 (B) 單樣本 $\text{t}$ 檢定 (One-sample t-test) (C) 卡方獨立性檢定 (D) 雙樣本比例檢定                答案: (B) 詳解: 單樣本 $\text{t}$ 檢定是用來檢驗「樣本平均數是否與某個已知理論數值 ($\mu_0$) 之間存在顯著差異」的方法。此處的理論值即為行業基準 $150,000$ 元。</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在高風險的金融詐欺偵測中，虛無假設 ($\text{H}_0$) 設定為「交易是正常行為」。若模型錯誤地拒絕了 $\text{H}_0$，將「正常交易誤判為詐騙並阻擋用戶的合法交易」。這屬於哪一種類型的假設檢定錯誤？ (A) 型二錯誤 (Type II Error) (B) 型一錯誤 (Type I Error) (C) 檢定力不足 (Low Power) (D) 抽樣偏誤                答案: (B) 詳解: 型一錯誤（$\alpha$ 錯誤）是指在虛無假設 ($\text{H}_0$) 實際為真的情況下，卻錯誤地拒絕了 $\text{H}_0$。在詐欺偵測中，將正常交易誤判為詐騙（即誤報）就是 $\text{H}_0$ 為真時被錯誤拒絕，屬於型一錯誤。</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某金融分析師發現其資產的收益率序列存在非獨立性（即今日收益率會影響明日收益率），違反了許多統計檢定（如 $\text{t}$ 檢定）的獨立觀測假設。若在這種情況下仍使用傳統的 $\text{t}$ 檢定，最可能導致哪一項結果？ (A) $\text{t}$ 檢定自動轉為非參數檢定。 (B) 檢定力 ($\text{Power}$) 顯著下降。 (C) 檢定結果的 $\text{p}$ 值被低估，導致結果看起來更「顯著」。 (D) 型二錯誤 ($\beta$) 的風險降低。                答案: (C) 詳解: 傳統統計方法（如 $\text{t}$ 檢定）假設樣本獨立。若樣本非獨立，會導致計算的標準誤差被低估，進而使檢定統計量（如 $\text{t}$ 值）虛高，造成 $\text{p}$ 值被低估。這會使分析師錯誤地認為結果具有統計顯著性，增加了型一錯誤的風險。</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某基金公司希望檢驗一種新的演算法交易策略（策略 $\text{A}$）的平均月報酬率是否顯著高於舊策略（策略 $\text{B}$）。他們對 $\text{A}$ 和 $\text{B}$ 進行了為期一年的獨立運行測試。若要檢驗 $\mu_A &gt; \mu_B$ 的對立假設，應採用下列哪一種檢定？ (A) 成對樣本 $\text{t}$ 檢定 (Paired-samples t-test) (B) 單樣本 $\text{t}$ 檢定 (C) 獨立樣本 $\text{t}$ 檢定 (Independent-samples t-test) (D) 卡方獨立性檢定                答案: (C) 詳解: 獨立樣本 $\text{t}$ 檢定用於比較兩組互相獨立樣本（策略 $\text{A}$ 和 $\text{B}$）的平均數是否具有統計上顯著差異。由於是比較平均數且樣本獨立，應選此項。成對樣本 $\text{t}$ 檢定用於同一組人在不同條件下的比較。</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在一個大型金融市場行銷實驗中，分析師同時對 $500$ 個不同的廣告素材進行 $\text{A/B}$ 測試，並設定單次檢定的顯著水準 $\alpha=0.05$。若未進行任何修正，整體上出現「偽陽性」（False Positives）結果的風險將如何變化？ (A) 整體型一錯誤率保持 $5%$ 不變。 (B) 整體型二錯誤率會顯著增加。 (C) 整體型一錯誤率將大幅上升，遠超過 $5%$。 (D) 檢定力會達到 $100%$。                答案: (C) 詳解: 在多重檢定情境下，若重複進行多次統計檢定而未進行調整，會大幅提升整體犯型一錯誤（偽陽性）的風險，因為錯誤率會累積。這被稱為「多重比較問題」，需要使用 Bonferroni 或 $\text{FDR}$ 等方法進行修正。</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某資產管理公司希望比較其 $4$ 個不同投資組合（$\text{A, B, C, D}$）的平均年收益率是否存在顯著差異。他們發現收益率資料不符合常態分佈假設。若要比較這 $4$ 組獨立樣本的平均數/中位數差異，應優先採用下列哪一種方法？ (A) 獨立樣本 $\text{t}$ 檢定 (Independent-samples t-test) (B) $\text{Kruskal-Wallis}$ 檢定 (非參數) (C) 雙樣本比例檢定 (D) 皮爾森相關檢定                答案: (B) 詳解: 單因子變異數分析 ($\text{ANOVA}$) 用於三組以上平均數比較，但前提是資料需符合常態分佈和變異數齊一性。當資料不符合常態分佈且有三組以上獨立樣本時，$\text{Kruskal-Wallis}$ 檢定是 $\text{ANOVA}$ 的非參數替代方案，用於比較中位數差異。</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某監管科技 ($\text{RegTech}$) 系統使用 AI 模型來審核交易。若設定虛無假設 ($\text{H}_0$):「交易不違規」，模型在實際違規交易發生時，卻未能拒絕 $\text{H}_0$（即將實際違規誤判為正常）。在風險管理層面，這種型二錯誤 ($\beta$) 的後果是什麼？ (A) 浪費計算資源，增加誤報。 (B) 導致實際的違規或詐欺行為未被偵測，造成資產損失或合規罰款。 (C) 模型會產生嚴重的資料漂移。 (D) 違反了資料最小化原則。                答案: (B) 詳解: 型二錯誤 ($\beta$ 錯誤) 是指在對立假設 ($\text{H}_1$) 實際為真的情況下，卻未能拒絕 $\text{H}_0$。在監管科技中，這意味著「實際違規（$\text{H}_1$ 真）」被誤判為「正常（保留 $\text{H}_0$）」。這將導致風險事件發生而系統卻無警示，造成財務損失或法律責任。</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某銀行在其客戶服務流程中導入了一個 AI 輔助系統。他們進行了前後測實驗，比較同一批客服人員在使用系統「前」和「後」的平均滿意度評分。這種實驗設計，應採用下列哪一種 $\text{t}$ 檢定方法？ (A) 獨立樣本 $\text{t}$ 檢定 (B) 成對樣本 $\text{t}$ 檢定 (Paired-samples t-test) (C) 單樣本 $\text{t}$ 檢定 (D) $\text{Welch's t}$ 檢定 (獨立樣本的變異數不齊一變體)                答案: (B) 詳解: 成對樣本 $\text{t}$ 檢定用於比較同一個體（或相互配對的樣本）在兩種不同情況下的差異（例如治療前與治療後、使用前與使用後）。此處的「同一批客服人員」符合成對樣本的要求，目的是檢驗前後的「差值」平均數是否顯著異於 $\text{0}$。</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在機器學習模型評估階段，分析師採用時間切分 (Time-based Splitting) 將訓練集與測試集分離，以模擬實際部署時的資料流動。這種做法在統計推論和模型評估中，核心目的是什麼？ (A) 避免 $\text{PCA}$ 降維。 (B) 確保模型的可解釋性 ($\text{XAI}$)。 (C) 避免因末來數據資訊洩漏（Data Leakage）到訓練集中，導致離線評估的性能虛高。 (D) 降低多重檢定風險。                答案: (C) 詳解: 在處理金融時間序列或任何與時間相關的數據時，若不採用時間切分，讓訓練集包含任何晚於測試集的時間點，就會造成資訊洩漏（Data Leakage），使得離線 $\text{AUC}$ 或 $\text{F}1$ 分數看起來異常高，但線上性能卻崩潰。</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某金融機構在進行市場活動 $\text{A/B}$ 測試時，發現新舊方案的點擊率差異極小，但由於樣本數 $N$ 達數百萬，統計檢定卻給出極小的 $\text{p}$ 值，顯示「顯著差異」。若要避免被這種「$\text{p}$ 值膨脹」現象誤導，分析師應補充下列哪一項指標進行決策判斷？ (A) 效果量 (Effect Size) 或 信賴區間 (Confidence Interval) (B) 樣本的眾數 (Mode) (C) 伺服器的 $\text{QPS}$ (每秒查詢數) (D) $\text{TF-IDF}$ 權重                答案: (A) 詳解: 在大數據環境下，極大的樣本數會使極微小的差異也達到統計上的「顯著」($\text{p}$ 值膨脹)。因此，分析師必須搭配效果量 (如 $\text{Cohen's d}$、$\text{Lift}$) 和信賴區間來評估差異的「實務意義」和「差異程度」。</w:t>
        <w:br w:type="textWrapping"/>
      </w:r>
    </w:p>
    <w:p w:rsidR="00000000" w:rsidDel="00000000" w:rsidP="00000000" w:rsidRDefault="00000000" w:rsidRPr="00000000" w14:paraId="00000030">
      <w:pPr>
        <w:numPr>
          <w:ilvl w:val="0"/>
          <w:numId w:val="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某銀行欲分析其不同分行（共 $5$ 家）的客戶平均滿意度評分是否存在顯著差異。若要判斷這 $5$ 個獨立群組的平均數是否至少有一組不同，且假設滿意度評分符合常態分佈，應採用下列哪一種統計檢定方法？ (A) 成對樣本 $\text{t}$ 檢定 (B) 單因子變異數分析 (One-way ANOVA) (C) 獨立樣本 $\text{t}$ 檢定 (D) $\text{Mann-Whitney U}$ 檢定                答案: (B) 詳解: $\text{ANOVA}$ (變異數分析) 是用於比較三組以上獨立樣本平均數是否有顯著差異的統計方法。若只有兩組，則使用 $\text{t}$ 檢定；若不符合常態假設，則使用 $\text{Kruskal-Wallis}$ 檢定。</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color w:val="000000"/>
          <w:sz w:val="26"/>
          <w:szCs w:val="26"/>
        </w:rPr>
      </w:pPr>
      <w:bookmarkStart w:colFirst="0" w:colLast="0" w:name="_kj4iu5lh44w4" w:id="4"/>
      <w:bookmarkEnd w:id="4"/>
      <w:r w:rsidDel="00000000" w:rsidR="00000000" w:rsidRPr="00000000">
        <w:rPr>
          <w:rFonts w:ascii="Arial Unicode MS" w:cs="Arial Unicode MS" w:eastAsia="Arial Unicode MS" w:hAnsi="Arial Unicode MS"/>
          <w:color w:val="000000"/>
          <w:sz w:val="26"/>
          <w:szCs w:val="26"/>
          <w:rtl w:val="0"/>
        </w:rPr>
        <w:t xml:space="preserve">B. 大數據處理技術 (Big Data Processing Technology) - 25 題</w:t>
      </w:r>
    </w:p>
    <w:p w:rsidR="00000000" w:rsidDel="00000000" w:rsidP="00000000" w:rsidRDefault="00000000" w:rsidRPr="00000000" w14:paraId="00000033">
      <w:pPr>
        <w:pStyle w:val="Heading4"/>
        <w:keepNext w:val="0"/>
        <w:keepLines w:val="0"/>
        <w:spacing w:after="40" w:before="240" w:lineRule="auto"/>
        <w:rPr>
          <w:color w:val="000000"/>
          <w:sz w:val="22"/>
          <w:szCs w:val="22"/>
        </w:rPr>
      </w:pPr>
      <w:bookmarkStart w:colFirst="0" w:colLast="0" w:name="_a00ndz1k7jhd" w:id="5"/>
      <w:bookmarkEnd w:id="5"/>
      <w:r w:rsidDel="00000000" w:rsidR="00000000" w:rsidRPr="00000000">
        <w:rPr>
          <w:rFonts w:ascii="Arial Unicode MS" w:cs="Arial Unicode MS" w:eastAsia="Arial Unicode MS" w:hAnsi="Arial Unicode MS"/>
          <w:color w:val="000000"/>
          <w:sz w:val="22"/>
          <w:szCs w:val="22"/>
          <w:rtl w:val="0"/>
        </w:rPr>
        <w:t xml:space="preserve">L22201 數據收集與清理 (7 題)</w:t>
      </w:r>
    </w:p>
    <w:p w:rsidR="00000000" w:rsidDel="00000000" w:rsidP="00000000" w:rsidRDefault="00000000" w:rsidRPr="00000000" w14:paraId="00000034">
      <w:pPr>
        <w:numPr>
          <w:ilvl w:val="0"/>
          <w:numId w:val="5"/>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某 FinTech 公司在整合其客戶資料時，發現不同系統中的「日期」欄位格式不一致（例如：「$\text{2024/03/01}$」與「$\text{Mar-1-2024}$」）。在數據清理流程中，這種問題應被歸類為哪一類資料品質錯誤？ (A) 缺失值 (Missing Data) (B) 異常值 (Outliers) (C) 重複值 (Duplicates) (D) 一致性錯誤 (Inconsistency)                答案: (D) 詳解: 一致性錯誤是指資料在單位、命名或格式上不統一，常見於多來源整合或人工輸入，影響資料的正確聚合與比較。</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某銀行在進行客戶風險評估時，發現「年收入」欄位存在大量的缺失值。若決定採用插補法 (Imputation) 處理，但又擔心使用平均數或中位數會扭曲資料的分佈形狀。下列哪一種方法是在處理缺失值時，最有可能保持原始分佈特徵的方法？ (A) 僅移除所有包含缺失值的記錄 (B) 進行 $\text{PCA}$ 降維 (C) 使用 $\text{One-hot Encoding}$ (D) 使用機器學習模型（如隨機森林）預測缺失值或多重填補 (Multiple Imputation)                答案: (D) 詳解: 移除記錄會造成樣本損失和偏誤。使用簡單的均值/中位數插補雖然快速，但會改變資料分佈並低估變異數。使用機器學習模型（例如 $\text{KNN}$、隨機森林）來預測缺失值或多重填補，能考慮特徵間的相關性，更有效地維持原始資料的分佈特性。</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在一個即時金融詐欺偵測系統中，需要從全球感測器與交易日誌中持續接收高頻率、大數據量的資料流。若要建立一個能夠處理這些高速度 (Velocity) 資料的收集架構，最核心的技術選型是什麼？ (A) 傳統關聯式資料庫 (RDBMS) (B) 即時串流處理系統（如 Apache Kafka 搭配 Flink 或 Spark Streaming） (C) 靜態資料倉儲 (Data Warehouse) (D) 僅使用 $\text{Excel}$ 進行批次處理                答案: (B) 詳解: 高速的串流數據需要專門的架構來處理。$\text{Kafka}$ 作為高吞吐量的訊息中介層，能可靠地接收數據流；$\text{Flink}$ 或 $\text{Spark Streaming}$ 則提供低延遲、高容錯的運算處理能力。</w:t>
        <w:br w:type="textWrapping"/>
      </w:r>
    </w:p>
    <w:p w:rsidR="00000000" w:rsidDel="00000000" w:rsidP="00000000" w:rsidRDefault="00000000" w:rsidRPr="00000000" w14:paraId="00000037">
      <w:pPr>
        <w:numPr>
          <w:ilvl w:val="0"/>
          <w:numId w:val="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某金融機構欲使用網路爬蟲技術從公開的政府資料庫中擷取企業信用報告。在執行爬取任務時，若要遵循最基本的倫理與安全規範，首先必須檢查與遵守下列哪一項標準？ (A) 伺服器的 $\text{GPU}$ 記憶體大小 (B) 網站的 $\text{robots.txt}$ 協議 (C) 模型的 $\text{AUC}$ 準確率 (D) $\text{t}$ 檢定是否顯著                答案: (B) 詳解: 在進行網路爬取時，必須先檢查和遵守網站的 $\text{robots.txt}$ 協議，以確定哪些內容允許被爬取，哪些內容被限制。這是最基本的網路倫理與規範要求。</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某資產管理公司計劃將所有資料上雲，並從原有的本地 $\text{ERP}$ 系統進行資料轉移。若決定採用 $\text{ELT}$ ($\text{Extract, Load, Transform}$) 模式而非 $\text{ETL}$，其主要驅動因素是什麼？ (A) 利用雲端資料倉儲強大的彈性運算能力進行大規模轉換，將轉換工作延後至載入之後。 (B) $\text{ELT}$ 模式僅適用於結構化資料。 (C) $\text{ELT}$ 模式能有效避免 $\text{p}$ 值膨脹問題。 (D) $\text{ELT}$ 模式的資料載入速度比 $\text{ETL}$ 慢。                答案: (A) 詳解: $\text{ELT}$ (提取、載入、轉換) 模式將轉換步驟延後到資料載入雲端資料湖或倉儲之後。這允許企業利用雲端平台（如 $\text{Snowflake}$、$\text{BigQuery}$）強大的分散式運算能力，大規模且彈性地進行轉換，適合異構大數據環境。</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在處理高維度、多來源異質資料時，資料工程師發現資料集存在嚴重的「長尾分佈」（$\text{Long-Tail Distribution}$）。這項特性對數據清理階段的哪些步驟影響最大？ (A) 異常值偵測與處理 (Outlier Detection) 和 分群分析 (Clustering) (B) 僅影響 $\text{API}$ 介接的協議 (C) 僅影響模型的 $\text{GPU}$ 記憶體消耗 (D) 僅影響 $\text{SQL}$ 查詢的延遲                答案: (A) 詳解: 長尾分佈意味著極端值（長尾部分）數量多且可能具有重要意義（如罕見的高價值客戶）。這使得傳統的異常值偵測方法（如 $\text{Z}$ 分數）失效，需要更穩健的 $\text{IQR}$ 或專門的機器學習方法 ($\text{DBSCAN}$、$\text{Isolation Forest}$)。同時，分群分析也需要特別處理長尾樣本，避免其被誤判為雜訊。</w:t>
        <w:br w:type="textWrapping"/>
      </w:r>
    </w:p>
    <w:p w:rsidR="00000000" w:rsidDel="00000000" w:rsidP="00000000" w:rsidRDefault="00000000" w:rsidRPr="00000000" w14:paraId="0000003A">
      <w:pPr>
        <w:numPr>
          <w:ilvl w:val="0"/>
          <w:numId w:val="5"/>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某金融風控模型在訓練後，其性能急劇下降。調查發現是因為其中一個關鍵特徵的計算邏輯在離線訓練環境和線上推論環境中不一致。在 $\text{MLOps}$ 架構中，應導入哪一項核心工具來解決這種「訓練-服務偏差」（Training-Serving Skew）問題？ (A) 特徵倉庫 (Feature Store) (B) $\text{HDFS}$ 分散式文件系統 (C) $\text{Git}$ 程式碼版本控制 (D) $\text{t}$ 檢定工具                答案: (A) 詳解: 特徵倉庫 (Feature Store) 專門用於管理、儲存和共享特徵。它能確保特徵在訓練時的計算邏輯和線上推論時的計算邏輯嚴格一致，從而解決訓練-服務偏差問題，這是 $\text{MLOps}$ 流程中確保模型穩定的關鍵技術。</w:t>
        <w:br w:type="textWrapping"/>
      </w:r>
    </w:p>
    <w:p w:rsidR="00000000" w:rsidDel="00000000" w:rsidP="00000000" w:rsidRDefault="00000000" w:rsidRPr="00000000" w14:paraId="0000003B">
      <w:pPr>
        <w:pStyle w:val="Heading4"/>
        <w:keepNext w:val="0"/>
        <w:keepLines w:val="0"/>
        <w:spacing w:after="40" w:before="240" w:lineRule="auto"/>
        <w:rPr>
          <w:color w:val="000000"/>
          <w:sz w:val="22"/>
          <w:szCs w:val="22"/>
        </w:rPr>
      </w:pPr>
      <w:bookmarkStart w:colFirst="0" w:colLast="0" w:name="_sjykjbe4yx44" w:id="6"/>
      <w:bookmarkEnd w:id="6"/>
      <w:r w:rsidDel="00000000" w:rsidR="00000000" w:rsidRPr="00000000">
        <w:rPr>
          <w:rFonts w:ascii="Arial Unicode MS" w:cs="Arial Unicode MS" w:eastAsia="Arial Unicode MS" w:hAnsi="Arial Unicode MS"/>
          <w:color w:val="000000"/>
          <w:sz w:val="22"/>
          <w:szCs w:val="22"/>
          <w:rtl w:val="0"/>
        </w:rPr>
        <w:t xml:space="preserve">L22202 數據儲存與管理 (8 題)</w:t>
      </w:r>
    </w:p>
    <w:p w:rsidR="00000000" w:rsidDel="00000000" w:rsidP="00000000" w:rsidRDefault="00000000" w:rsidRPr="00000000" w14:paraId="0000003C">
      <w:pPr>
        <w:numPr>
          <w:ilvl w:val="0"/>
          <w:numId w:val="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某銀行需要儲存大量的客戶交易紀錄與帳務信息。這些數據具備高度結構化、查詢頻繁、且要求嚴格的 $\text{ACID}$（原子性、一致性、隔離性、持久性）特性。最適合用於儲存這類核心交易數據的資料庫系統是？ (A) 文件型 $\text{NoSQL}$ 資料庫 (如 $\text{MongoDB}$) (B) 鍵值資料庫 (Key-Value Store) (C) 圖形資料庫 (Graph Database) (D) 關聯式資料庫管理系統 ($\text{RDBMS}$) (如 $\text{PostgreSQL}$) 或 $\text{NewSQL}$                答案: (D) 詳解: 關聯式資料庫 ($\text{RDBMS}$) 專為處理結構化數據和複雜查詢設計，並嚴格支持 $\text{ACID}$ 特性，是金融交易和帳務這類對資料一致性要求極高的情境的首選。</w:t>
        <w:br w:type="textWrapping"/>
      </w:r>
    </w:p>
    <w:p w:rsidR="00000000" w:rsidDel="00000000" w:rsidP="00000000" w:rsidRDefault="00000000" w:rsidRPr="00000000" w14:paraId="0000003D">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在設計一個分散式金融交易系統時，系統架構師需要確保在網路分割（$\text{Partition}$）發生時，系統仍能保證資料的正確性與不丟失。根據 $\text{CAP}$ 理論，為了優先確保資料「不丟失」的嚴格正確性，架構師必須在下列哪兩項特性之間進行權衡？ (A) 一致性 ($\text{Consistency}$) 與 可用性 ($\text{Availability}$) (C) 變異數 ($\text{Variance}$) 與 期望值 ($\text{Expectation}$) (B) 速度 (Velocity) 與 體量 (Volume) (D) 準確率 ($\text{Accuracy}$) 與 召回率 ($\text{Recall}$)                答案: (A) 詳解: $\text{CAP}$ 理論指出，在分散式系統中，只能同時滿足 $\text{C}$ (一致性)、$\text{A}$ (可用性)、$\text{P}$ (分割容忍性) 中的兩個特性。在金融交易這類對資料正確性要求極高的情境中，通常會選擇 $\text{CP}$ (一致性與分割容忍性) 組合，犧牲部分可用性來確保數據不丟失。</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 FinTech 公司需要一個統一的儲存庫，用於存放原始格式的結構化（如交易記錄）、半結構化（如點擊日誌）與非結構化（如客服錄音）資料，主要目的為機器學習訓練與探索性分析。最適合此需求的儲存架構是什麼？ (A) 傳統資料倉儲 (Data Warehouse) (B) $\text{RDBMS}$ (C) 資料湖 (Data Lake) (D) 交易型資料庫 ($\text{OLTP}$)                答案: (C) 詳解: 資料湖專門用於儲存大量原始格式、多種類型（結構化、半結構化、非結構化）的數據，具備高靈活性，特別適合機器學習訓練、探索性分析和 $\text{Schema-on-Read}$ 模式。</w:t>
        <w:br w:type="textWrapping"/>
      </w:r>
    </w:p>
    <w:p w:rsidR="00000000" w:rsidDel="00000000" w:rsidP="00000000" w:rsidRDefault="00000000" w:rsidRPr="00000000" w14:paraId="0000003F">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某銀行決定採用 $\text{Delta Lake}$ 架構來管理其資料湖中的交易數據。$\text{Delta Lake}$ 結合了資料湖的靈活性與資料倉儲的結構化管理能力。其提供的哪一項關鍵功能對於確保 $\text{ML}$ 模型訓練的「可重現性」（Reproducibility）至關重要？ (A) 僅提供 $\text{RESTful API}$ 存取。 (B) $\text{K}$ 匿名化處理。 (C) 時間旅行 ($\text{Time Travel}$) 與 資料版本控制 (Data Versioning) (D) $\text{L1}$ 正則化。                答案: (C) 詳解: $\text{Delta Lake}$ 或 $\text{Apache Iceberg}$ 等湖倉一體化技術，支援 $\text{ACID}$ 操作和元資料版本管理。其中的「時間旅行」功能允許分析師回溯到過去任一時間點的資料狀態，這對於確保 $\text{AI}$ 模型訓練時所使用的數據集是可追蹤且可重現的至關重要。</w:t>
        <w:br w:type="textWrapping"/>
      </w:r>
    </w:p>
    <w:p w:rsidR="00000000" w:rsidDel="00000000" w:rsidP="00000000" w:rsidRDefault="00000000" w:rsidRPr="00000000" w14:paraId="00000040">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在資料湖倉架構中，工程師使用 $\text{Parquet}$ 格式來儲存訓練數據。$\text{Parquet}$ 作為一種列式儲存格式，相較於傳統的行式儲存（如 $\text{CSV}$），其在機器學習特徵提取階段的主要效能優勢是什麼？ (A) 支援即時交易處理。 (B) 查詢時可只載入必要的欄位（欄位裁剪），大幅減少 I/O 讀取量。 (C) 只能儲存非結構化數據。 (D) 具有內建 $\text{t}$ 檢定功能。                答案: (B) 詳解: 列式儲存（如 $\text{Parquet}$、$\text{ORC}$）將相同欄位的數據連續儲存。這使得在機器學習需要提取數百個特徵中的一小部分時，能夠實施欄位裁剪（$\text{Column Pruning}$），大幅減少磁碟 $\text{I/O}$ 和提升查詢效率。</w:t>
        <w:br w:type="textWrapping"/>
      </w:r>
    </w:p>
    <w:p w:rsidR="00000000" w:rsidDel="00000000" w:rsidP="00000000" w:rsidRDefault="00000000" w:rsidRPr="00000000" w14:paraId="00000041">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某銀行在部署一個跨部門的數據平台時，決定採用 $\text{ABAC}$ ($\text{Attribute-Based Access Control}$) 策略來控管敏感資料的存取權限。相較於 $\text{RBAC}$ ($\text{Role-Based Access Control}$)，$\text{ABAC}$ 的核心優勢是什麼？ (A) 設定更簡單，適合小型團隊。 (B) 只能用於非結構化資料。 (C) 控管粒度更細、彈性更高，可依據使用者、資料和環境屬性進行動態授權。 (D) 不需考慮資料安全性。                答案: (C) 詳解: $\text{RBAC}$ 依賴靜態的角色（如分析師、工程師）進行授權。$\text{ABAC}$ 則依賴屬性（如用戶所在地、資料敏感度等級、時間等），允許更細緻、更靈活的動態授權，這在大型企業和高安全性要求的環境中非常關鍵。</w:t>
        <w:br w:type="textWrapping"/>
      </w:r>
    </w:p>
    <w:p w:rsidR="00000000" w:rsidDel="00000000" w:rsidP="00000000" w:rsidRDefault="00000000" w:rsidRPr="00000000" w14:paraId="00000042">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某金融機構為其全球交易系統設計資料儲存架構。若目標是極致地提高系統可用性 (High Availability)，即使單一數據中心斷線也能持續運作，在架構上應採用的最關鍵策略是什麼？ (A) 移除所有索引 (B) 僅使用 $\text{Python}$ 語言 (C) 多副本冗餘部署 ($\text{Replication}$) 與跨地理區容錯切換 ($\text{Failover}$) 機制。 (D) 僅在單一伺服器上安裝最新的 $\text{CPU}$。                答案: (C) 詳解: 高可用性的核心在於消除單點故障（$\text{Single Point of Failure}$）。通過在不同地理位置設置多個副本 (Replication) 和自動容錯切換 (Failover) 機制，確保當主要系統或數據中心失效時，備用系統能夠立即接管。</w:t>
        <w:br w:type="textWrapping"/>
      </w:r>
    </w:p>
    <w:p w:rsidR="00000000" w:rsidDel="00000000" w:rsidP="00000000" w:rsidRDefault="00000000" w:rsidRPr="00000000" w14:paraId="00000043">
      <w:pPr>
        <w:numPr>
          <w:ilvl w:val="0"/>
          <w:numId w:val="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某銀行在處理與外部供應商的數據交換時，為確保數據在傳輸過程中不被竊取或篡改，應採用的主要安全措施是什麼？ (A) 僅將數據儲存於 $\text{HDFS}$。 (B) 使用 $\text{TLS/SSL}$ 協議進行傳輸加密。 (C) 對數據進行 $\text{TF-IDF}$ 轉換。 (D) 僅將數據進行 $\text{One-hot Encoding}$。                答案: (B) 詳解: 數據傳輸安全主要依賴加密技術。$\text{TLS/SSL}$ 協議在數據傳輸過程中提供加密和身份驗證，有效防止中間人攻擊 ($\text{MITM}$) 和數據竊取。</w:t>
        <w:br w:type="textWrapping"/>
      </w:r>
    </w:p>
    <w:p w:rsidR="00000000" w:rsidDel="00000000" w:rsidP="00000000" w:rsidRDefault="00000000" w:rsidRPr="00000000" w14:paraId="00000044">
      <w:pPr>
        <w:pStyle w:val="Heading4"/>
        <w:keepNext w:val="0"/>
        <w:keepLines w:val="0"/>
        <w:spacing w:after="40" w:before="240" w:lineRule="auto"/>
        <w:rPr>
          <w:color w:val="000000"/>
          <w:sz w:val="22"/>
          <w:szCs w:val="22"/>
        </w:rPr>
      </w:pPr>
      <w:bookmarkStart w:colFirst="0" w:colLast="0" w:name="_310q0ch8u0gs" w:id="7"/>
      <w:bookmarkEnd w:id="7"/>
      <w:r w:rsidDel="00000000" w:rsidR="00000000" w:rsidRPr="00000000">
        <w:rPr>
          <w:rFonts w:ascii="Arial Unicode MS" w:cs="Arial Unicode MS" w:eastAsia="Arial Unicode MS" w:hAnsi="Arial Unicode MS"/>
          <w:color w:val="000000"/>
          <w:sz w:val="22"/>
          <w:szCs w:val="22"/>
          <w:rtl w:val="0"/>
        </w:rPr>
        <w:t xml:space="preserve">L22203 數據處理技術與工具 (10 題)</w:t>
      </w:r>
    </w:p>
    <w:p w:rsidR="00000000" w:rsidDel="00000000" w:rsidP="00000000" w:rsidRDefault="00000000" w:rsidRPr="00000000" w14:paraId="00000045">
      <w:pPr>
        <w:numPr>
          <w:ilvl w:val="0"/>
          <w:numId w:val="1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在 $\text{MLOps}$ 流程中，資料工程師需要建構一個自動化管線，用於處理從 $\text{CRM}$ 系統中每天批次匯入的客戶屬性資料。下列哪一項工具最適合用於複雜的批次資料處理流程的編排、排程與監控？ (A) $\text{Neo4j}$ 圖形資料庫 (B) $\text{Scrapy}$ 網路爬蟲框架 (C) $\text{Apache Airflow}$ 或 $\text{Prefect}$ (工作流管理器) (D) $\text{Matplotlib}$ 視覺化函式庫                答案: (C) 詳解: $\text{Apache Airflow}$ 和 $\text{Prefect}$ 都是主流的工作流管理器，專門用於定義、排程、執行和監控複雜的數據處理管線 ($\text{DAGs}$)，是批次處理自動化的核心工具。</w:t>
        <w:br w:type="textWrapping"/>
      </w:r>
    </w:p>
    <w:p w:rsidR="00000000" w:rsidDel="00000000" w:rsidP="00000000" w:rsidRDefault="00000000" w:rsidRPr="00000000" w14:paraId="00000046">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在對高維度金融市場數據進行特徵工程時，分析師希望在不損失太多訊息的前提下，將特徵維度從數百個降至數十個，以減少模型訓練複雜度和過擬合風險。應優先採用下列哪一種降維技術？ (A) $\text{K}$-means 分群 (B) $\text{t}$-檢定 (C) 主成分分析 ($\text{PCA}$) (D) $\text{SMOTE}$ 過採樣                答案: (C) 詳解: 主成分分析 ($\text{PCA}$) 是一種常用的線性降維技術，透過找到數據中變異 ($\text{Variance}$) 最大的方向（主成分），將高維數據投影到低維空間，從而達到降維並保留大部分資訊的目的。</w:t>
        <w:br w:type="textWrapping"/>
      </w:r>
    </w:p>
    <w:p w:rsidR="00000000" w:rsidDel="00000000" w:rsidP="00000000" w:rsidRDefault="00000000" w:rsidRPr="00000000" w14:paraId="00000047">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 FinTech 公司使用 $\text{Apache Spark}$ 處理數 $\text{TB}$ 級的交易日誌。若要最大化運算效率，應採用 $\text{Spark}$ 的哪一項核心設計來減少資料 $\text{I/O}$ 負擔並提升處理速度？ (A) 僅使用 $\text{SQL}$ 查詢 (B) 忽略所有資料品質問題 (C) 記憶體內運算 ($\text{In-memory Processing}$) 與 分散式架構 (D) 將所有資料儲存為 $\text{CSV}$ 格式                答案: (C) 詳解: $\text{Apache Spark}$ 的核心優勢在於其支援記憶體內運算，這使得資料在處理過程中不需要頻繁地寫入和讀取磁碟，極大地提升了大規模批次和流處理的速度。</w:t>
        <w:br w:type="textWrapping"/>
      </w:r>
    </w:p>
    <w:p w:rsidR="00000000" w:rsidDel="00000000" w:rsidP="00000000" w:rsidRDefault="00000000" w:rsidRPr="00000000" w14:paraId="00000048">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某銀行欲開發一個模型來預測客戶是否會申請新產品（二元分類）。在對「職業」這類具有高基數（High Cardinality）的類別變數進行編碼時，若要避免 $\text{One-hot Encoding}$ 導致的維度爆炸和稀疏性問題，應考慮下列哪一種編碼策略？ (A) $\text{Label Encoding}$ (B) 目標編碼 ($\text{Target Encoding}$) 或 $\text{Embedding}$ (C) $\text{PCA}$ 降維 (D) 僅使用 $\text{Z}$ 分數標準化                答案: (B) 詳解: $\text{One-hot Encoding}$ 在類別過多時（高基數）會導致維度爆炸。目標編碼 ($\text{Target Encoding}$) 或使用深度學習中的 $\text{Embedding}$ 技巧，能將高基數類別轉化為低維度的數值特徵，有效緩解維度問題。</w:t>
        <w:br w:type="textWrapping"/>
      </w:r>
    </w:p>
    <w:p w:rsidR="00000000" w:rsidDel="00000000" w:rsidP="00000000" w:rsidRDefault="00000000" w:rsidRPr="00000000" w14:paraId="00000049">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在一個即時金融詐欺偵測的 $\text{MLOps}$ 架構中，需要將模型從訓練環境部署至線上推論環境。為了確保運行環境的穩定性和一致性，最適合用來封裝模型及其依賴庫的技術是什麼？ (A) $\text{Excel}$ 檔案 (B) 容器化技術 (如 $\text{Docker}$) 搭配 $\text{Kubernetes}$ (容器編排) (C) $\text{Word2Vec}$ 模型 (D) $\text{t}$ 檢定                答案: (B) 詳解: 容器化技術 ($\text{Docker}$) 將模型、依賴項和運行環境打包在一起，確保了「在哪裡訓練，就能在哪裡運行」的一致性。$\text{Kubernetes}$ 則用於管理這些容器的部署、擴展與高可用性。</w:t>
        <w:br w:type="textWrapping"/>
      </w:r>
    </w:p>
    <w:p w:rsidR="00000000" w:rsidDel="00000000" w:rsidP="00000000" w:rsidRDefault="00000000" w:rsidRPr="00000000" w14:paraId="0000004A">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某高頻交易平台需要一個能夠實現毫秒級低延遲 ($\text{low latency}$) 的資料處理引擎，以應對市場的快速變化。相較於 $\text{Apache Spark}$ (以 $\text{micro-batching}$ 為基礎)，哪個分散式處理框架原生支援真正的「事件導向」（$\text{Event-Driven}$）串流處理？ (A) $\text{Hadoop MapReduce}$ (B) $\text{Apache Flink}$ (C) $\text{MySQL}$ (D) $\text{Airflow}$                答案: (B) 詳解: $\text{Apache Flink}$ 是一個專注於原生串流處理的引擎，能夠實現真正的事件導向處理，並具備優異的狀態管理和一致性保障。$\text{Spark Streaming}$ 雖然也支援流處理，但其底層仍是基於微批次 ($\text{micro-batching}$)。</w:t>
        <w:br w:type="textWrapping"/>
      </w:r>
    </w:p>
    <w:p w:rsidR="00000000" w:rsidDel="00000000" w:rsidP="00000000" w:rsidRDefault="00000000" w:rsidRPr="00000000" w14:paraId="0000004B">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在 $\text{MLOps}$ 流程中，若要針對 時序資料 的特徵工程建立標準化、可共享的模組，並確保這些特徵的計算邏輯能在離線訓練和線上推論之間保持一致，應使用的主要工具是什麼？ (A) $\text{Pandas Profiling}$ (B) $\text{TensorFlow Transform}$ 或 $\text{Spark MLlib}$ (C) $\text{t}$-digest 近似統計 (D) $\text{Word2Vec}$                答案: (B) 詳解: 在 $\text{MLOps}$ 中，資料轉換與特徵工程的邏輯必須被捕獲和標準化，才能在不同環境中重用。$\text{TensorFlow Transform}$ 或 $\text{Spark MLlib}$ 提供了將數據轉換邏輯（如標準化、編碼）作為模型一部分發佈的功能，有助於特徵一致性。</w:t>
        <w:br w:type="textWrapping"/>
      </w:r>
    </w:p>
    <w:p w:rsidR="00000000" w:rsidDel="00000000" w:rsidP="00000000" w:rsidRDefault="00000000" w:rsidRPr="00000000" w14:paraId="0000004C">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 FinTech 應用需要將其 $\text{AI}$ 服務部署到資源受限的邊緣設備（例如，在客戶手機上進行即時風險提示）。若要維持模型性能，同時大幅縮小模型體積和降低推論延遲，應採用的技術策略是什麼？ (A) 模型壓縮技術（如知識蒸餾 (Knowledge Distillation) 或 模型量化 (Quantization)） (B) 移除所有的激活函數 (C) 僅使用 $\text{t}$ 檢定進行預測 (D) 將模型遷移至雲端 $\text{GPU}$                答案: (A) 詳解: 邊緣部署要求模型輕量化。知識蒸餾 (Knowledge Distillation) 和模型量化 (Quantization) 是兩種主要的模型壓縮技術，用於將大型教師模型的知識轉移到小型學生模型，或減少模型參數的位元數，從而極大地縮小模型並提升推論速度。</w:t>
        <w:br w:type="textWrapping"/>
      </w:r>
    </w:p>
    <w:p w:rsidR="00000000" w:rsidDel="00000000" w:rsidP="00000000" w:rsidRDefault="00000000" w:rsidRPr="00000000" w14:paraId="0000004D">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某銀行決定採用 $\text{MapReduce}$ 框架對其數 $\text{PB}$ 級的歷史交易日誌進行批次處理，以提取長期趨勢特徵。$\text{MapReduce}$ 處理模型相較於現代的 $\text{Apache Spark}$ 在大規模資料處理中的主要缺點是什麼？ (A) 缺乏容錯能力。 (B) 依賴磁碟 $\text{I/O}$ 進行中間結果儲存，導致速度較慢，不適用於疊代計算。 (C) 無法進行分散式處理。 (D) 無法處理結構化資料。                答案: (B) 詳解: $\text{MapReduce}$ 將中間結果寫入 $\text{HDFS}$ 磁碟，$\text{Spark}$ 則利用記憶體內運算。因此，相較於 $\text{Spark}$，$\text{MapReduce}$ 在處理速度上較慢，尤其不適合需要多次疊代（如機器學習訓練）的計算任務。</w:t>
        <w:br w:type="textWrapping"/>
      </w:r>
    </w:p>
    <w:p w:rsidR="00000000" w:rsidDel="00000000" w:rsidP="00000000" w:rsidRDefault="00000000" w:rsidRPr="00000000" w14:paraId="0000004E">
      <w:pPr>
        <w:numPr>
          <w:ilvl w:val="0"/>
          <w:numId w:val="1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在建立一個 $\text{ML}$ 模型時，特徵工程師使用 $\text{Lasso}$ ($\text{L1}$) 正則化來自動選擇最有價值的特徵。$\text{Lasso}$ 正則化之所以能進行特徵選擇，是因為它將哪一項參數的權重懲罰至零？ (A) 模型的 $\text{p}$ 值 (B) 模型的 $\text{F}1$ 分數 (C) 模型的特徵係數 (Weights) (D) 模型的訓練速度                答案: (C) 詳解: $\text{Lasso}$ ($\text{L1}$) 正則化通過對模型係數的絕對值進行懲罰，能夠將不重要特徵的係數壓縮至零，從而在訓練模型時同時實現特徵選擇和降維的目的。</w:t>
        <w:br w:type="textWrapping"/>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color w:val="000000"/>
          <w:sz w:val="26"/>
          <w:szCs w:val="26"/>
        </w:rPr>
      </w:pPr>
      <w:bookmarkStart w:colFirst="0" w:colLast="0" w:name="_260w1gypr08k" w:id="8"/>
      <w:bookmarkEnd w:id="8"/>
      <w:r w:rsidDel="00000000" w:rsidR="00000000" w:rsidRPr="00000000">
        <w:rPr>
          <w:rFonts w:ascii="Arial Unicode MS" w:cs="Arial Unicode MS" w:eastAsia="Arial Unicode MS" w:hAnsi="Arial Unicode MS"/>
          <w:color w:val="000000"/>
          <w:sz w:val="26"/>
          <w:szCs w:val="26"/>
          <w:rtl w:val="0"/>
        </w:rPr>
        <w:t xml:space="preserve">C. 大數據分析方法與工具 (Big Data Analysis Methods &amp; Tools) - 25 題</w:t>
      </w:r>
    </w:p>
    <w:p w:rsidR="00000000" w:rsidDel="00000000" w:rsidP="00000000" w:rsidRDefault="00000000" w:rsidRPr="00000000" w14:paraId="00000051">
      <w:pPr>
        <w:pStyle w:val="Heading4"/>
        <w:keepNext w:val="0"/>
        <w:keepLines w:val="0"/>
        <w:spacing w:after="40" w:before="240" w:lineRule="auto"/>
        <w:rPr>
          <w:color w:val="000000"/>
          <w:sz w:val="22"/>
          <w:szCs w:val="22"/>
        </w:rPr>
      </w:pPr>
      <w:bookmarkStart w:colFirst="0" w:colLast="0" w:name="_vof2nru804fg" w:id="9"/>
      <w:bookmarkEnd w:id="9"/>
      <w:r w:rsidDel="00000000" w:rsidR="00000000" w:rsidRPr="00000000">
        <w:rPr>
          <w:rFonts w:ascii="Arial Unicode MS" w:cs="Arial Unicode MS" w:eastAsia="Arial Unicode MS" w:hAnsi="Arial Unicode MS"/>
          <w:color w:val="000000"/>
          <w:sz w:val="22"/>
          <w:szCs w:val="22"/>
          <w:rtl w:val="0"/>
        </w:rPr>
        <w:t xml:space="preserve">L22301 統計學在大數據中的應用 (7 題)</w:t>
      </w:r>
    </w:p>
    <w:p w:rsidR="00000000" w:rsidDel="00000000" w:rsidP="00000000" w:rsidRDefault="00000000" w:rsidRPr="00000000" w14:paraId="00000052">
      <w:pPr>
        <w:numPr>
          <w:ilvl w:val="0"/>
          <w:numId w:val="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【困難】 某金融公司欲利用統計學方法對其歷史詐欺交易進行分析，以調整風控策略。他們發現詐欺數據（少數類別）的分佈極度偏態。在評估詐欺金額的集中趨勢時，若要避免平均數被少數極端大額詐欺交易影響，應採用下列哪一種穩健統計方法？ (A) $\text{t}$-檢定 (B) $\text{Pearson}$ 相關係數 (C) 分位數迴歸 (Quantile Regression) 或 中位數估計 (D) $\text{Z}$ 分數標準化                答案: (C) 詳解: 穩健統計學專門處理數據分佈偏態或含有大量離群值的問題。中位數估計對離群值不敏感。分位數迴歸允許在極端值存在時，對資料分佈的不同百分位數進行建模，而非僅依賴均值迴歸，能有效減弱異常點影響。</w:t>
        <w:br w:type="textWrapping"/>
      </w:r>
    </w:p>
    <w:p w:rsidR="00000000" w:rsidDel="00000000" w:rsidP="00000000" w:rsidRDefault="00000000" w:rsidRPr="00000000" w14:paraId="00000053">
      <w:pPr>
        <w:numPr>
          <w:ilvl w:val="0"/>
          <w:numId w:val="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在大數據環境下，統計推論的一個主要限制是「樣本非隨機性」。當分析師使用平台自動蒐集的用戶點擊流資料進行推論時，若忽略這種非隨機性，最可能導致哪一項結果？ (A) 模型推論延遲 ($\text{Latency}$) 大幅降低。 (B) $\text{K}$-means 分群的結果更準確。 (C) 推論結果產生結構性偏誤 ($\text{Structural Bias}$)，且資料量越大，偏誤越被強化。 (D) 模型的 $\text{AUC}$ 顯著下降。                答案: (C) 詳解: 傳統統計推論假設隨機抽樣。在大數據中，平台數據多為自動擷取，具備結構性偏誤。若樣本非隨機，這種偏誤不會因資料量增大而消失，反而會使結果看似穩定但更偏離真實母體。</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某資產管理公司使用 $\text{Bootstrap}$ 重抽樣技術來評估其投資組合 $\text{VaR}$ ($\text{Value at Risk}$) 的波動範圍。相較於傳統的參數估計法，採用 $\text{Bootstrap}$ 這類重採樣技術的主要優勢是什麼？ (A) 僅適用於 $\text{t}$ 檢定。 (B) 無需假設母體分佈形式，適用於非參數推論，可強化推論穩定性。 (C) 僅適用於影像辨識任務。 (D) 只能用於線性迴歸。                答案: (B) 詳解: $\text{Bootstrap}$ 是一種非參數重抽樣技術，它無需假設母體分佈（例如常態分佈），而是從觀測樣本中重複抽樣來模擬抽樣分佈，這在大數據中對於強化推論的穩定性與泛化能力非常重要。</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在對超大規模的金融時間序列數據進行分析時，由於資料量過大，無法將所有數據載入單一機器內進行傳統的敘述統計計算。若要高效計算均值和標準差等指標，應採用的主要技術解決方案是什麼？ (A) $\text{t}$ 檢定 (B) $\text{PCA}$ 降維 (C) 分散式計算模型（如 $\text{MapReduce}$ 或 $\text{Spark}$） (D) $\text{One-hot Encoding}$                答案: (C) 詳解: 面對 $\text{TB}$ 或 $\text{PB}$ 級資料的計算力瓶頸，必須採用分散式處理框架（如 $\text{Spark}$、$\text{MapReduce}$）來進行資料切分、並行運算與結果彙總。</w:t>
        <w:br w:type="textWrapping"/>
      </w:r>
    </w:p>
    <w:p w:rsidR="00000000" w:rsidDel="00000000" w:rsidP="00000000" w:rsidRDefault="00000000" w:rsidRPr="00000000" w14:paraId="00000056">
      <w:pPr>
        <w:numPr>
          <w:ilvl w:val="0"/>
          <w:numId w:val="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某銀行使用 $\text{SHAP}$ (SHapley Additive exPlanations) 工具來解釋其 $\text{XGBoost}$ 風控模型的貸款拒絕決策。 $\text{SHAP}$ 屬於 $\text{AI}$ 治理中的哪一項核心角色？ (A) 解釋層，提升模型透明度與可理解性 (B) 僅限於資料品質檢測 (C) 僅限於 $\text{SQL}$ 查詢優化 (D) 僅限於 $\text{GDPR}$ 合規                答案: (A) 詳解: $\text{SHAP}$ 和 $\text{LIME}$ 屬於可解釋 $\text{AI}$ ($\text{XAI}$) 的範疇，旨在提供模型決策的透明度與可理解性，這是統計學在大數據時代對 $\text{AI}$ 系統的三大角色（解釋、校正、監管）之一。</w:t>
        <w:br w:type="textWrapping"/>
      </w:r>
    </w:p>
    <w:p w:rsidR="00000000" w:rsidDel="00000000" w:rsidP="00000000" w:rsidRDefault="00000000" w:rsidRPr="00000000" w14:paraId="00000057">
      <w:pPr>
        <w:numPr>
          <w:ilvl w:val="0"/>
          <w:numId w:val="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某金融分析師使用 $\text{t}$-digest 演算法來快速估算其高頻交易數據的 $\text{95}$ 百分位延遲（$\text{95th percentile latency}$）。在實務中，採用 $\text{t}$-digest 這類「近似統計」（$\text{Approximate Statistics}$）技術的主要權衡考量是什麼？ (A) 犧牲計算速度，追求極致準確度。 (B) 在可接受的誤差範圍內，以犧牲極致準確度來換取更高的計算效率和可擴展性。 (C) 只能應用於非結構化文字資料。 (D) 僅適用於常態分佈。                答案: (B) 詳解: $\text{t}$-digest 是一種高效估算中位數和任意分位數的演算法，專為大規模和串流數據處理設計。近似統計的核心概念是在可容忍誤差範圍內，快速計算代表性統計量，以解決運算資源和即時性限制。</w:t>
        <w:br w:type="textWrapping"/>
      </w:r>
    </w:p>
    <w:p w:rsidR="00000000" w:rsidDel="00000000" w:rsidP="00000000" w:rsidRDefault="00000000" w:rsidRPr="00000000" w14:paraId="00000058">
      <w:pPr>
        <w:numPr>
          <w:ilvl w:val="0"/>
          <w:numId w:val="6"/>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在使用統計推論方法（如 $\text{t}$ 檢定）進行模型比較或特徵選擇時，若發現資料存在非獨立性（例如：同一用戶重複觀測多次）。為避免由此導致的推論失真，應採用的基礎修正策略是什麼？ (A) 移除所有 $\text{p}$ 值小於 $\text{0.05}$ 的結果。 (B) 增加更多的 $\text{GPU}$ 資源。 (C) 採用分層模型 (Hierarchical Models) 或針對群體內相關性進行校正的迴歸模型。 (D) 僅使用 $\text{TF-IDF}$ 特徵。                答案: (C) 詳解: 樣本非獨立性（如群體內相關性）會破壞傳統推論基礎。應採用分層模型（$\text{Hierarchical Models}$）或廣義估計方程（$\text{GEE}$）等方法，對群體間和群體內的變異進行建模，以避免低估變異程度，導致 $\text{p}$ 值被低估。</w:t>
        <w:br w:type="textWrapping"/>
      </w:r>
    </w:p>
    <w:p w:rsidR="00000000" w:rsidDel="00000000" w:rsidP="00000000" w:rsidRDefault="00000000" w:rsidRPr="00000000" w14:paraId="00000059">
      <w:pPr>
        <w:pStyle w:val="Heading4"/>
        <w:keepNext w:val="0"/>
        <w:keepLines w:val="0"/>
        <w:spacing w:after="40" w:before="240" w:lineRule="auto"/>
        <w:rPr>
          <w:color w:val="000000"/>
          <w:sz w:val="22"/>
          <w:szCs w:val="22"/>
        </w:rPr>
      </w:pPr>
      <w:bookmarkStart w:colFirst="0" w:colLast="0" w:name="_jk1cmdgoydy0" w:id="10"/>
      <w:bookmarkEnd w:id="10"/>
      <w:r w:rsidDel="00000000" w:rsidR="00000000" w:rsidRPr="00000000">
        <w:rPr>
          <w:rFonts w:ascii="Arial Unicode MS" w:cs="Arial Unicode MS" w:eastAsia="Arial Unicode MS" w:hAnsi="Arial Unicode MS"/>
          <w:color w:val="000000"/>
          <w:sz w:val="22"/>
          <w:szCs w:val="22"/>
          <w:rtl w:val="0"/>
        </w:rPr>
        <w:t xml:space="preserve">L22302 常見的大數據分析方法 (11 題)</w:t>
      </w:r>
    </w:p>
    <w:p w:rsidR="00000000" w:rsidDel="00000000" w:rsidP="00000000" w:rsidRDefault="00000000" w:rsidRPr="00000000" w14:paraId="0000005A">
      <w:pPr>
        <w:numPr>
          <w:ilvl w:val="0"/>
          <w:numId w:val="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某金融機構需要對數 $\text{TB}$ 級的客戶文本評論進行情感分析。在將文字轉換為數值特徵時，他們希望能夠權衡詞彙在文件中的出現頻率與其在整個語料庫中的稀有性，以突出關鍵字。應採用下列哪一種特徵轉換技術？ (A) $\text{One-hot Encoding}$ (B) $\text{PCA}$ 降維 (C) $\text{TF-IDF}$ (Term Frequency-Inverse Document Frequency) (D) $\text{Label Encoding}$                答案: (C) 詳解: $\text{TF-IDF}$ 結合了詞彙在單一文件中的頻率（$\text{TF}$）與其在整個語料庫中的逆文件頻率（$\text{IDF}$）。這使得它能夠突顯那些在單一文件常出現，但在整體語料中稀有的詞彙，從而有效識別關鍵字。</w:t>
        <w:br w:type="textWrapping"/>
      </w:r>
    </w:p>
    <w:p w:rsidR="00000000" w:rsidDel="00000000" w:rsidP="00000000" w:rsidRDefault="00000000" w:rsidRPr="00000000" w14:paraId="0000005B">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某銀行風控團隊希望在不依賴任何歷史標籤的情況下，從每天數百萬筆交易數據中，自動識別出「未知的」、「非典型的」新的詐欺群體。這屬於哪一類型的機器學習任務？ (A) 監督式學習 (Supervised Learning) (B) 無監督式學習 (Unsupervised Learning) 或 異常偵測 (C) 強化學習 (Reinforcement Learning) (D) 規範性分析 (Prescriptive Analytics)                答案: (B) 詳解: 由於目標是識別「未知、非典型」的群體或模式（即沒有歷史標籤），這屬於非監督式學習（如 $\text{K}$-means、$\text{DBSCAN}$）或異常偵測的範疇。</w:t>
        <w:br w:type="textWrapping"/>
      </w:r>
    </w:p>
    <w:p w:rsidR="00000000" w:rsidDel="00000000" w:rsidP="00000000" w:rsidRDefault="00000000" w:rsidRPr="00000000" w14:paraId="0000005C">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銀行需要分析其信用卡用戶在社群媒體上的活動與其消費行為之間的關聯。若要探討「用戶在社群媒體的活躍度等級」（順序資料）與「平均月消費金額」（連續資料）之間是否存在單調趨勢關係，且不要求線性關係或常態分佈，最適合採用下列哪一種相關檢定？ (A) $\text{t}$-檢定 (B) 斯皮爾曼等級相關檢定 ($\text{Spearman Rank Correlation}$) (C) $\text{Pearson}$ 皮爾森相關檢定 (D) 卡方檢定                答案: (B) 詳解: $\text{Pearson}$ 相關檢定要求線性關係和常態分佈。斯皮爾曼等級相關檢定是一種非參數方法，用於衡量變數之間的「等級」（排名）關聯性，不要求常態或線性關係，適用於順序資料或具偏態的連續資料。</w:t>
        <w:br w:type="textWrapping"/>
      </w:r>
    </w:p>
    <w:p w:rsidR="00000000" w:rsidDel="00000000" w:rsidP="00000000" w:rsidRDefault="00000000" w:rsidRPr="00000000" w14:paraId="0000005D">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某物流公司需要優化其金融服務的配送路線，以達到最低成本和最高效率。這類基於預測結果（如客戶需求）來提供「最佳化決策建議」的分析屬於哪一類分析範疇？ (A) 描述性分析 (Descriptive Analytics) (B) 診斷性分析 (Diagnostic Analytics) (C) 預測性分析 (Predictive Analytics) (D) 規範性分析 (Prescriptive Analytics)                答案: (D) 詳解: 規範性分析（$\text{Prescriptive Analytics}$）是分析的最高層次，它不僅預測「會發生什麼」，更提供「應該怎麼做」的優化建議（如數學規劃、強化學習），以指導企業做出最佳決策。</w:t>
        <w:br w:type="textWrapping"/>
      </w:r>
    </w:p>
    <w:p w:rsidR="00000000" w:rsidDel="00000000" w:rsidP="00000000" w:rsidRDefault="00000000" w:rsidRPr="00000000" w14:paraId="0000005E">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在金融反洗錢 ($\text{AML}$) 監控中，分析師需要識別可疑資金的流動路徑、以及這些資金在不同帳戶間的跳轉模式。若要有效分析這些節點與邊的關聯結構，應採用哪一種分析方法和資料庫？ (A) $\text{PCA}$ 降維與 $\text{RDBMS}$ (B) $\text{Time Series}$ 分析與 $\text{Key-Value}$ 資料庫 (C) 網路/圖論分析 ($\text{Network Analysis}$) 與 圖形資料庫 ($\text{Neo4j}$) (D) 語意分析與文件型資料庫                答案: (C) 詳解: 金融反洗錢、詐欺偵測、社群網路等都是典型的圖結構數據。圖論分析 ($\text{Network Analysis}$) 專注於研究節點（如帳戶）之間的關聯（如交易），圖形資料庫 ($\text{Neo4j}$) 是儲存和查詢這類數據的高效工具。</w:t>
        <w:br w:type="textWrapping"/>
      </w:r>
    </w:p>
    <w:p w:rsidR="00000000" w:rsidDel="00000000" w:rsidP="00000000" w:rsidRDefault="00000000" w:rsidRPr="00000000" w14:paraId="0000005F">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 FinTech 公司使用 $\text{LSTM}$ 模型對高頻金融時序數據進行股價預測。相較於 $\text{ARIMA}$ 這類傳統統計模型，$\text{LSTM}$ 在處理時序數據時的主要優勢是什麼？ (A) 計算資源需求較低。 (B) 能捕捉時間序列中的複雜、非線性長期依賴關係 ($\text{Long-Term Dependencies}$)。 (C) 僅適用於線性趨勢。 (D) 模型解釋性極高。                答案: (B) 詳解: $\text{LSTM}$ (長短期記憶網路) 屬於深度學習模型，通過其門控機制和記憶單元，能有效克服傳統 $\text{RNN}$ 的梯度消失問題，擅長處理長期依賴和複雜的非線性模式。</w:t>
        <w:br w:type="textWrapping"/>
      </w:r>
    </w:p>
    <w:p w:rsidR="00000000" w:rsidDel="00000000" w:rsidP="00000000" w:rsidRDefault="00000000" w:rsidRPr="00000000" w14:paraId="00000060">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在一個智慧城市金融服務的應用中，需要分析客戶活動的地理空間數據（如 $\text{ATM}$ 使用熱點）。若要識別地理空間中客戶活動密度最高的區域，最適合採用下列哪一種地理空間分析方法？ (A) 語意分割 (Semantic Segmentation) (B) 熱點分析 ($\text{Hotspot Detection}$)，如 $\text{Kernel Density Estimation}$ ($\text{KDE}$) (C) $\text{TF-IDF}$ (D) $\text{ARIMA}$ 預測                答案: (B) 詳解: 熱點分析（$\text{Hotspot Detection}$）用於識別地理空間中事件密集的區域，例如使用 $\text{KDE}$ 估計事件密度的平滑分佈，生成熱圖，非常適合 $\text{ATM}$ 使用熱點或犯罪熱區分析。</w:t>
        <w:br w:type="textWrapping"/>
      </w:r>
    </w:p>
    <w:p w:rsidR="00000000" w:rsidDel="00000000" w:rsidP="00000000" w:rsidRDefault="00000000" w:rsidRPr="00000000" w14:paraId="00000061">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某電商平台使用 $\text{Count-Min Sketch}$ 演算法來分析其網站的點擊流數據，以快速識別當前最熱門的商品 $\text{ID}$。採用這種近似統計技術，其背後的核心考量是什麼？ (A) 確保對所有 $\text{ID}$ 的計數絕對準確無誤。 (B) $\text{Count-Min Sketch}$ 能處理所有 $\text{NoSQL}$ 資料庫。 (C) 在記憶體使用量極低且串流數據快速更新的情境下，估計項目出現頻率。 (D) 用於 $\text{t}$ 檢定。                答案: (C) 詳解: $\text{Count-Min Sketch}$ 是一種用於估計項目出現頻率的近似演算法。它使用極低的記憶體來追蹤高頻項目，適用於記憶體受限、高頻率更新的串流數據，例如熱門商品或高頻 $\text{IP}$ 偵測。</w:t>
        <w:br w:type="textWrapping"/>
      </w:r>
    </w:p>
    <w:p w:rsidR="00000000" w:rsidDel="00000000" w:rsidP="00000000" w:rsidRDefault="00000000" w:rsidRPr="00000000" w14:paraId="00000062">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在對高維度金融交易數據進行異常偵測時，分析師選擇 $\text{Isolation Forest}$ 模型而非 $\text{K}$-means 或 $\text{LOF}$ 等基於距離的模型。$\text{Isolation Forest}$ 的主要設計優勢是什麼？ (A) 僅適用於低維度資料。 (B) 通過隨機切分數據，使得異常點因其孤立性而更容易在樹的淺層被隔離。 (C) 必須假設資料符合常態分佈。 (D) 只能處理文字資料。                答案: (B) 詳解: $\text{Isolation Forest}$ 是一種樹模型，它將異常點定義為「易於被孤立的點」。它通過隨機遞歸分割數據，正常點需要更多分割才能被隔離，而異常點通常會在樹的淺層就被切分出來。</w:t>
        <w:br w:type="textWrapping"/>
      </w:r>
    </w:p>
    <w:p w:rsidR="00000000" w:rsidDel="00000000" w:rsidP="00000000" w:rsidRDefault="00000000" w:rsidRPr="00000000" w14:paraId="00000063">
      <w:pPr>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某銀行需要使用 $\text{GeoPandas}$ 分析跨城市的客戶數據。$\text{GeoPandas}$ 作為一種地理空間分析工具，其核心能力在於？ (A) 只能處理影像資料。 (B) 擴充 $\text{Pandas}$ 的地理數據處理能力，支援座標運算與空間相交分析。 (C) 專門用於 $\text{ARIMA}$ 預測。 (D) 僅用於 $\text{MapReduce}$ 運算。                答案: (B) 詳解: $\text{GeoPandas}$ 是 $\text{Python}$ 生態系統中的工具，它將地理數據與 $\text{Pandas}$ 的數據結構結合，使其能進行座標運算、空間相交等地理分析，適合中小規模數據分析與原型設計。</w:t>
        <w:br w:type="textWrapping"/>
      </w:r>
    </w:p>
    <w:p w:rsidR="00000000" w:rsidDel="00000000" w:rsidP="00000000" w:rsidRDefault="00000000" w:rsidRPr="00000000" w14:paraId="00000064">
      <w:pPr>
        <w:numPr>
          <w:ilvl w:val="0"/>
          <w:numId w:val="7"/>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 $\text{AI}$ 團隊在分析金融合約文本時，希望採用 $\text{Transformer}$ 模型（如 $\text{BERT}$）來進行語義理解，而非傳統的 $\text{Word2Vec}$。$\text{Transformer}$ 模型在詞彙表示上的核心優勢是什麼？ (A) 只能生成圖片。 (B) 能夠根據詞彙在句子中的上下文動態生成語義嵌入 (Contextualized Embedding)。 (C) 只能處理數字。 (D) 僅適用於 $\text{t}$ 檢定。                答案: (B) 詳解: 傳統 $\text{Word2Vec}$ 產生靜態詞向量。$\text{Transformer}$ 模型利用自注意力機制，能夠根據詞彙在句子中的具體語境（上下文）動態調整其向量表示，從而更精確地捕捉語義，適合複雜的金融文本分析。</w:t>
        <w:br w:type="textWrapping"/>
      </w:r>
    </w:p>
    <w:p w:rsidR="00000000" w:rsidDel="00000000" w:rsidP="00000000" w:rsidRDefault="00000000" w:rsidRPr="00000000" w14:paraId="00000065">
      <w:pPr>
        <w:pStyle w:val="Heading4"/>
        <w:keepNext w:val="0"/>
        <w:keepLines w:val="0"/>
        <w:spacing w:after="40" w:before="240" w:lineRule="auto"/>
        <w:rPr>
          <w:color w:val="000000"/>
          <w:sz w:val="22"/>
          <w:szCs w:val="22"/>
        </w:rPr>
      </w:pPr>
      <w:bookmarkStart w:colFirst="0" w:colLast="0" w:name="_y9wu4qak706o" w:id="11"/>
      <w:bookmarkEnd w:id="11"/>
      <w:r w:rsidDel="00000000" w:rsidR="00000000" w:rsidRPr="00000000">
        <w:rPr>
          <w:rFonts w:ascii="Arial Unicode MS" w:cs="Arial Unicode MS" w:eastAsia="Arial Unicode MS" w:hAnsi="Arial Unicode MS"/>
          <w:color w:val="000000"/>
          <w:sz w:val="22"/>
          <w:szCs w:val="22"/>
          <w:rtl w:val="0"/>
        </w:rPr>
        <w:t xml:space="preserve">L22303 數據可視化工具 (7 題)</w:t>
      </w:r>
    </w:p>
    <w:p w:rsidR="00000000" w:rsidDel="00000000" w:rsidP="00000000" w:rsidRDefault="00000000" w:rsidRPr="00000000" w14:paraId="00000066">
      <w:pPr>
        <w:numPr>
          <w:ilvl w:val="0"/>
          <w:numId w:val="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【困難】 在金融儀表板設計中，若目標是呈現 $3$ 個不同部門（投資、風控、交易）的平均績效評分（連續數值），並希望直觀比較它們的分佈範圍、中位數和異常值。最合適的視覺化圖表類型是？ (A) 圓餅圖 (Pie Chart) (B) 散佈圖 (Scatter Plot) (C) 箱形圖 (Box Plot) 或 小提琴圖 (Violin Plot) (D) $\text{KDE}$ 曲線                答案: (C) 詳解: 箱形圖和 $\text{Violin Plot}$ 專門用於呈現單一或多組數值資料的分佈、集中趨勢（中位數）和變異性，特別適合多組資料的分佈比較與異常值偵測。</w:t>
        <w:br w:type="textWrapping"/>
      </w:r>
    </w:p>
    <w:p w:rsidR="00000000" w:rsidDel="00000000" w:rsidP="00000000" w:rsidRDefault="00000000" w:rsidRPr="00000000" w14:paraId="00000067">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某 $\text{FinTech}$ 公司的數據分析師需要為高階主管設計一個儀表板。該儀表板的設計應遵循「層次化資訊」原則。這項原則的核心目的是什麼？ (A) 確保儀表板的顏色足夠豐富。 (B) 引導閱讀者從概覽（宏觀指標 $\text{KPI}$）到細節（具體數據）逐步探索資訊。 (C) 僅顯示 $\text{p}$ 值。 (D) 只能使用靜態圖表。                答案: (B) 詳解: 層次化資訊是儀表板設計的關鍵原則，旨在避免資訊過載。它要求設計者先呈現宏觀的關鍵績效指標 ($\text{KPI}$) 或趨勢，再允許使用者通過互動操作（如點擊、下鑽）深入查看細節。</w:t>
        <w:br w:type="textWrapping"/>
      </w:r>
    </w:p>
    <w:p w:rsidR="00000000" w:rsidDel="00000000" w:rsidP="00000000" w:rsidRDefault="00000000" w:rsidRPr="00000000" w14:paraId="00000068">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某資產管理公司使用 $\text{Python}$ 的 $\text{Matplotlib}$ 和 $\text{Seaborn}$ 函式庫進行資料探索與靜態報表生成。相較於 $\text{Matplotlib}$，$\text{Seaborn}$ 的主要優勢和適用情境是什麼？ (A) $\text{Seaborn}$ 是底層繪圖庫，更適合精細控制圖表的科學研究。 (B) $\text{Seaborn}$ 建立在 $\text{Matplotlib}$ 之上，專注於建立美觀、簡潔的統計圖表，適合統計分析報告。 (C) $\text{Seaborn}$ 只能生成 $\text{3D}$ 圖表。 (D) $\text{Seaborn}$ 支援即時串流數據的可視化。                答案: (B) 詳解: $\text{Matplotlib}$ 是底層、靈活的繪圖庫。$\text{Seaborn}$ 基於 $\text{Matplotlib}$，提供了高階的統計圖形接口，風格更現代美觀，能用更少的代碼生成複雜的統計圖表，適合數據分析報告。</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 $\text{AI}$ 風控團隊的 $\text{MLOps}$ 流程需要一個能夠監控即時串流數據（如 $\text{Kafka}$）的模型性能和資料漂移。下列哪一種視覺化工具因其原生支援時間序列與即時串流數據而最適合此監控需求？ (A) $\text{Google Sheets}$ (B) $\text{Matplotlib}$ (C) $\text{Grafana}$ 或 $\text{Kibana}$ (D) $\text{SPSS}$                答案: (C) 詳解: $\text{Grafana}$ 和 $\text{Kibana}$（結合 $\text{Elasticsearch}$）是專注於時間序列數據和即時監控儀表板的開源工具。它們能夠高效串接 $\text{Kafka}$、時序資料庫等即時數據源，實現秒級更新的數據決策與預警。</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在數據倫理的考量下，若某分析師設計了一張長條圖，刻意將 $\text{Y}$ 軸的起點設定為非 $\text{0}$ 值，以放大極小的差異。這種設計所導致的倫理風險是什麼？ (A) 違反了 $\text{GDPR}$ 的隱私保護原則。 (B) 增加了 $\text{t}$ 檢定的計算複雜度。 (C) 造成視覺誤導，使觀眾高估數據之間的實質差異。 (D) 提高了模型的 $\text{AUC}$ 準確率。                答案: (C) 詳解: 視覺化設計必須遵循數據倫理。將 $\text{Y}$ 軸起點設為非 $\text{0}$ 值（截斷 $\text{Y}$ 軸）是一種常見的反模式，它會導致視覺比例失真，誇大數據之間的微小差異，從而誤導觀眾決策。</w:t>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某金融機構欲分析其 $\text{AI}$ 風控模型預測的違約機率 ($\text{X}$ 軸) 與實際違約事件（$\text{Y}$ 軸）的發生次數。若要透過圖表來視覺化模型的校準度 (Calibration)，即預測機率是否與實際發生頻率一致，最適合採用下列哪一種圖表？ (A) 可靠度圖 ($\text{Reliability Diagram}$) 或 $\text{Calibration Plot}$ (B) $\text{Box Plot}$ (C) $\text{Histogram}$ (D) $\text{Word Cloud}$                答案: (A) 詳解: 校準度 (Calibration) 評估預測機率與實際事件發生頻率的一致性。可靠度圖 (Reliability Diagram) 或校準圖 (Calibration Plot) 是專門用於視覺化此項指標的工具，可幫助分析師判斷模型預測機率的可信度。</w:t>
        <w:br w:type="textWrapping"/>
      </w:r>
    </w:p>
    <w:p w:rsidR="00000000" w:rsidDel="00000000" w:rsidP="00000000" w:rsidRDefault="00000000" w:rsidRPr="00000000" w14:paraId="0000006C">
      <w:pPr>
        <w:numPr>
          <w:ilvl w:val="0"/>
          <w:numId w:val="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在金融行銷中，若要快速檢視多個行銷活動（如 $5$ 個 $\text{EDM}$ 版本）的轉換率（類別變數：成功/失敗）之間的差異，並將其與整體平均進行比較。在可視化時，應優先選擇哪種圖表類型？ (A) 散佈圖 (B) 長條圖 (Bar Chart) (C) $\text{KDE}$ 曲線 (D) $\text{Q-Q}$ 圖                答案: (B) 詳解: 長條圖 ($\text{Bar Chart}$) 最適合用於呈現類別變數（如 $\text{EDM}$ 版本）的數值（如轉換率），並進行不同類別之間的比較。</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color w:val="000000"/>
          <w:sz w:val="26"/>
          <w:szCs w:val="26"/>
        </w:rPr>
      </w:pPr>
      <w:bookmarkStart w:colFirst="0" w:colLast="0" w:name="_bu7el0oum0vv" w:id="12"/>
      <w:bookmarkEnd w:id="12"/>
      <w:r w:rsidDel="00000000" w:rsidR="00000000" w:rsidRPr="00000000">
        <w:rPr>
          <w:rFonts w:ascii="Arial Unicode MS" w:cs="Arial Unicode MS" w:eastAsia="Arial Unicode MS" w:hAnsi="Arial Unicode MS"/>
          <w:color w:val="000000"/>
          <w:sz w:val="26"/>
          <w:szCs w:val="26"/>
          <w:rtl w:val="0"/>
        </w:rPr>
        <w:t xml:space="preserve">D. 大數據在人工智慧之應用 (Big Data in AI Application) - 25 題</w:t>
      </w:r>
    </w:p>
    <w:p w:rsidR="00000000" w:rsidDel="00000000" w:rsidP="00000000" w:rsidRDefault="00000000" w:rsidRPr="00000000" w14:paraId="0000006F">
      <w:pPr>
        <w:pStyle w:val="Heading4"/>
        <w:keepNext w:val="0"/>
        <w:keepLines w:val="0"/>
        <w:spacing w:after="40" w:before="240" w:lineRule="auto"/>
        <w:rPr>
          <w:color w:val="000000"/>
          <w:sz w:val="22"/>
          <w:szCs w:val="22"/>
        </w:rPr>
      </w:pPr>
      <w:bookmarkStart w:colFirst="0" w:colLast="0" w:name="_vztusmnvxld3" w:id="13"/>
      <w:bookmarkEnd w:id="13"/>
      <w:r w:rsidDel="00000000" w:rsidR="00000000" w:rsidRPr="00000000">
        <w:rPr>
          <w:rFonts w:ascii="Arial Unicode MS" w:cs="Arial Unicode MS" w:eastAsia="Arial Unicode MS" w:hAnsi="Arial Unicode MS"/>
          <w:color w:val="000000"/>
          <w:sz w:val="22"/>
          <w:szCs w:val="22"/>
          <w:rtl w:val="0"/>
        </w:rPr>
        <w:t xml:space="preserve">L22401 大數據與機器學習 (6 題)</w:t>
      </w:r>
    </w:p>
    <w:p w:rsidR="00000000" w:rsidDel="00000000" w:rsidP="00000000" w:rsidRDefault="00000000" w:rsidRPr="00000000" w14:paraId="00000070">
      <w:pPr>
        <w:numPr>
          <w:ilvl w:val="0"/>
          <w:numId w:val="8"/>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【困難】 在一個大規模 $\text{DNN}$ 模型訓練中，由於模型參數和訓練數據集都超過單一 $\text{GPU}$ 的記憶體容量。若要實現跨多個 $\text{GPU}$ 或多個節點進行訓練，應採用的主要分散式訓練策略是什麼？ (A) 僅使用 $\text{CPU}$ 運算 (B) 資料並行 ($\text{Data Parallelism}$) 結合 模型並行 ($\text{Model Parallelism}$) (C) $\text{PCA}$ 降維 (D) 採用 $\text{t}$ 檢定                答案: (B) 詳解: 面對超大模型和巨量數據，單純的資料並行不足以解決參數容量問題，因此需要結合資料並行（將數據切分）和模型並行（將模型結構切分）來實現高效訓練。</w:t>
        <w:br w:type="textWrapping"/>
      </w:r>
    </w:p>
    <w:p w:rsidR="00000000" w:rsidDel="00000000" w:rsidP="00000000" w:rsidRDefault="00000000" w:rsidRPr="00000000" w14:paraId="00000071">
      <w:pPr>
        <w:numPr>
          <w:ilvl w:val="0"/>
          <w:numId w:val="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大數據的「$\text{Velocity}$」（速度）特性對金融 $\text{AI}$ 模型提出了即時處理挑戰。若要讓模型能夠持續適應新的、高速產生的數據流，應採用的學習範式或技術是什麼？ (A) 僅使用 $\text{Batch Processing}$ (B) 增量學習 ($\text{Incremental Learning}$) 或 線上學習 ($\text{Online Learning}$) 技術 (C) $\text{One-hot Encoding}$ (D) 僅使用 $\text{RDBMS}$                答案: (B) 詳解: 高速的數據流不適用於傳統的批次訓練。增量學習或線上學習技術允許模型在資料流到達時即時或近即時地更新權重，以應對資料分佈的快速變化（如 $\text{Concept Drift}$）。</w:t>
        <w:br w:type="textWrapping"/>
      </w:r>
    </w:p>
    <w:p w:rsidR="00000000" w:rsidDel="00000000" w:rsidP="00000000" w:rsidRDefault="00000000" w:rsidRPr="00000000" w14:paraId="00000072">
      <w:pPr>
        <w:numPr>
          <w:ilvl w:val="0"/>
          <w:numId w:val="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巨量資料的「$\text{Variety}$」（多樣性）特性，對 $\text{AI}$ 模型訓練帶來的首要挑戰是什麼？ (A) 模型的 $\text{GPU}$ 記憶體不足。 (B) 異質資料的整合、標準化與特徵對齊。 (C) $\text{t}$ 檢定的 $\text{p}$ 值膨脹。 (D) 僅影響資料的可視化。                答案: (B) 詳解: 多樣性指的是數據格式多元，包括結構化、半結構化和非結構化資料。這使得在特徵工程階段，必須將這些異質資料進行清理、標準化和特徵對齊，才能提供給模型使用。</w:t>
        <w:br w:type="textWrapping"/>
      </w:r>
    </w:p>
    <w:p w:rsidR="00000000" w:rsidDel="00000000" w:rsidP="00000000" w:rsidRDefault="00000000" w:rsidRPr="00000000" w14:paraId="00000073">
      <w:pPr>
        <w:numPr>
          <w:ilvl w:val="0"/>
          <w:numId w:val="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 $\text{MLOps}$ 團隊為其信用評分模型設定了持續監控機制。若系統警報模型的 $\text{AUC}$ 在過去一週內下降了 $\text{5%}$，這項警報最主要偵測的是哪一類型的模型生命週期風險？ (A) 資料匿名化不足。 (B) $\text{p}$ 值膨脹。 (C) 模型漂移 ($\text{Model Drift}$) 或 概念漂移 ($\text{Concept Drift}$) (D) 僅為 $\text{L1}$ 正則化懲罰。                答案: (C) 詳解: 模型漂移 ($\text{Model Drift}$) 指模型性能隨時間退化。概念漂移 ($\text{Concept Drift}$) 是指資料與標籤之間的潛在關係隨時間改變。$\text{AUC}$ 或 $\text{F}1$ 分數下降是模型性能衰退的直接體現，應觸發自動重訓流程。</w:t>
        <w:br w:type="textWrapping"/>
      </w:r>
    </w:p>
    <w:p w:rsidR="00000000" w:rsidDel="00000000" w:rsidP="00000000" w:rsidRDefault="00000000" w:rsidRPr="00000000" w14:paraId="00000074">
      <w:pPr>
        <w:numPr>
          <w:ilvl w:val="0"/>
          <w:numId w:val="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某金融公司採用 $\text{Kubernetes}$ 部署其 $\text{AI}$ 模型推論服務。在部署高風險模型時，為避免新版本可能導致的服務中斷或風險外溢，他們將新舊模型同時部署，並將極小部分的真實流量導向新模型進行測試。這種部署策略被稱為？ (A) 藍綠部署 (Blue-Green Deployment) (B) 金絲雀部署 (Canary Deployment) (C) 滾動更新 (Rolling Update) (D) $\text{ELT}$ 部署                答案: (B) 詳解: 金絲雀部署 ($\text{Canary Deployment}$) 是一種風險最小化的部署策略。它將新版本逐步推向一小部分用戶（或流量），若性能穩定再逐步擴大，這在金融這種高風險場景中非常關鍵。</w:t>
        <w:br w:type="textWrapping"/>
      </w:r>
    </w:p>
    <w:p w:rsidR="00000000" w:rsidDel="00000000" w:rsidP="00000000" w:rsidRDefault="00000000" w:rsidRPr="00000000" w14:paraId="00000075">
      <w:pPr>
        <w:numPr>
          <w:ilvl w:val="0"/>
          <w:numId w:val="8"/>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在一個涉及跨國交易的 $\text{AI}$ 風控系統中，巨量資料的「$\text{Veracity}$」（真實性）面臨嚴峻挑戰。若要提升資料的可信度，應導入下列哪一項技術機制？ (A) 資料血緣追蹤 ($\text{Data Lineage}$) 與 元資料管理 ($\text{Metadata Management}$) (B) 僅在 $\text{CPU}$ 上運行模型 (C) 僅使用 $\text{PCA}$ (D) 降低 $\text{t}$ 檢定的顯著水準 $\alpha$                答案: (A) 詳解: 資料血緣追蹤 ($\text{Data Lineage}$) 記錄資料從產生到應用過程中的所有轉換，確保了資料的可追溯性。元資料管理則統一資料定義與標準，這對於釐清資料來源責任邊界與提升資料真實性至關重要。</w:t>
        <w:br w:type="textWrapping"/>
      </w:r>
    </w:p>
    <w:p w:rsidR="00000000" w:rsidDel="00000000" w:rsidP="00000000" w:rsidRDefault="00000000" w:rsidRPr="00000000" w14:paraId="00000076">
      <w:pPr>
        <w:pStyle w:val="Heading4"/>
        <w:keepNext w:val="0"/>
        <w:keepLines w:val="0"/>
        <w:spacing w:after="40" w:before="240" w:lineRule="auto"/>
        <w:rPr>
          <w:color w:val="000000"/>
          <w:sz w:val="22"/>
          <w:szCs w:val="22"/>
        </w:rPr>
      </w:pPr>
      <w:bookmarkStart w:colFirst="0" w:colLast="0" w:name="_w6lhkg221hkv" w:id="14"/>
      <w:bookmarkEnd w:id="14"/>
      <w:r w:rsidDel="00000000" w:rsidR="00000000" w:rsidRPr="00000000">
        <w:rPr>
          <w:rFonts w:ascii="Arial Unicode MS" w:cs="Arial Unicode MS" w:eastAsia="Arial Unicode MS" w:hAnsi="Arial Unicode MS"/>
          <w:color w:val="000000"/>
          <w:sz w:val="22"/>
          <w:szCs w:val="22"/>
          <w:rtl w:val="0"/>
        </w:rPr>
        <w:t xml:space="preserve">L22402 大數據在鑑別式 AI 中的應用 (6 題)</w:t>
      </w:r>
    </w:p>
    <w:p w:rsidR="00000000" w:rsidDel="00000000" w:rsidP="00000000" w:rsidRDefault="00000000" w:rsidRPr="00000000" w14:paraId="00000077">
      <w:pPr>
        <w:numPr>
          <w:ilvl w:val="0"/>
          <w:numId w:val="1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某金融機構開發信用卡詐欺偵測模型。由於真實詐欺交易的標籤（$\text{Chargeback}$）可能在交易發生後的數週甚至數月後才能確定。在訓練模型時，若未正確處理這個問題，將導致哪一項嚴重後果？ (A) $\text{t}$ 檢定的 $\text{p}$ 值膨脹。 (B) $\text{PCA}$ 無法降維。 (C) 特徵與標籤的時間對齊錯誤，產生「延遲標籤」（Delayed Labels）問題。 (D) $\text{RAG}$ 系統失效。                答案: (C) 詳解: 在詐欺偵測中，標籤的確認時間有滯後性（延遲標籤）。若未設定「等待窗」以確保觀測特徵與最終標籤的時間對齊，則會導致訓練數據的特徵與標籤不一致。</w:t>
        <w:br w:type="textWrapping"/>
      </w:r>
    </w:p>
    <w:p w:rsidR="00000000" w:rsidDel="00000000" w:rsidP="00000000" w:rsidRDefault="00000000" w:rsidRPr="00000000" w14:paraId="00000078">
      <w:pPr>
        <w:numPr>
          <w:ilvl w:val="0"/>
          <w:numId w:val="1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在一個金融反洗錢 ($\text{AML}$) 監控中，模型需要對大量的帳戶和交易進行分類。由於合規要求，銀行必須能向監管機構解釋模型做出高風險判斷的決策依據。因此，在模型選型上，應優先考慮下列哪一類模型？ (A) 複雜的黑箱 $\text{DNN}$ (B) $\text{Transformer}$ (C) 邏輯迴歸 ($\text{Logistic Regression}$) 或 $\text{Decision Tree}$ 搭配 $\text{SHAP}$ 解釋 (D) $\text{GAN}$                答案: (C) 詳解: 在金融風控這類高監管、高風險領域，模型的可解釋性 ($\text{XAI}$) 是合規要求。邏輯迴歸或決策樹是「白箱」模型，即使使用 $\text{GBDT/XGBoost}$，也需要搭配 $\text{SHAP}$ 或 $\text{LIME}$ 等工具提供解釋。</w:t>
        <w:br w:type="textWrapping"/>
      </w:r>
    </w:p>
    <w:p w:rsidR="00000000" w:rsidDel="00000000" w:rsidP="00000000" w:rsidRDefault="00000000" w:rsidRPr="00000000" w14:paraId="00000079">
      <w:pPr>
        <w:numPr>
          <w:ilvl w:val="0"/>
          <w:numId w:val="1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某保險公司開發的理賠異常偵測模型，其詐欺交易（少數類）的比例僅佔 $\text{0.1%}$。若僅依賴「整體準確率」（Accuracy）來評估模型，可能產生的最大問題是什麼？ (A) 模型的 $\text{GPU}$ 資源不足。 (B) $\text{p}$ 值膨脹。 (C) 即使模型完全不偵測詐欺，整體準確率仍可能超過 $\text{99.9%}$，造成誤判。 (D) 模型會被 $\text{RAG}$ 攻擊。                答案: (C) 詳解: 在極度不平衡資料集（如詐欺）中，整體準確率極易被多數類別主導。即使模型將所有詐欺都判為正常，準確率仍很高，因此需要使用 $\text{F1}$-$\text{score}$、$\text{AUCPR}$ 或 $\text{Recall}$ 等類別敏感指標。</w:t>
        <w:br w:type="textWrapping"/>
      </w:r>
    </w:p>
    <w:p w:rsidR="00000000" w:rsidDel="00000000" w:rsidP="00000000" w:rsidRDefault="00000000" w:rsidRPr="00000000" w14:paraId="0000007A">
      <w:pPr>
        <w:numPr>
          <w:ilvl w:val="0"/>
          <w:numId w:val="1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某銀行決定使用 $\text{XGBoost}$ 模型進行信貸違約風險評估。為了避免訓練集中的特徵（如年齡、收入）對最終模型結果產生不公平的影響，應在 $\text{AI}$ 治理中納入哪一項監控機制？ (A) $\text{K}$-means 分群 (B) $\text{TF-IDF}$ (C) 公平性評估指標（如 $\text{Demographic Parity}$ 或 $\text{Equalized Odds}$） (D) 僅監控 $\text{GPU}$ 使用率                答案: (C) 詳解: 演算法偏見與公平性是 $\text{AI}$ 治理的關鍵議題。應定義受保護屬性（如性別、族群）切片，並監控公平性指標，以確保模型決策不會對特定群體產生系統性歧視。</w:t>
        <w:br w:type="textWrapping"/>
      </w:r>
    </w:p>
    <w:p w:rsidR="00000000" w:rsidDel="00000000" w:rsidP="00000000" w:rsidRDefault="00000000" w:rsidRPr="00000000" w14:paraId="0000007B">
      <w:pPr>
        <w:numPr>
          <w:ilvl w:val="0"/>
          <w:numId w:val="1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在一個 $\text{FinTech}$ 推薦系統的「冷啟動」（$\text{Cold Start}$）問題中，模型需要對一個剛註冊、沒有任何歷史交易紀錄的新用戶進行推薦。解決此問題的常用策略是什麼？ (A) 使用人口統計先驗、內容特徵或 $\text{Meta-Learning}$ (B) 僅依賴該用戶過去 $\text{10}$ 年的交易紀錄。 (C) 移除 $\text{RAG}$ 系統。 (D) 僅使用 $\text{t}$ 檢定。                答案: (A) 詳解: 冷啟動發生在模型對新用戶或新產品沒有足夠互動數據時。應利用先驗資訊（如用戶的人口統計特徵）或內容特徵（如產品的描述）來進行初步推薦。</w:t>
        <w:br w:type="textWrapping"/>
      </w:r>
    </w:p>
    <w:p w:rsidR="00000000" w:rsidDel="00000000" w:rsidP="00000000" w:rsidRDefault="00000000" w:rsidRPr="00000000" w14:paraId="0000007C">
      <w:pPr>
        <w:numPr>
          <w:ilvl w:val="0"/>
          <w:numId w:val="1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 $\text{AI}$ 應用規劃師在設計一個複雜的鑑別式 $\text{AI}$ 系統時，決定採用 $\text{AUCPR}$ ($\text{Area Under the Precision-Recall Curve}$) 作為主要評估指標，而非 $\text{AUC}$ ($\text{Area Under the ROC Curve}$)。採用 $\text{AUCPR}$ 的決策通常是在下列哪一情境下做出的？ (A) 數據集是完全平衡的。 (B) 模型的 $\text{p}$ 值膨脹問題嚴重。 (C) 處理極度類別不平衡的資料集，且業務更關注少數類別的「精確率與召回率的權衡」。 (D) 模型是 $\text{Generative AI}$。                答案: (C) 詳解: $\text{ROC}$ 曲線對類別不平衡不敏感。$\text{PR}$ 曲線（$\text{Precision-Recall}$）更關注少數類別的性能，特別是在詐欺偵測或疾病診斷這類極度不平衡的場景中，$\text{AUCPR}$ 能更真實地反映模型對少數類別的性能。</w:t>
        <w:br w:type="textWrapping"/>
      </w:r>
    </w:p>
    <w:p w:rsidR="00000000" w:rsidDel="00000000" w:rsidP="00000000" w:rsidRDefault="00000000" w:rsidRPr="00000000" w14:paraId="0000007D">
      <w:pPr>
        <w:pStyle w:val="Heading4"/>
        <w:keepNext w:val="0"/>
        <w:keepLines w:val="0"/>
        <w:spacing w:after="40" w:before="240" w:lineRule="auto"/>
        <w:rPr>
          <w:color w:val="000000"/>
          <w:sz w:val="22"/>
          <w:szCs w:val="22"/>
        </w:rPr>
      </w:pPr>
      <w:bookmarkStart w:colFirst="0" w:colLast="0" w:name="_9xy27lnqywk2" w:id="15"/>
      <w:bookmarkEnd w:id="15"/>
      <w:r w:rsidDel="00000000" w:rsidR="00000000" w:rsidRPr="00000000">
        <w:rPr>
          <w:rFonts w:ascii="Arial Unicode MS" w:cs="Arial Unicode MS" w:eastAsia="Arial Unicode MS" w:hAnsi="Arial Unicode MS"/>
          <w:color w:val="000000"/>
          <w:sz w:val="22"/>
          <w:szCs w:val="22"/>
          <w:rtl w:val="0"/>
        </w:rPr>
        <w:t xml:space="preserve">L22403 大數據在生成式 AI 中的應用 (7 題)</w:t>
      </w:r>
    </w:p>
    <w:p w:rsidR="00000000" w:rsidDel="00000000" w:rsidP="00000000" w:rsidRDefault="00000000" w:rsidRPr="00000000" w14:paraId="0000007E">
      <w:pPr>
        <w:numPr>
          <w:ilvl w:val="0"/>
          <w:numId w:val="1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某金融機構使用大型語言模型（$\text{LLM}$）來自動生成投資建議報告。為了防止模型產生「幻覺」（$\text{Hallucination}$），即產生虛假或不準確的內容，應採用的主要技術策略是什麼？ (A) 增加 $\text{GPU}$ 數量。 (B) 檢索增強生成 ($\text{RAG, Retrieval-Augmented Generation}$) (C) 僅使用 $\text{t}$ 檢定。 (D) 移除所有的標籤。                答案: (B) 詳解: $\text{RAG}$ 結合檢索與生成模型，在產生內容時，會先從外部、可信賴的知識庫（如內部法規文件或歷史數據）中檢索事實依據，從而將 $\text{LLM}$ 的輸出錨定於真實資訊，顯著降低幻覺風險。</w:t>
        <w:br w:type="textWrapping"/>
      </w:r>
    </w:p>
    <w:p w:rsidR="00000000" w:rsidDel="00000000" w:rsidP="00000000" w:rsidRDefault="00000000" w:rsidRPr="00000000" w14:paraId="0000007F">
      <w:pPr>
        <w:numPr>
          <w:ilvl w:val="0"/>
          <w:numId w:val="1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 $\text{FinTech}$ 專案欲使用 $\text{LLM}$ 根據結構化 $\text{SQL}$ 查詢結果，自動生成自然語言的數據洞察報告。在模型選型上，應採用下列哪一種微調方法，以提升模型遵循指令的能力並降低運算成本？ (A) 僅使用 $\text{PCA}$ 降維。 (B) 輕量微調 ($\text{Lightweight SFT}$) 或 $\text{LoRA}$ ($\text{Low-Rank Adaptation}$) 技術 (C) 僅進行 $\text{One-hot Encoding}$。 (D) $\text{t}$ 檢定。                答案: (B) 詳解: 監督式指令微調 ($\text{SFT}$) 提升模型遵循指令的能力。$\text{LoRA}$ 屬於 $\text{PEFT}$ (參數高效微調) 的一種，只更新少量低秩參數，能以極低的計算和儲存成本實現大規模模型的微調，非常適合企業快速部署客製化模型。</w:t>
        <w:br w:type="textWrapping"/>
      </w:r>
    </w:p>
    <w:p w:rsidR="00000000" w:rsidDel="00000000" w:rsidP="00000000" w:rsidRDefault="00000000" w:rsidRPr="00000000" w14:paraId="00000080">
      <w:pPr>
        <w:numPr>
          <w:ilvl w:val="0"/>
          <w:numId w:val="1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在訓練用於 $\text{FinTech}$ 領域的多模態生成模型時，若模型需要同時處理文字（如產品說明）和圖片（如產品圖片）。若要解決不同模態間「特徵空間差異大」的問題，應採用的主要策略是什麼？ (A) 僅使用 $\text{TF-IDF}$ 進行文字表示。 (B) 特徵嵌入對齊 ($\text{Embedding Alignment}$) 或 跨模態注意力機制 ($\text{Cross-modal Attention}$) (C) $\text{t}$ 檢定。 (D) 忽略所有圖片資料。                答案: (B) 詳解: 多模態資料的挑戰在於不同模態的特徵表示形式不同，難以融合。核心對策是將它們映射到同一個語義空間中，例如使用特徵嵌入對齊技術，或在 $\text{Transformer}$ 架構中引入跨模態注意力機制來學習模態間的關聯.</w:t>
        <w:br w:type="textWrapping"/>
      </w:r>
    </w:p>
    <w:p w:rsidR="00000000" w:rsidDel="00000000" w:rsidP="00000000" w:rsidRDefault="00000000" w:rsidRPr="00000000" w14:paraId="00000081">
      <w:pPr>
        <w:numPr>
          <w:ilvl w:val="0"/>
          <w:numId w:val="1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 $\text{AI}$ 團隊發現其訓練出的金融 $\text{LLM}$ 在生成文本時，容易傾向於某一種性別或族群的敘事模式，產生刻板印象的內容。這項問題的根源是什麼？ (A) 訓練資料的代表性不足或存在系統性偏誤 ($\text{Systematic Bias}$) (B) $\text{GPU}$ 數量不足。 (C) $\text{t}$ 檢定的 $\text{p}$ 值太小。 (D) $\text{RAG}$ 檢索系統過於準確。                答案: (A) 詳解: 生成式 $\text{AI}$ 模型所學習到的語言結構與價值觀來自於訓練語料。若語料庫（大數據）中存在性別、種族或文化偏誤，模型將會放大這些偏見，導致生成結果不公平。</w:t>
        <w:br w:type="textWrapping"/>
      </w:r>
    </w:p>
    <w:p w:rsidR="00000000" w:rsidDel="00000000" w:rsidP="00000000" w:rsidRDefault="00000000" w:rsidRPr="00000000" w14:paraId="00000082">
      <w:pPr>
        <w:numPr>
          <w:ilvl w:val="0"/>
          <w:numId w:val="1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 FinTech 公司欲使用生成式 $\text{AI}$ 來合成高擬真（$\text{Synthetic Data}$）的罕見詐欺情境數據，以擴充訓練集。若要驗證這些合成資料的有效性，最關鍵的評估方法是什麼？ (A) 僅檢查合成資料的 $\text{GPU}$ 消耗。 (B) 驗證合成資料能否在人評或第三方評測中提升模型對真實罕見事件的表現。 (C) 僅使用 $\text{t}$ 檢定。 (D) 僅使用 $\text{Label Encoding}$。                答案: (B) 詳解: 合成資料的價值在於它能否解決真實世界的問題，如長尾或不平衡樣本不足。因此，必須通過實驗驗證，確保這些合成資料能提升模型對真實罕見事件的泛化能力。</w:t>
        <w:br w:type="textWrapping"/>
      </w:r>
    </w:p>
    <w:p w:rsidR="00000000" w:rsidDel="00000000" w:rsidP="00000000" w:rsidRDefault="00000000" w:rsidRPr="00000000" w14:paraId="00000083">
      <w:pPr>
        <w:numPr>
          <w:ilvl w:val="0"/>
          <w:numId w:val="1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在 $\text{RAG}$ 架構中，當用戶輸入一個複雜查詢時，系統會從知識庫中檢索多個相關文件片段。若要優化模型最終輸出結果的準確性，應採用的進階策略是什麼？ (A) 移除所有檢索到的文件。 (B) 對檢索到的文件片段進行重排序 ($\text{Re-ranking}$)，確保最相關的資訊位於上下文的開頭。 (C) 僅使用 $\text{t}$ 檢定。 (D) 僅使用 $\text{Label Encoding}$。                答案: (B) 詳解: $\text{LLM}$ 的 $\text{Transformer}$ 架構對輸入上下文的位置非常敏感（$\text{Attention}$）。對檢索到的文件進行重排序（$\text{Re-ranking}$）可確保最高相關性的資訊被模型優先處理，有效提升生成內容的事實性。</w:t>
        <w:br w:type="textWrapping"/>
      </w:r>
    </w:p>
    <w:p w:rsidR="00000000" w:rsidDel="00000000" w:rsidP="00000000" w:rsidRDefault="00000000" w:rsidRPr="00000000" w14:paraId="00000084">
      <w:pPr>
        <w:numPr>
          <w:ilvl w:val="0"/>
          <w:numId w:val="1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某銀行將 $\text{LLM}$ 應用於內部知識問答系統。為了在不犧牲隱私的前提下，確保模型能持續學習內部最新的知識（如新法規），應採用的資料層策略是什麼？ (A) 資料新鮮度管理與 RAG 系統的即時更新。 (B) 僅使用舊的 $\text{Word2Vec}$ 模型。 (C) 僅使用 $\text{PCA}$ 降維。 (D) 將模型的 $\text{Temperature}$ 設為 $\text{1.0}$。                答案: (A) 詳解: $\text{LLM}$ 的知識被鎖定在訓練完成的時間點。若要提供最新知識，必須依賴外部機制，例如 $\text{RAG}$ 系統，並確保 $\text{RAG}$ 所連接的知識庫（如法規數據庫）具備資料新鮮度管理機制。</w:t>
        <w:br w:type="textWrapping"/>
      </w:r>
    </w:p>
    <w:p w:rsidR="00000000" w:rsidDel="00000000" w:rsidP="00000000" w:rsidRDefault="00000000" w:rsidRPr="00000000" w14:paraId="00000085">
      <w:pPr>
        <w:pStyle w:val="Heading4"/>
        <w:keepNext w:val="0"/>
        <w:keepLines w:val="0"/>
        <w:spacing w:after="40" w:before="240" w:lineRule="auto"/>
        <w:rPr>
          <w:color w:val="000000"/>
          <w:sz w:val="22"/>
          <w:szCs w:val="22"/>
        </w:rPr>
      </w:pPr>
      <w:bookmarkStart w:colFirst="0" w:colLast="0" w:name="_oxdkp03xayb9" w:id="16"/>
      <w:bookmarkEnd w:id="16"/>
      <w:r w:rsidDel="00000000" w:rsidR="00000000" w:rsidRPr="00000000">
        <w:rPr>
          <w:rFonts w:ascii="Arial Unicode MS" w:cs="Arial Unicode MS" w:eastAsia="Arial Unicode MS" w:hAnsi="Arial Unicode MS"/>
          <w:color w:val="000000"/>
          <w:sz w:val="22"/>
          <w:szCs w:val="22"/>
          <w:rtl w:val="0"/>
        </w:rPr>
        <w:t xml:space="preserve">L22404 大數據隱私保護、安全與合規 (6 題)</w:t>
      </w:r>
    </w:p>
    <w:p w:rsidR="00000000" w:rsidDel="00000000" w:rsidP="00000000" w:rsidRDefault="00000000" w:rsidRPr="00000000" w14:paraId="00000086">
      <w:pPr>
        <w:numPr>
          <w:ilvl w:val="0"/>
          <w:numId w:val="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【困難】 某銀行計劃與外部研究機構合作，共享經去識別化的客戶交易數據進行 $\text{AI}$ 模型訓練。若要防止外部機構通過結合外部公開數據（如社交媒體）來反推原始客戶身份，應採用的進階隱私保護技術是什麼？ (A) 僅使用 $\text{Z}$ 分數標準化。 (B) K-匿名 ($\text{K-Anonymity}$) 或 $\text{L}$-多樣性 ($\text{L-Diversity}$) 技術 (C) $\text{TF-IDF}$ 轉換。 (D) 僅使用 $\text{RDBMS}$。                答案: (B) 詳解: $\text{K}$-匿名和 $\text{L}$-多樣性等技術屬於進階匿名化，用於結構化資料。它們旨在通過泛化（$\text{Generalization}$）和抑制（$\text{Suppression}$）準識別資訊，確保每個數據記錄在資料集中至少與 $\text{K}-1$ 筆記錄相同，從而對抗橫向比對或再識別攻擊。</w:t>
        <w:br w:type="textWrapping"/>
      </w:r>
    </w:p>
    <w:p w:rsidR="00000000" w:rsidDel="00000000" w:rsidP="00000000" w:rsidRDefault="00000000" w:rsidRPr="00000000" w14:paraId="00000087">
      <w:pPr>
        <w:numPr>
          <w:ilvl w:val="0"/>
          <w:numId w:val="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某跨國金融機構必須遵循歐盟的 $\text{GDPR}$ 規範。在訓練其個人化推薦模型時，若要合法使用客戶資料，最核心的法律依據是什麼？ (A) 取得明確同意 ($\text{Explicit Consent}$) 或 符合契約履行必要性 (B) 僅確保 $\text{GPU}$ 資源充足。 (C) 僅進行 $\text{PCA}$ 降維。 (D) $\text{p}$ 值必須大於 $\text{0.05}$。                答案: (A) 詳解: $\text{GDPR}$ 規範要求處理個人資料必須有合法基礎。在個人化模型訓練中，最常見的基礎是取得資料主體的「明確同意」，或證明該處理是履行與用戶契約的必要條件，並遵循「目的限制」原則。</w:t>
        <w:br w:type="textWrapping"/>
      </w:r>
    </w:p>
    <w:p w:rsidR="00000000" w:rsidDel="00000000" w:rsidP="00000000" w:rsidRDefault="00000000" w:rsidRPr="00000000" w14:paraId="00000088">
      <w:pPr>
        <w:numPr>
          <w:ilvl w:val="0"/>
          <w:numId w:val="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【困難】 某銀行開發了一套基於 $\text{聯邦學習}$ ($\text{Federated Learning, FL}$) 的信用評估模型，與多家分支機構協同訓練。$\text{FL}$ 保護用戶隱私的核心機制是什麼？ (A) 在中央伺服器上對所有數據進行 $\text{t}$ 檢定。 (B) 模型在各分支機構本地訓練，中央伺服器僅接收和聚合參數更新（梯度），原始數據不出設備。 (C) 將模型的 $\text{AUC}$ 設為 $\text{1.0}$。 (D) 僅使用 $\text{One-hot Encoding}$。                答案: (B) 詳解: 聯邦學習的核心思想是在分散的設備或機構（如不同銀行）本地訓練模型，僅傳輸輕量級的參數更新（如梯度）到中央伺服器聚合。這避免了敏感的原始數據被集中存儲和共享的風險。</w:t>
        <w:br w:type="textWrapping"/>
      </w:r>
    </w:p>
    <w:p w:rsidR="00000000" w:rsidDel="00000000" w:rsidP="00000000" w:rsidRDefault="00000000" w:rsidRPr="00000000" w14:paraId="00000089">
      <w:pPr>
        <w:numPr>
          <w:ilvl w:val="0"/>
          <w:numId w:val="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某金融機構的資料科學家，僅被授權存取經 $\text{K}$-匿名化處理的客戶子集，以進行模型探索性分析。這項權限策略體現了 $\text{AI}$ 治理與資訊安全中的哪一項核心原則？ (A) $\text{p}$ 值膨脹原則 (B) 最小權限原則 ($\text{Least Privilege}$) 與 零信任架構 ($\text{Zero Trust}$) (C) $\text{TF-IDF}$ 轉換原則 (D) $\text{ARIMA}$ 預測原則                答案: (B) 詳解: 最小權限原則要求使用者僅被授予完成其職責所需的最低存取權限。這是在 $\text{RBAC}$、$\text{ABAC}$ 和 $\text{Zero Trust}$ 架構中確保資料安全的核心理念。</w:t>
        <w:br w:type="textWrapping"/>
      </w:r>
    </w:p>
    <w:p w:rsidR="00000000" w:rsidDel="00000000" w:rsidP="00000000" w:rsidRDefault="00000000" w:rsidRPr="00000000" w14:paraId="0000008A">
      <w:pPr>
        <w:numPr>
          <w:ilvl w:val="0"/>
          <w:numId w:val="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 $\text{RegTech}$ 公司需要一個能夠在統計結果中加入嚴格控制的隨機噪聲，以確保即使有人知道資料庫中單一個體的存在，也難以從總體分析結果中推導出該個體的資訊。應採用的進階隱私強化技術是什麼？ (A) $\text{PCA}$ 降維 (B) $\text{BERT}$ 嵌入 (C) 差分隱私 ($\text{Differential Privacy, DP}$) (D) 僅使用 $\text{t}$ 檢定                答案: (C) 詳解: 差分隱私是一種提供數學保證的隱私保護技術。它通過在查詢結果或模型訓練過程中加入噪音，確保單筆數據的存在與否對結果影響極小，從而保護個體隱私。</w:t>
        <w:br w:type="textWrapping"/>
      </w:r>
    </w:p>
    <w:p w:rsidR="00000000" w:rsidDel="00000000" w:rsidP="00000000" w:rsidRDefault="00000000" w:rsidRPr="00000000" w14:paraId="0000008B">
      <w:pPr>
        <w:numPr>
          <w:ilvl w:val="0"/>
          <w:numId w:val="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【專家】 某金融 $\text{AI}$ 團隊在設計模型生命週期管理 ($\text{MLOps}$) 制度時，決定為每個模型建立一份「模型卡」（$\text{Model Card}$）。這項治理措施的核心目的是什麼？ (A) 僅用於記錄 $\text{GPU}$ 記憶體消耗。 (B) 僅用於執行 $\text{t}$ 檢定。 (C) 提高模型決策的透明度、問責性，並記錄其訓練資料、性能、限制與偏見。 (D) 只能用於 $\text{RDBMS}$。                答案: (C) 詳解: 模型卡是一種標準化的透明度工具，用於記錄模型的關鍵元資料，包括其設計目的、訓練數據、評估指標、潛在偏見和限制。這對於確保 $\text{AI}$ 系統的合規性與責任性至關重要。</w:t>
        <w:br w:type="textWrapping"/>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color w:val="000000"/>
          <w:sz w:val="26"/>
          <w:szCs w:val="26"/>
        </w:rPr>
      </w:pPr>
      <w:bookmarkStart w:colFirst="0" w:colLast="0" w:name="_ofp492ech5cl" w:id="17"/>
      <w:bookmarkEnd w:id="17"/>
      <w:r w:rsidDel="00000000" w:rsidR="00000000" w:rsidRPr="00000000">
        <w:rPr>
          <w:rFonts w:ascii="Arial Unicode MS" w:cs="Arial Unicode MS" w:eastAsia="Arial Unicode MS" w:hAnsi="Arial Unicode MS"/>
          <w:color w:val="000000"/>
          <w:sz w:val="26"/>
          <w:szCs w:val="26"/>
          <w:rtl w:val="0"/>
        </w:rPr>
        <w:t xml:space="preserve">下一步建議</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這些試題已全面涵蓋 iPAS 中級 AI 應用規劃師 (大數據處理分析與應用) 的核心知識點。為了進一步驗證這些考題的有效性，我建議進行 「技術知識點與業務應用情境的 $\text{5} \times \text{5}$ 矩陣分析」，以確保：</w:t>
      </w:r>
    </w:p>
    <w:p w:rsidR="00000000" w:rsidDel="00000000" w:rsidP="00000000" w:rsidRDefault="00000000" w:rsidRPr="00000000" w14:paraId="0000008F">
      <w:pPr>
        <w:numPr>
          <w:ilvl w:val="0"/>
          <w:numId w:val="9"/>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知識點覆蓋無死角： 將每個題目對應到 $\text{L}22$ 內部的次級知識點（如 $\text{L}22101$、$\text{L}22203$ 等），檢查是否存在任何評鑑主題被忽略。</w:t>
      </w:r>
    </w:p>
    <w:p w:rsidR="00000000" w:rsidDel="00000000" w:rsidP="00000000" w:rsidRDefault="00000000" w:rsidRPr="00000000" w14:paraId="00000090">
      <w:pPr>
        <w:numPr>
          <w:ilvl w:val="0"/>
          <w:numId w:val="9"/>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FinTech 領域深度： 確認題目情境（如 $\text{RAG}$ 於法規文件、$\text{FL}$ 於跨行風控）是否足夠貼合 FinTech 產業的複雜性與高風險特性。</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我們可以隨時針對特定的難度或主題進行深入探討。</w:t>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9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8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8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