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作為 iPAS AI 應用規劃師能力鑑定（中級）的出題專家，我已根據您的要求，設計了 100 道以金融科技 (FinTech) 為核心應用情境的全新四選一單選題。這些題目平均分配於四大核心考科，並嚴格遵守 50 題「困難」與 50 題「專家」的難度分配原則。</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ehi6ibjycvg" w:id="0"/>
      <w:bookmarkEnd w:id="0"/>
      <w:r w:rsidDel="00000000" w:rsidR="00000000" w:rsidRPr="00000000">
        <w:rPr>
          <w:rFonts w:ascii="Arial Unicode MS" w:cs="Arial Unicode MS" w:eastAsia="Arial Unicode MS" w:hAnsi="Arial Unicode MS"/>
          <w:b w:val="1"/>
          <w:bCs w:val="1"/>
          <w:sz w:val="34"/>
          <w:szCs w:val="34"/>
          <w:rtl w:val="0"/>
        </w:rPr>
        <w:t xml:space="preserve">iPAS AI 應用規劃師-中級能力鑑定 (FinTech 大數據專題) 模擬試題</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bi59vi30gbo" w:id="1"/>
      <w:bookmarkEnd w:id="1"/>
      <w:r w:rsidDel="00000000" w:rsidR="00000000" w:rsidRPr="00000000">
        <w:rPr>
          <w:rFonts w:ascii="Arial Unicode MS" w:cs="Arial Unicode MS" w:eastAsia="Arial Unicode MS" w:hAnsi="Arial Unicode MS"/>
          <w:b w:val="1"/>
          <w:bCs w:val="1"/>
          <w:color w:val="000000"/>
          <w:sz w:val="26"/>
          <w:szCs w:val="26"/>
          <w:rtl w:val="0"/>
        </w:rPr>
        <w:t xml:space="preserve">核心考科 A：機率統計基礎 (L221) (25 題)</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sy370v77prvw" w:id="2"/>
      <w:bookmarkEnd w:id="2"/>
      <w:r w:rsidDel="00000000" w:rsidR="00000000" w:rsidRPr="00000000">
        <w:rPr>
          <w:rFonts w:ascii="Arial Unicode MS" w:cs="Arial Unicode MS" w:eastAsia="Arial Unicode MS" w:hAnsi="Arial Unicode MS"/>
          <w:b w:val="1"/>
          <w:bCs w:val="1"/>
          <w:color w:val="000000"/>
          <w:sz w:val="22"/>
          <w:szCs w:val="22"/>
          <w:rtl w:val="0"/>
        </w:rPr>
        <w:t xml:space="preserve">困難 (Difficult) 題目 (12 題)</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某金融機構分析客戶的年收入分佈，發現分佈呈現明顯的右偏態。若希望報告中的單一數值能最準確地代表「典型」客戶的收入水平，下列哪種集中趨勢指標最不容易被極端高收入者誤導？ (A) 平均數 (Mean) (B) 中位數 (Median) (C) 標準差 (Standard Deviation) (D) 變異數 (Variance)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右偏態分佈的特點是少數極端高值會將平均數拉高，使其偏離數據集中的大部分數據。中位數是排序後最中間的數值，不受極端值影響，更能代表典型樣本的情況。</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一家信用評分公司開發了一個迴歸模型來預測客戶的潛在違約損失金額。若要評估模型預測的準確度和差異程度，且希望對較大的預測錯誤給予更高的懲罰權重，最適合的評估指標是？ (A) 準確率 (Accuracy) (B) 召回率 (Recall) (C) 均方根誤差 (Root Mean Squared Error, RMSE) (D) F1 分數 (F1-Score)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RMSE 專門用於迴歸模型，衡量連續型預測值與實際觀測值之間的差異。RMSE 計算誤差的平方平均，因此對較大的錯誤（離群值）會賦予較高的權重。其他選項主要用於分類模型。</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某銀行對兩種不同的投資組合行銷活動進行 A/B 測試，目的是檢驗「實驗組」客戶的平均投資金額是否顯著高於「對照組」。最適合用來比較這兩組連續型數據（投資金額）平均數差異的統計檢定方法是？ (A) 卡方檢定 (Chi-square Test) (B) t 檢定 (t-test) (C) 峰度分析 (Kurtosis) (D) Q-Q 圖 (Quantile-Quantile Plot)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 檢定專門用於比較兩組樣本平均值之間是否存在顯著差異，適用於連續型數據。卡方檢定適用於類別變數。</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一個智能客服中心需要預測在特定時間段內（例如一小時）接到的客戶投訴電話數量。由於投訴事件發生是獨立且隨機的，最適合用來模擬或描述此類稀疏隨機事件的分佈模型是？ (A) 常態分佈 (Normal Distribution) (B) 偏態分佈 (Skewed Distribution) (C) 卜瓦松分佈 (Poisson Distribution) (D) 歐氏距離 (Euclidean Distance)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卜瓦松分佈 (Poisson Distribution) 是用於描述在固定時間或空間內，稀疏隨機事件發生次數的離散機率分佈。常態分佈則適用於對稱的連續型數據。</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在開發一個房貸違約預測的邏輯迴歸模型時，分析師希望檢查模型殘差是否符合常態分佈（這通常是驗證統計假設的重要步驟）。最適合用來圖形化檢驗數據分佈與理論常態分佈擬合程度的工具是？ (A) 直方圖 (Histogram) (B) 盒鬚圖 (Box Plot) (C) Q-Q 圖 (Quantile-Quantile Plot) (D) 散佈圖 (Scatter Plot)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Q-Q 圖 (Quantile-Quantile Plot) 是一種圖形化工具，用於比較樣本數據的分位數與理論分佈（如常態分佈）的分位數。如果散點大致分佈在一條直線上，則表示擬合良好。</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某資產管理公司想知道客戶的「風險承受度類別」（低、中、高風險）與他們「偏好的投資產品類別」（股票、債券、基金）之間是否存在統計學上的關聯性。應採用下列哪種統計檢定方法？ (A) t 檢定 (t-test) (B) 貝氏優化 (Bayesian Optimization) (C) 卡方檢定 (Chi-square Test) (D) 均方根誤差 (RMSE)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卡方檢定主要用於檢測兩個類別變數之間的關聯性（獨立性檢定）或樣本觀察頻數與期望頻數之間的符合度。</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在金融風險模型中，若數據集呈現極高的峰度 (Kurtosis)。這通常代表什麼樣的數據特性？ (A) 分佈極為對稱，且平均數等於中位數。 (B) 數據集中在中央的程度低於常態分佈。 (C) 分佈具有比常態分佈更尖的峰和更厚的尾部（更多極端值）。 (D) 分佈呈現明顯的負偏態。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峰度 (Kurtosis) 描述數據分佈的尖峭程度和尾部的厚重程度。高峽峰 (Leptokurtic，即峰度 &gt; 3) 表示分佈比常態分佈更尖且尾部更厚，意味著有更多的極端值（如金融中的極端市場回報）。</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一家 FinTech 銀行希望快速識別出消費金額極高，且可能為潛在 VIP 客戶的異常高消費顧客。在不假設數據為常態分佈的前提下，哪種指標計算方法最適合用於定義這類異常高值？ (A) 計算 Z 分數超過 3 的所有點。 (B) 找出四分位距 (IQR) 之外的點 (Q3 + 1.5 × IQR)。 (C) 計算偏態係數 (Skewness) 大於 1 的所有點。 (D) 僅依靠平均數和標準差。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四分位距 (IQR) 方法 (Q3 + 1.5 × IQR) 是一種基於排序的分散程度指標，常態分佈假設較弱，對極端值不敏感，常用於識別和處理異常值。Z 分數方法則通常假設數據近似常態分佈。</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某基金經理人想評估過去五年廣告投入金額與其新客戶開戶數之間是否存在線性關聯。最適合用來量化這兩個連續變數之間線性相關的強度和方向的統計指標是？ (A) Z 分數 (Z-Score) (B) 均方根誤差 (RMSE) (C) ⽪爾森相關係數 (Pearson Correlation Coefficient, r) (D) 峰度 (Kurtosis)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tl w:val="0"/>
        </w:rPr>
        <w:t xml:space="preserve"> ⽪爾森相關係數 (Pearson Correlation Coefficient, r) 專門用於度量兩個連續變數之間線性相關的強度和方向。</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在一個詐欺交易偵測系統中，分析師設定的虛無假設 (H₀) 是：「此筆交易是正常交易。」若統計檢定結果要求拒絕 H₀，這在商業上意味著應採取的決策是？ (A) 認為該交易的特徵與正常交易無顯著差異。 (B) 結論此交易為詐欺交易的可能性具有統計上的顯著性。 (C) 模型的性能指標 F1 分數必須提高。 (D) 需對數據進行 Z 分數標準化。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假設檢定的虛無假設 (H₀) 通常代表「沒有效果」或「沒有差異」。拒絕 H₀ 意味著有足夠的證據支持對立假設 (H₁)，即該交易與正常交易存在顯著差異，從而推論其為詐欺交易。</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某資產管理公司利用大數據分析不同資產類別的回報數據，發現其標準差數值極大。這個結果在敘述性統計上代表什麼？ (A) 數據高度集中於平均數。 (B) 回報數據呈現強烈的右偏態分佈。 (C) 各資產回報率與平均回報率之間差異顯著，波動性大。 (D) 數據的平均數和中位數必須相等。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標準差 (Standard Deviation) 是衡量資料點分散或離散程度的指標。標準差越大，表示數據點與平均值的偏離程度越大，即數據的波動性或離散程度越大。</w:t>
        <w:br w:type="textWrapping"/>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在將信用卡交易數據輸入到一個基於距離的聚類模型（如 K-means）之前，規劃師對「交易金額」特徵進行了 Z 分數轉換。這樣做的主要目的是？ (A) 將數據轉換為類別型變數。 (B) 確保模型殘差符合常態分佈。 (C) 消除特徵間的量綱差異，使所有特徵在同一個標準下進行比較。 (D) 僅限於偵測異常值。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Z 分數轉換（標準化）是一種將數據轉換為平均數為 0、標準差為 1 的方法。其主要目的是消除不同特徵間的量綱差異，防止數值較大的特徵（如交易金額）在距離計算中佔據主導地位。</w:t>
        <w:br w:type="textWrapping"/>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xrhqwc7j6dbs" w:id="3"/>
      <w:bookmarkEnd w:id="3"/>
      <w:r w:rsidDel="00000000" w:rsidR="00000000" w:rsidRPr="00000000">
        <w:rPr>
          <w:rFonts w:ascii="Arial Unicode MS" w:cs="Arial Unicode MS" w:eastAsia="Arial Unicode MS" w:hAnsi="Arial Unicode MS"/>
          <w:b w:val="1"/>
          <w:bCs w:val="1"/>
          <w:color w:val="000000"/>
          <w:sz w:val="22"/>
          <w:szCs w:val="22"/>
          <w:rtl w:val="0"/>
        </w:rPr>
        <w:t xml:space="preserve">專家 (Expert) 題目 (13 題)</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 FinTech 應用中，分析師使用「最大似然估計 (MLE)」方法來估計股票回報率的機率分佈模型參數。MLE 的核心思想是下列何者？ (A) 透過對比學習將數據映射到共享嵌入空間。 (B) 找到一組參數值，使得觀測到的樣本數據出現的機率（似然函數）最大化。 (C) 將高維數據投影到主成分上以實現降維。 (D) 僅適用於常態分佈數據。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最大似然估計 (MLE) 是一種參數估計方法，旨在尋找最有可能產生觀測樣本數據的參數值。</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一家信貸機構在 A/B 測試中比較兩種不同的信用額度建議模式對客戶違約率的影響。假設檢定結果顯示 p-value = 0.35 (顯著水準 $\alpha=0.05$)。以下哪項推論在統計學上最嚴謹？ (A) 兩種模式的違約率效果存在顯著差異。 (B) 接受虛無假設 (H₀)，證明兩種模式的效果完全相同。 (C) 沒有足夠的統計證據拒絕虛無假設 (H₀)，即兩種模式的效果沒有顯著差異。 (D) 需改用卡方檢定重新評估。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 p-value (0.35) 大於顯著水準 ($\alpha=0.05$) 時，我們沒有足夠的證據拒絕虛無假設 (H₀)。然而，「不拒絕 H₀」不等於「證明 H₀ 是對的」，它僅表示證據不足以推翻它。</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某演算法交易團隊正在為他們的交易模型選擇一個機率分佈來描述資產的波動性。他們需要比較兩種複雜度不同的候選模型，在模型的擬合優度 (Goodness of fit) 和模型的複雜度 (Complexity) 之間取得平衡。應採用哪種統計準則？ (A) ⽪爾森相關係數 (Pearson Correlation Coefficient) (B) 均方根誤差 (RMSE) (C) 赤池資訊準則 (AIC) 或 貝葉斯資訊準則 (BIC) (D) F1 分數 (F1-Score)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AIC 和 BIC 都是模型選擇的標準，它們在模型的擬合優度上增加對模型複雜度的懲罰項，旨在避免過擬合，並在準確性和簡潔性之間取得平衡。</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某電商平台使用盒鬚圖 (Box Plot) 來比較不同商品類別（如電子產品、服飾）的消費金額分佈。相較於直方圖，盒鬚圖的主要優勢在於？ (A) 能展示數據的精確頻率分佈。 (B) 能直觀有效地比較多個群體的五數概括與離群值。 (C) 專門用於檢驗數據是否符合常態分佈。 (D) 只能用於類別型數據。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盒鬚圖能有效展示數據的五數概括 (最小值、Q1、中位數、Q3、最大值) 和離群值。當需要同時比較多個群體（如不同商品類別）的數據分佈時，盒鬚圖比直方圖更直觀。</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在處理高頻金融數據時，開發者發現數據的分佈具有比常態分佈更厚的尾部 (Heavy Tails)。這在模型訓練時可能會導致什麼後果？ (A) 模型殘差必然為常態分佈。 (B) 基於常態分佈假設的傳統風險模型會低估極端事件發生的機率。 (C) 數據的偏態 (Skewness) 必須為零。 (D) 應採用 DBSCAN 而非 K-means 聚類。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較厚的尾部意味著極端事件發生的機率比常態分佈預測的更高（高峽峰 Kurtosis &gt; 3）。若基於常態分佈假設（尾部較薄）進行風險建模，將會低估極端市場回報的風險。</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在一個高維度的演算法交易模型中，規劃師在訓練後對模型參數進行了 $\ell_1$ 正則化。這項技術在統計推論中的核心作用是什麼？ (A) 增加模型複雜度以應對欠擬合。 (B) 鼓勵模型中不重要的特徵係數趨近於零，從而實現特徵選擇和簡化模型。 (C) 確保模型輸出機率總和為 1。 (D) 專門用於處理時間序列數據的季節性。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$\ell_1$ 正則化（Lasso 迴歸）的懲罰項是係數的絕對值之和。在優化過程中，它會將不重要的特徵係數壓縮到零，從而實現特徵選擇和模型稀疏化。</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在金融數據分析中，當一個數據集的分佈呈現明顯的左偏態 (Negatively Skewed) 時，下列哪個關係是正確的？ (A) 眾數 (Mode) &lt; 中位數 (Median) &lt; 平均數 (Mean)。 (B) 平均數 (Mean) = 中位數 (Median) = 眾數 (Mode)。 (C) 平均數 (Mean) &lt; 中位數 (Median) &lt; 眾數 (Mode)。 (D) 中位數 (Median) 遠低於 IQR。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左偏態（負偏）分佈的特點是尾部向左延伸，數據集中在右側。在這種分佈中，平均數會被左側的低值拉低，導致平均數 &lt; 中位數 &lt; 眾數。</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中央極限定理 (Central Limit Theorem) 對於 FinTech 應用，特別是量化交易模型的意義在於？ (A) 它證明了所有金融數據都必須是常態分佈。 (B) 即使單一資產的回報分佈未知，多個獨立回報的加總（如投資組合回報）將趨近於常態分佈。 (C) 能夠完全消除數據漂移的影響。 (D) 是進行卡方檢定的前提條件。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中央極限定理指出，當樣本數量足夠大時，從任意分佈的母體中抽取的樣本平均數的分佈將趨近於常態分佈。這使得許多依賴常態分佈假設的統計方法（如 t 檢定）可以應用於複雜的金融數據，特別是處理多個資產組合的回報時。</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團隊開發了一個用於判斷交易是否異常的分類模型。當他們對模型性能進行 A/B 測試後，獲得 p-value = 0.001。下列哪個敘述最能體現「統計顯著性」與「實務重要性」的差異？ (A) 既然 p &lt; 0.05，該模型應立即投入生產。 (B) 雖然結果具有統計顯著性，但如果效應量 (Effect Size) 很小，則模型的實務價值可能不高。 (C) p-value 越小，模型的準確率 (Accuracy) 越高。 (D) 應該增加樣本數以提高 p-value。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統計顯著性 (p-value 小) 僅表示結果不太可能是隨機產生。實務重要性則需參考效應量 (Effect Size)，衡量效果的實際強度或大小。p-value 小但效應量小，則在商業上可能沒有意義。</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數據分析師使用 Z 分數來檢測交易紀錄中的異常值。若某筆交易的 Z 分數為 -3.5，這在統計學上代表什麼？ (A) 該交易金額為負數。 (B) 該交易金額比所有交易的平均值低了 3.5 個標準差。 (C) 該交易金額與中位數相差 3.5。 (D) 該交易屬於高峽峰 (Leptokurtic) 數據。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Z 分數衡量觀測值相對於平均值偏離的程度，以標準差為單位。Z = (X - $\mu$) / $\sigma$。-3.5 意味著觀測值 X 比平均值 $\mu$ 低了 3.5 個標準差。</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在一個高維度的信貸數據集中，分析師使用主成分分析 (PCA) 進行降維。PCA 的核心原理是基於下列哪個原則？ (A) 將數據投影到最大似然函數的方向。 (B) 在新的正交基上，找到能保留數據最大變異數的方向。 (C) 透過對比學習將數據映射到共享嵌入空間。 (D) 讓模型的殘差分佈符合常態。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是一種無監督降維技術，其核心原理是找到一組新的正交基（主成分），使數據在這些新軸上的投影具有最大的變異數，從而保留數據中最主要的變異資訊。</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某金融機構欲建立一個模型來描述市場波動率的分佈，但發現傳統的常態分佈無法準確捕捉極端事件（如市場崩盤）。若放棄特定的分佈假設，讓數據自行說話，應考慮應用下列哪種非參數估計方法？ (A) 邏輯迴歸 (Logistic Regression) (B) 核密度估計 (Kernel Density Estimation, KDE) (C) 矩估計 (Method of Moments) (D) t 檢定 (t-test)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核密度估計 (KDE) 是一種非參數方法，用於從數據點估計機率密度函數的形狀，具有高度的靈活性，不需要預設數據符合某個特定的理論分佈（如常態分佈）。</w:t>
        <w:br w:type="textWrapping"/>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敘述性統計中，四分位距 (IQR) 是一個比全距 (Range) 更穩健的離散程度指標，其核心優勢在於？ (A) 它必須假設數據為常態分佈。 (B) 它僅衡量數據中間 50% 的範圍，不受極端值（離群值）影響。 (C) 它是用於比較兩個獨立樣本平均數的差異。 (D) 它的數值越大，數據的偏態越接近零。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IQR 是 Q3 與 Q1 之間的距離，它衡量數據中間 50% 的分散程度。由於它忽略了上下 25% 的極端數據點，因此對異常值較為穩健。</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eqguw4uwxk2a" w:id="4"/>
      <w:bookmarkEnd w:id="4"/>
      <w:r w:rsidDel="00000000" w:rsidR="00000000" w:rsidRPr="00000000">
        <w:rPr>
          <w:rFonts w:ascii="Arial Unicode MS" w:cs="Arial Unicode MS" w:eastAsia="Arial Unicode MS" w:hAnsi="Arial Unicode MS"/>
          <w:b w:val="1"/>
          <w:bCs w:val="1"/>
          <w:color w:val="000000"/>
          <w:sz w:val="26"/>
          <w:szCs w:val="26"/>
          <w:rtl w:val="0"/>
        </w:rPr>
        <w:t xml:space="preserve">核心考科 B：大數據處理技術 (L222) (25 題)</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8kf8q0n4sxbv" w:id="5"/>
      <w:bookmarkEnd w:id="5"/>
      <w:r w:rsidDel="00000000" w:rsidR="00000000" w:rsidRPr="00000000">
        <w:rPr>
          <w:rFonts w:ascii="Arial Unicode MS" w:cs="Arial Unicode MS" w:eastAsia="Arial Unicode MS" w:hAnsi="Arial Unicode MS"/>
          <w:b w:val="1"/>
          <w:bCs w:val="1"/>
          <w:color w:val="000000"/>
          <w:sz w:val="22"/>
          <w:szCs w:val="22"/>
          <w:rtl w:val="0"/>
        </w:rPr>
        <w:t xml:space="preserve">困難 (Difficult) 題目 (13 題)</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某銀行需要從內部多個不同的資料庫系統（CRM、交易系統、POS）中獲取顧客資料。這些資料中，日期格式、客戶名稱拼寫常出現不一致。這個過程主要屬於數據處理流程中的哪個階段？ (A) 數據儲存與管理 (B) 數據收集與清理 (Data Cleaning) (C) 模型選擇與評估 (D) 預測性分析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數據收集與清理階段的核心任務是將原始數據轉換為「正確、一致、可用的格式」，處理格式標準化、缺失值和錯誤。</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公司正在建構其第一個數據平台。為保持靈活性，他們希望將所有原始的、多樣化的日誌數據、交易快照、圖像資料（如 KYC 文件）都存放在一個地方，以供未來的機器學習和探索性分析使用。最適合此需求的儲存架構是？ (A) 傳統關聯式資料庫 (SQL Database) (B) 資料倉儲 (Data Warehouse) (C) 資料湖 (Data Lake) (D) Key-Value NoSQL 資料庫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資料湖專門用於儲存各種形式的原始數據，包括結構化、半結構化和非結構化數據，具有高度的靈活性，適用於機器學習和探索性分析。</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為了確保一個高風險的信貸決策 AI 系統符合法規，規劃師必須建立一套規範，明確定義誰可以存取哪些敏感資料、資料的命名規範以及處理流程的變更紀錄。這項任務屬於數據處理生命週期中的哪個關鍵概念？ (A) 數據串流 (Data Streaming) (B) 數據湖 (Data Lake) 建置 (C) 數據治理 (Data Governance) (D) 模型壓縮 (Model Compression)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數據治理涉及建立數據的標準、規範與權限管理，確保數據品質、安全和法規遵循。</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在處理客戶填寫的信貸申請數據時，發現數個欄位存在缺失值（例如家庭住址、年齡）。若要採用簡單且對極端值穩健的方法來填補缺失值，應優先考慮下列何種策略？ (A) 刪除所有包含缺失值的紀錄。 (B) 採用平均數 (Mean) 進行插補。 (C) 採用眾數 (Mode) 或中位數 (Median) 進行插補。 (D) 僅使用 Z 分數轉換。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刪除缺失值可能導致資訊損失。平均數容易受到極端值影響。在數據清理中，中位數不受極端值影響，是更穩健的插補方法。</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公司需要將高頻交易數據從原始日誌轉換為經過特徵工程的高品質數據集，然後將其載入到資料倉儲中供 BI 使用。在雲端計算環境下，他們選擇先將原始數據載入雲端儲存，再進行計算轉換。這屬於哪種主流數據處理架構？ (A) 數據倉儲 (Data Warehouse) (B) ETL (Extract-Transform-Load) (C) ELT (Extract-Load-Transform) (D) MLOps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ELT 模式是在雲端環境中流行的做法。它先提取 (E) 數據，載入 (L) 到數據湖/雲端儲存，然後再利用雲端資源進行轉換 (T)。傳統 ETL 是先 T 再 L。</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某銀行需要將其 AI 模型從開發環境遷移到生產環境，並確保運行時的依賴項、作業系統和程式碼版本完全一致，以避免潛在的運行錯誤。最適合實現這種「環境一致性」的部署技術是？ (A) 聯邦學習 (Federated Learning) (B) 數據湖 (Data Lake) (C) 容器化 (Containerization) (D) 遷移學習 (Transfer Learning)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容器化（如 Docker）將應用程式及其所有相依套件打包成一個獨立單元，提供環境一致性，是 MLOps 中實現可靠部署的關鍵技術。</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在處理大數據時，工程師選擇將清理後的數據儲存為 Parquet 格式，而不是傳統的 CSV 格式。Parquet 格式的主要優勢是什麼？ (A) 它是非結構化數據的最佳儲存格式。 (B) 它是列式儲存格式，能大幅提升分析查詢的效能。 (C) 它是最適合即時串流處理的格式。 (D) 它能自動處理缺失值插補。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Parquet 是一種列式儲存格式。相較於 CSV 的列式儲存，Parquet 能夠實現更高效的分析查詢（只讀取需要的欄位）和更好的壓縮效果。</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RegTech 系統需要持續監控所有金融交易，並在交易發生後的毫秒級時間內識別潛在的洗錢活動。這屬於哪種數據處理模式？ (A) 批次處理 (Batch Processing) (B) 離線處理 (Offline Processing) (C) 即時處理/串流處理 (Real-time/Stream Processing) (D) ETL 處理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即時處理（或串流處理）用於處理連續不斷、高速流入的數據流，要求在極低延遲下完成處理和響應，適用於即時詐欺或洗錢偵測。</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MLOps 實踐中，若要將大型數據集（數 TB）的模型檔案進行版本控制和追蹤，下列哪種工具比傳統的 Git 版本控制更適合？ (A) MLflow Tracking (B) DVC (Data Version Control) (C) Tableau (D) Word2Vec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Git 主要用於程式碼版本控制。DVC (Data Version Control) 專注於大型數據集和模型檔案的版本控制，能夠與 Git 良好集成。</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公司需要將其 AI 模型部署到雲端的多個不同地區伺服器上。為了確保模型在不同環境下的行為和輸出一致，規劃師應採用下列哪個技術？ (A) 僅使用最大似然估計 (MLE) 訓練模型。 (B) 採用容器化 (Containerization) 技術。 (C) 進行數據標準化 (Standardization)。 (D) 使用 PCA 降維。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容器化技術將應用程式、程式碼和所有依賴項打包，確保環境一致性，解決了「在我電腦上可以跑」的問題。</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為了應對高頻交易數據的龐大體量和快速流動性，哪種分散式運算框架最常被用於執行大規模的批次和即時數據處理任務？ (A) Python 的 Pandas 函式庫 (B) Apache Spark (C) Microsoft Excel (D) R 語言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Spark 是一種流行的分佈式運算框架，能夠高效地執行大規模的批次和即時數據處理任務。Pandas 則主要用於單機小規模數據處理。</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數據清理階段，分析師發現一個極端的交易金額（例如數億美元），遠遠超出正常範圍。若不將其刪除，採用下列哪種統計方法最能將其識別為異常值，以便進一步審核？ (A) 計算皮爾森相關係數。 (B) 計算 Z 分數或使用 IQR 規則。 (C) 進行卡方檢定。 (D) 應用 LoRA 微調。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Z 分數和 IQR 規則都是常見的異常值檢測方法。Z 分數衡量偏離標準差的程度，IQR 則用於找出位於四分位距 1.5 倍範圍之外的點。</w:t>
        <w:br w:type="textWrapping"/>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公司採用湖倉一體化 (Lakehouse) 架構。相較於傳統資料湖 (Data Lake)，Lakehouse 的主要優勢在於？ (A) 只能儲存結構化數據。 (B) 結合了資料湖的靈活性與資料倉儲的高效能查詢和 ACID 特性。 (C) 專門用於即時串流處理，不處理批次數據。 (D) 只能用於儲存非結構化數據。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湖倉一體化 (Lakehouse) 旨在結合資料湖的低成本、數據多樣性優勢，以及資料倉儲的交易一致性 (ACID) 和高效查詢性能。</w:t>
        <w:br w:type="textWrapping"/>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t36gkqza12wz" w:id="6"/>
      <w:bookmarkEnd w:id="6"/>
      <w:r w:rsidDel="00000000" w:rsidR="00000000" w:rsidRPr="00000000">
        <w:rPr>
          <w:rFonts w:ascii="Arial Unicode MS" w:cs="Arial Unicode MS" w:eastAsia="Arial Unicode MS" w:hAnsi="Arial Unicode MS"/>
          <w:b w:val="1"/>
          <w:bCs w:val="1"/>
          <w:color w:val="000000"/>
          <w:sz w:val="22"/>
          <w:szCs w:val="22"/>
          <w:rtl w:val="0"/>
        </w:rPr>
        <w:t xml:space="preserve">專家 (Expert) 題目 (12 題)</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某交易所正在設計一個高可用性 (Availability) 的交易日誌系統，即使部分伺服器網路中斷，系統仍必須保持運行，但允許數據有微小延遲。根據 CAP 理論，該系統在 C（一致性）和 A（可用性）之間做出了何種取捨？ (A) 優先滿足 C，犧牲 P。 (B) 優先滿足 C，犧牲 A。 (C) 優先滿足 A，犧牲 C。 (D) 優先滿足 P，犧牲 C。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在分散式系統中，P（分割容忍性）幾乎無法避免。若要保持高可用性 (A)，則必須犧牲強一致性 (C)，允許數據有短暫延遲或不一致。</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某銀行決定使用 NoSQL 資料庫（如 MongoDB）來儲存用戶在網站上的點擊流 (Clickstream) 日誌和商品評論。選擇 NoSQL 的主要考量點是？ (A) 確保交易的 ACID 特性。 (B) 數據結構高度一致且固定。 (C) 數據類型為半結構化或非結構化，且需要高彈性、高寫入速度。 (D) 只能在單一伺服器上運行。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NoSQL 資料庫的優勢在於格式彈性高、適合處理半結構化/非結構化數據，並能輕鬆實現水平擴展和應對大量寫入，適用於日誌和評論數據。</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在設計一個高度一致性 (Consistency) 的金融核心系統（例如記帳系統）時，如果網路分割 (Partition) 無法避免，根據 CAP 理論，系統必須犧牲哪一項來保證數據的絕對準確性？ (A) 可用性 (Availability) (B) 擴展性 (Scalability) (C) 可解釋性 (Explainability) (D) 可視化 (Visualization)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 CAP 理論，在存在 P（分割容忍性）時，如果選擇保證 C（一致性），則必須犧牲 A（可用性），即在網路故障時可能需要暫時停止服務以確保數據準確。</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應用需要將多個不同來源（如 CRM 文本、交易日誌數值）的數據整合，進行特徵工程並輸出到模型訓練。MLOps 流程中，將這些處理邏輯「寫成程式碼來管理」的核心理念是什麼？ (A) 邊緣計算 (Edge Computing)。 (B) 模型壓縮 (Model Compression)。 (C) Data Pipeline as Code (數據管線即程式碼)。 (D) 差異化價值 (Differentiation Value)。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Data Pipeline as Code 強調使用程式碼（如 DBT, Airflow）來管理數據處理流程，實現版本控制、自動化測試和部署，使流程更穩定和可靠。</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資料倉儲 (Data Warehouse) 和資料湖 (Data Lake) 在數據儲存管理上的根本區別在於其對綱要 (Schema) 的處理方式。資料倉儲採用的方式是？ (A) Schema-on-Read (在讀取時定義綱要) (B) Schema-on-Write (在寫入時定義綱要) (C) Schema-on-Process (在處理時定義綱要) (D) Schema-less (無綱要)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資料倉儲需要預先清理和定義數據結構，因此採用 Schema-on-Write。資料湖則更靈活，允許儲存原始數據，採用 Schema-on-Read。</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某金融機構的合規部門要求所有數據在寫入資料倉儲之前必須經過嚴格的清洗、轉換和驗證。這種流程屬於哪種數據處理架構？ (A) ELT (B) ETL (C) MLOps (D) Hadoop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ETL (Extract-Transform-Load) 是傳統的資料倉儲建構方法，數據在載入 (L) 前必須先進行轉換 (T)。</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在數據清理中，將「年齡」欄位中的數字（如 25, 40, 60）進行 Min-Max 縮放，使其範圍在 之間。這種操作的目的是？ (A) 消除多餘特徵。 (B) 確保數據符合常態分佈。 (C) 進行數據標準化/標準化，以消除量綱差異。 (D) 檢測非線性關係。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Min-Max 縮放與 Z 分數轉換一樣，屬於數據標準化/標準化範疇，目的是消除不同特徵間的量綱差異，使數據在同一個標準下進行比較。</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某資產管理公司希望將其 AI 交易模型部署到公司內部的多個計算機集群中，並確保每一次部署都能快速、可重複且一致地運行。容器化 (Containerization) 技術在此提供哪個核心優勢？ (A) 降低數據漂移風險。 (B) 實現模型的零樣本學習。 (C) 提供環境一致性與高度可移植性。 (D) 自動進行超參數調整。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容器化技術將應用程式及其所有依賴項打包，確保了模型在不同環境中運行結果的一致性，並實現快速部署。</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在一個大數據環境中，若要將大量的非結構化數據（如客服錄音的文本、社交媒體輿情）從原始格式轉換為數值表示，以便應用於機器學習模型，這屬於數據處理流程中的哪個關鍵步驟？ (A) 數據儲存與管理 (B) 數據收集 (C) 數據轉換 (Transformation) (D) 模型監控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將原始、非結構化數據轉換為機器可讀的數值格式（如詞嵌入、One-Hot 編碼），屬於數據轉換 (Transformation) 步驟。</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應用在處理客戶信貸數據時，需要確保數據來源的合法性、完整性，並且能夠追溯數據從收集到最終決策的整個生命週期。這項要求主要屬於數據治理中的哪個方面？ (A) 數據最小化 (Data Minimization) (B) 數據生命週期控制與追溯 (Data Lineage) (C) 數據降維 (Dimensionality Reduction) (D) 邊緣計算 (Edge Computing)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數據生命週期控制與追溯 (Data Lineage) 是數據治理的核心組成部分，確保數據的可追溯性、來源合法性與完整性。</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在金融數據庫中，顧客在電商平台上的點擊日誌或商品評論通常屬於下列哪種資料類型？ (A) 結構化數據 (Structured Data) (B) 非結構化數據 (Unstructured Data) 或半結構化數據 (Semi-structured Data) (C) 僅為數值型數據 (D) 僅為類別型數據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點擊日誌和評論通常是自由文本（非結構化），或以 JSON/XML 格式儲存（半結構化），不具備關聯式資料庫的規整表格結構。</w:t>
        <w:br w:type="textWrapping"/>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公司正在建構一個客戶信用風險資料倉儲。若要將多個業務系統的客戶數據整合並轉換為統一的結構化資料，供 BI 報表使用，哪個核心流程是必須的？ (A) 僅進行 PCA 降維。 (B) 進行 ETL/ELT 流程。 (C) 應用 CLIP 模型進行對比學習。 (D) 僅進行 Q-Q 圖繪製。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數據處理流程（ETL 或 ELT）是將多個來源的原始數據提取、轉換、整合後載入到資料倉儲的關鍵步驟。</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vb0cpccapzw7" w:id="7"/>
      <w:bookmarkEnd w:id="7"/>
      <w:r w:rsidDel="00000000" w:rsidR="00000000" w:rsidRPr="00000000">
        <w:rPr>
          <w:rFonts w:ascii="Arial Unicode MS" w:cs="Arial Unicode MS" w:eastAsia="Arial Unicode MS" w:hAnsi="Arial Unicode MS"/>
          <w:b w:val="1"/>
          <w:bCs w:val="1"/>
          <w:color w:val="000000"/>
          <w:sz w:val="26"/>
          <w:szCs w:val="26"/>
          <w:rtl w:val="0"/>
        </w:rPr>
        <w:t xml:space="preserve">核心考科 C：大數據分析方法與工具 (L223) (25 題)</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im5f8e5iifbg" w:id="8"/>
      <w:bookmarkEnd w:id="8"/>
      <w:r w:rsidDel="00000000" w:rsidR="00000000" w:rsidRPr="00000000">
        <w:rPr>
          <w:rFonts w:ascii="Arial Unicode MS" w:cs="Arial Unicode MS" w:eastAsia="Arial Unicode MS" w:hAnsi="Arial Unicode MS"/>
          <w:b w:val="1"/>
          <w:bCs w:val="1"/>
          <w:color w:val="000000"/>
          <w:sz w:val="22"/>
          <w:szCs w:val="22"/>
          <w:rtl w:val="0"/>
        </w:rPr>
        <w:t xml:space="preserve">困難 (Difficult) 題目 (12 題)</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一家銀行在客戶流失後，希望分析流失客戶的歷史數據，找出他們在流失前 90 天內共同的行為模式（如登入頻率下降、客服投訴增加）。這屬於哪一種大數據分析類型？ (A) 描述性分析 (Descriptive Analytics) (B) 診斷性分析 (Diagnostic Analytics) (C) 預測性分析 (Predictive Analytics) (D) 規範性分析 (Prescriptive Analytics)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診斷性分析旨在回答「為什麼發生」的問題，透過深入探究數據背後的原因和潛在的關聯性，找出問題的根源。</w:t>
        <w:br w:type="textWrapping"/>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應用中，分析師使用一個模型來預測一個客戶是否會在未來 6 個月內違約。若模型輸出一個 0 到 1 之間的機率值，最適合此分類預測任務的基礎統計模型是？ (A) 線性迴歸 (Linear Regression) (B) 邏輯迴歸 (Logistic Regression) (C) 主成分分析 (PCA) (D) K-means 聚類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邏輯迴歸是一種廣泛應用的分類模型，用於預測一個二元結果（如違約/不違約）的機率，是二元分類的基準模型。</w:t>
        <w:br w:type="textWrapping"/>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某資產管理公司希望將數百萬客戶依據其交易行為（如購買頻率、平均訂單金額）自動劃分為不同的目標群體，以便設計差異化的理財產品。這種在沒有預先標籤的數據中發現潛在群體結構的技術是？ (A) 監督式學習 (B) 聚類 (Clustering) (C) 迴歸分析 (Regression Analysis) (D) 遷移學習 (Transfer Learning)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聚類 (Clustering)，如 K-means，屬於非監督式學習，用於在沒有標籤的數據中發現潛在的群體結構。</w:t>
        <w:br w:type="textWrapping"/>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某金融機構的數據分析團隊使用 Tableau 或 Microsoft Power BI 建立互動式儀表板。這類工具的主要優勢在於？ (A) 具有極高的程式化彈性，適合進行模型微調。 (B) 提供友好的拖拉式介面，適合業務人員進行自助式分析和互動式探索。 (C) 專門用於處理非結構化數據的清洗。 (D) 只能用於繪製靜態的學術圖表。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Tableau 和 Power BI 是商業級 BI 平台，提供直觀的拖拉式介面，賦予業務人員進行自助式分析的能力，並創建互動式儀表板。</w:t>
        <w:br w:type="textWrapping"/>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行銷專案中，數據分析師需要回顧過去一個季度行銷活動的關鍵績效指標（如點擊率、轉換率、總營收）。這屬於哪一種大數據分析類型？ (A) 預測性分析 (Predictive Analytics) (B) 描述性分析 (Descriptive Analytics) (C) 規範性分析 (Prescriptive Analytics) (D) 統計推論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描述性分析旨在總結過去的數據以了解現狀，回答「發生了什麼？」的問題。</w:t>
        <w:br w:type="textWrapping"/>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某金融服務平台希望自動化地為客戶推薦下一筆最佳投資交易。他們不僅需要預測客戶未來 30 天可能感興趣的產品，還需要根據客戶的歷史風險偏好，建議最優的交易金額。這屬於哪一種大數據分析類型？ (A) 描述性分析 (B) 診斷性分析 (C) 預測性分析 (D) 規範性分析 (Prescriptive Analytics)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規範性分析是分析的最高層次，它不僅預測未來 (C)，還提出最佳行動建議 (A/B Test 獲勝結果的部署)，以優化決策。</w:t>
        <w:br w:type="textWrapping"/>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在一個信用評分模型中，數據集包含上百個用戶行為特徵。若要減少特徵數量，去除冗餘資訊，同時保留數據中的大部分變異資訊，最適合的降維技術是？ (A) K-means (B) 卡方檢定 (C) 主成分分析 (PCA) (D) 詞袋模型 (Bag of Words)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主成分分析 (PCA) 是一種無監督降維技術，旨在將高維數據投影到低維空間，同時保留數據中的大部分變異資訊。</w:t>
        <w:br w:type="textWrapping"/>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公司的數據科學家使用 Python 的 Matplotlib/Seaborn 函式庫來繪製複雜的統計圖表，以便進行深入的探索性數據分析 (EDA)。相較於 Power BI，程式化函式庫的主要優勢在於？ (A) 介面更友好，不需要程式設計知識。 (B) 具有極高的客製化彈性和控制力，適合深度探索與模型調優。 (C) 專門用於創建互動式儀表板。 (D) 僅適用於類別型數據。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程式化函式庫（如 Matplotlib, Seaborn）為數據科學家提供了極高的客製化彈性，能夠繪製標準 BI 工具難以實現的複雜統計圖表。</w:t>
        <w:br w:type="textWrapping"/>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在一個電商金融平台中，分析師發現購買尿布的客戶有顯著的機率也會購買啤酒。這種用於發現數據集中隱藏的、非顯而易見的變數間關聯性的數據探勘技術是？ (A) 相關係數計算 (B) 關聯規則分析 (Association Rule Mining) (C) 判別式 AI (D) 時間序列分析 (Time Series Analysis)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關聯規則分析 (Association Rule Mining) 是一種數據探勘方法，用於從交易數據中發現項目集之間的隱藏關聯性，最經典的應用是「尿布與啤酒」。</w:t>
        <w:br w:type="textWrapping"/>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公司使用 Logistic Regression 作為其信用評分模型的基準模型 (Baseline)。選擇這個模型的關鍵優勢在於？ (A) 它是最複雜且準確率最高的模型。 (B) 具有高可解釋性，方便向監管機構解釋決策依據。 (C) 適用於處理非結構化文本數據。 (D) 專門用於處理時間序列數據。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Logistic Regression 雖然是傳統模型，但在需要高度透明度和可解釋性的領域（如金融、醫療）中，因其高可解釋性而常被用作基準模型或最終決策模型。</w:t>
        <w:br w:type="textWrapping"/>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為了讓複雜的 AI 信用評分模型的決策過程能夠被業務人員和監管機構理解，規劃師決定應用 LIME 和 SHAP 等工具。這些工具屬於哪個分析範疇？ (A) 描述性分析 (B) 規範性分析 (C) 可解釋性 AI (Explainable AI, XAI) (D) 數據可視化工具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SHAP 和 LIME 是常見的可解釋性 AI (XAI) 技術，旨在讓複雜模型（如黑盒模型）的輸出能夠被人類理解和追溯原因。</w:t>
        <w:br w:type="textWrapping"/>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在處理金融時間序列數據時，若發現數據的平均數或變異數隨時間發生變化（非平穩序列），為了應用 ARIMA 模型進行預測，分析師必須採用哪個核心處理步驟？ (A) 進行 Z 分數標準化。 (B) 進行差分 (Differencing) 運算。 (C) 應用 PCA 降維。 (D) 採用 K-means 聚類。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差分 (Differencing) 是時間序列分析中的關鍵步驟，用於將非平穩序列轉換為平穩序列，這是應用 ARIMA 等模型的先決條件。</w:t>
        <w:br w:type="textWrapping"/>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5scoc791o0yl" w:id="9"/>
      <w:bookmarkEnd w:id="9"/>
      <w:r w:rsidDel="00000000" w:rsidR="00000000" w:rsidRPr="00000000">
        <w:rPr>
          <w:rFonts w:ascii="Arial Unicode MS" w:cs="Arial Unicode MS" w:eastAsia="Arial Unicode MS" w:hAnsi="Arial Unicode MS"/>
          <w:b w:val="1"/>
          <w:bCs w:val="1"/>
          <w:color w:val="000000"/>
          <w:sz w:val="22"/>
          <w:szCs w:val="22"/>
          <w:rtl w:val="0"/>
        </w:rPr>
        <w:t xml:space="preserve">專家 (Expert) 題目 (13 題)</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在進行一項關於客戶行為差異的研究時，數據分析師發現不同群體的消費金額變異度極高。為展現數據的五數概括（中位數、四分位數等）和極端離群值，下列哪種圖表最為有效？ (A) 散佈圖 (Scatter Plot) (B) 核密度估計圖 (Kernel Density Plot) (C) 盒鬚圖 (Box Plot) (D) 相關係數矩陣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盒鬚圖 (Box Plot) 專門用於展示數據的五數概括和離群值，是比較數據分佈特性的強力工具。</w:t>
        <w:br w:type="textWrapping"/>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公司在建構信用評分模型時，使用了 t-SNE (t-distributed Stochastic Neighbor Embedding) 技術。t-SNE 的主要應用目的為何？ (A) 在高維度空間中進行特徵選擇。 (B) 執行非線性降維，以便將高維數據可視化。 (C) 處理時間序列數據的非平穩性。 (D) 確保模型輸出機率總和為 1。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t-SNE 是一種非線性降維技術，主要用於將高維數據嵌入到低維空間（如二維）進行可視化，其優勢在於保留數據點之間的局部結構。</w:t>
        <w:br w:type="textWrapping"/>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某金融機構的數據分析師在繪製數據趨勢圖時，為了誇大輕微的變化，將 Y 軸的起始值設定為 80% 而非 0。這種行為違反了數據可視化設計的哪個核心原則？ (A) 專注於描述性分析。 (B) 儀表板設計的層次化原則。 (C) 數據倫理與誠實性。 (D) 採用 PCA 降維原則。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數據可視化的核心價值之一是支持決策，但必須建立在誠實和透明的基礎上。繪製趨勢圖時，Y 軸不從 0 開始很容易誤導觀眾，違反了數據倫理。</w:t>
        <w:br w:type="textWrapping"/>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在大數據分析中，儘管深度學習模型在準確度上表現優異，但傳統的推論統計方法（如 t-檢定、迴歸分析）仍然不可或缺。其主要價值體現在？ (A) 能夠自動進行超參數調整。 (B) 能夠提供因果推論和顯著性檢定，幫助確認變數間的關係是否具備統計學意義。 (C) 專門用於處理非結構化數據。 (D) 僅限於處理小樣本數據。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推論統計方法（如 t 檢定、迴歸分析）提供了嚴謹的邏輯和數學框架，用於從樣本推論母體，並進行因果推論和顯著性檢定。</w:t>
        <w:br w:type="textWrapping"/>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團隊正在使用貝氏優化 (Bayesian Optimization) 來調整其深度學習交易模型的超參數。相較於網格搜索 (Grid Search) 或隨機搜索 (Random Search)，貝氏優化的關鍵優勢是？ (A) 只需要極少量的計算資源。 (B) 透過建立機率模型，利用歷史評估結果指導下一次的搜索，效率更高。 (C) 專門用於解決數據不平衡問題。 (D) 能夠確保模型永不發生過擬合。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貝氏優化是一種更進階的超參數調整方法。它利用機率模型（通常是高斯過程）來指導下一次的搜索，有效率地探索參數空間，因此比盲目的網格或隨機搜索效率更高。</w:t>
        <w:br w:type="textWrapping"/>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應用中，數據分析師對一個交易數據集的峰度 (Kurtosis) 進行分析，得出「低闊峰 (Platykurtic)」的結論。這意味著數據分佈相較於常態分佈有何特性？ (A) 具有比常態分佈更尖的峰和更厚的尾。 (B) 數據分佈的尾部較薄，極端值相對較少。 (C) 數據呈現強烈的右偏態。 (D) 平均數 (Mean) 必須大於中位數 (Median)。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低闊峰 (Platykurtic, 峰度 &lt; 3) 表示分佈比常態分佈更平坦，且尾部更薄，意味著極端值相對較少。</w:t>
        <w:br w:type="textWrapping"/>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某銀行使用聚類算法對客戶進行分群，但發現 K-means 的結果對極端交易金額的客戶（噪聲點）敏感，且無法識別出任意形狀的群體。應考慮轉向使用下列哪種聚類演算法？ (A) 邏輯迴歸 (Logistic Regression) (B) t-檢定 (t-test) (C) DBSCAN (Density-Based Spatial Clustering of Applications with Noise) (D) 均方根誤差 (RMSE)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DBSCAN 是基於密度的聚類演算法。相較於 K-means 對噪聲點的敏感性和對球形分佈的依賴，DBSCAN 能夠有效處理噪聲並識別任意形狀的聚類。</w:t>
        <w:br w:type="textWrapping"/>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團隊希望確保他們在儀表板上發布的銷售趨勢圖不會誤導觀眾。以下哪個設計原則是至關重要的？ (A) 在 Y 軸上僅顯示平均值。 (B) Y 軸必須從零開始。 (C) 僅使用散佈圖。 (D) 採用最大似然估計 (MLE) 進行數據轉換。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在繪製趨勢圖時，確保 Y 軸從零開始是數據可視化的基本道德和誠實性原則，可以避免微小變化被放大，從而誤導觀眾。</w:t>
        <w:br w:type="textWrapping"/>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為了應對信貸數據中嚴重的「樣本不平衡」問題（如違約客戶遠少於正常客戶），分析師決定採用 SMOTE (Synthetic Minority Over-sampling Technique)。此方法的目的是？ (A) 對多數類樣本進行欠抽樣。 (B) 通過合成新的少數類樣本來平衡數據集。 (C) 專門用於模型壓縮。 (D) 將數據轉換為常態分佈。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SMOTE 是一種過採樣技術，通過在少數類樣本之間合成新的樣本，來增加少數類樣本數量，以緩解樣本不平衡問題。</w:t>
        <w:br w:type="textWrapping"/>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在一個複雜的金融模型中，由於訓練數據包含歷史上的偏見，導致模型對特定群體的信貸決策產生歧視。為偵測和緩解這種演算法偏見 (Algorithmic Bias)，應優先考慮應用哪類技術？ (A) 數據降維技術 (如 PCA)。 (B) 公平性指標分析（如均等化賠率）與模型可解釋性工具 (XAI)。 (C) 僅進行標準差計算。 (D) 僅使用 Word2Vec 詞嵌入。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演算法偏見偵測涉及公平性指標分析（衡量模型是否對不同群體產生公平的結果）、數據集審查，以及應用 XAI 工具來理解模型的決策過程。</w:t>
        <w:br w:type="textWrapping"/>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數據分析師希望在一個 FinTech 儀表板上呈現多個不同的 KPI，如總收入、客戶滿意度、平均交易額。根據儀表板設計原則，最有效的方式是？ (A) 將所有資訊密集地塞入單一散佈圖中。 (B) 採用「層次化資訊」原則，將最重要的 KPI 放在頂部，提供下鑽細節圖表在下方。 (C) 僅使用程式化函式庫繪圖。 (D) 避免使用任何文字說明。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儀表板設計應遵循層次化原則，先呈現關鍵績效指標 (KPI)，然後提供可下鑽 (Drill-down) 的細節圖表，以引導使用者思考並支持決策。</w:t>
        <w:br w:type="textWrapping"/>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在處理金融非結構化數據時，若要將大量的文本（如客戶投訴郵件）轉換為數值表示，以便讓機器學習模型能夠理解詞彙間的語義關係，最適合的技術是？ (A) 卡方檢定 (Chi-square Test) (B) 詞嵌入 (Word Embedding) (C) 邏輯迴歸 (Logistic Regression) (D) 均方根誤差 (RMSE)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詞嵌入 (Word Embedding) 是將詞彙映射到低維實數向量空間的技術，旨在捕捉詞彙間的語義和語法關係。</w:t>
        <w:br w:type="textWrapping"/>
      </w:r>
    </w:p>
    <w:p w:rsidR="00000000" w:rsidDel="00000000" w:rsidP="00000000" w:rsidRDefault="00000000" w:rsidRPr="00000000" w14:paraId="00000057">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在大數據分析中，規劃師認為數據本身的品質和準確性是模型成功的首要因素。這個觀點的核心思想是？ (A) 應優先選擇最複雜的深度學習模型。 (B) 「Garbage In, Garbage Out」（輸入垃圾，輸出垃圾）。 (C) 應優先使用 DBSCAN 聚類。 (D) 應優先進行模型壓縮。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「Garbage In, Garbage Out」強調數據品質是所有分析和模型建構的基礎。數據品質低，再好的演算法也無法產出有價值的結果。</w:t>
        <w:br w:type="textWrapping"/>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x3evb4thhbmg"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核心考科 D：大數據在人工智慧之應用 (L224) (25 題)</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xcsbzfq6upa7" w:id="11"/>
      <w:bookmarkEnd w:id="11"/>
      <w:r w:rsidDel="00000000" w:rsidR="00000000" w:rsidRPr="00000000">
        <w:rPr>
          <w:rFonts w:ascii="Arial Unicode MS" w:cs="Arial Unicode MS" w:eastAsia="Arial Unicode MS" w:hAnsi="Arial Unicode MS"/>
          <w:b w:val="1"/>
          <w:bCs w:val="1"/>
          <w:color w:val="000000"/>
          <w:sz w:val="22"/>
          <w:szCs w:val="22"/>
          <w:rtl w:val="0"/>
        </w:rPr>
        <w:t xml:space="preserve">困難 (Difficult) 題目 (13 題)</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 FinTech 公司在訓練智能風控模型時，整合了結構化（交易金額）、半結構化（用戶點擊日誌）和非結構化（客服文本）等多種數據。這最能體現大數據 4V 特性中的哪一項？ (A) 體量 (Volume) (B) 速度 (Velocity) (C) 多樣性 (Variety) (D) 真實性 (Veracity)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多樣性 (Variety) 指數據來源和格式的多樣化，包括結構化、半結構化、非結構化等。</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某銀行開發一個 AI 系統，用於根據歷史交易數據，預測一筆新交易「是否為詐欺」。由於歷史數據中每筆交易都帶有「詐欺」或「正常」的標籤，這屬於哪種機器學習類型？ (A) 非監督式學習 (Unsupervised Learning) (B) 強化學習 (Reinforcement Learning) (C) 監督式學習 (Supervised Learning) (D) 生成式 AI (Generative AI)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監督式學習是使用帶有「標籤」或「答案」的資料進行訓練，用於分類或迴歸任務。</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在金融詐欺偵測中，詐欺交易佔總交易量的比例極低（約 0.1%）。當評估模型的性能時，相較於 AUC-ROC，更適合衡量模型在少數類別（詐欺）上真實表現的指標是？ (A) Z 分數 (B) 均方根誤差 (RMSE) (C) AUC-PR (精確率-召回率曲線下面積) (D) 準確率 (Accuracy)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詐欺偵測是典型的樣本不平衡問題。在這種情況下，準確率會失真。AUC-PR (Precision-Recall) 曲線更能反映模型在少數類別（詐欺）上的性能表現，通常優於 AUC-ROC。</w:t>
        <w:br w:type="textWrapping"/>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公司使用一個大型語言模型 (LLM) 作為智能客服，回答客戶關於交易細節的問題。為了解決 LLM 可能「胡亂編造」事實（幻覺, Hallucination）的問題，應採用的關鍵架構是？ (A) 模型壓縮 (Model Compression) (B) 邊緣計算 (Edge Computing) (C) 檢索增強生成 (RAG) (D) 僅使用 K-means 聚類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RAG (Retrieval-Augmented Generation) 結合了資訊檢索和 LLM 生成能力，讓 LLM 基於外部知識庫中的事實來生成回答，有效減少幻覺問題。</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某銀行決定在 AI 模型開發之初，就將隱私保護納入系統設計考量，而不是事後補救。這項指導原則被稱為什麼？ (A) 最小權限原則 (Principle of Least Privilege) (B) 設計即隱私 (Privacy by Design) (C) 差分隱私 (Differential Privacy) (D) 數據真實性 (Veracity)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設計即隱私 (Privacy by Design) 是一種系統方法論，要求在整個系統開發和運營生命週期的早期階段，就將隱私保護納入考量。</w:t>
        <w:br w:type="textWrapping"/>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在訓練一個用於高頻交易的機器學習模型時，工程師嚴格按照時間順序劃分訓練集和測試集，以避免模型在訓練時看到未來數據。這種嚴格的時間切分策略的主要目的是？ (A) 避免過擬合 (Overfitting)。 (B) 避免數據洩露 (Data Leakage)。 (C) 提高模型的 AUC-ROC。 (D) 確保數據符合常態分佈。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數據洩露是指模型在訓練時不小心利用了在生產環境中不可用的信息（例如未來的數據）。在時間序列數據中，嚴格的時間切分是避免數據洩露的關鍵。</w:t>
        <w:br w:type="textWrapping"/>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某金融機構需要對其客戶的敏感個人資訊（PII）進行去識別化處理，以便將數據發布給外部研究機構。若採用 K-匿名技術，其目的是？ (A) 將數據轉為常態分佈。 (B) 確保發布的數據中，無法透過任一記錄反推出少於 K 個的個體。 (C) 專門用於 LLM 的微調。 (D) 確保數據的體量 (Volume) 足夠大。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K-匿名是一種去識別化技術，旨在確保在發布的數據集中，任何記錄都不能與少於 K 個個體匹配，從而保護個人隱私。</w:t>
        <w:br w:type="textWrapping"/>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某銀行使用一個 LLM 進行智能客服，他們發現在輸入提示詞 (Prompt) 時，惡意用戶可以設計指令讓模型洩漏非預期的內部信息。這屬於哪種安全風險？ (A) 數據漂移 (Data Drift) (B) 提詞注入攻擊 (Prompt Injection Attack) (C) 過擬合 (Overfitting) (D) 差分隱私 (Differential Privacy)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提詞注入攻擊是針對生成式 AI 模型的攻擊方式，攻擊者透過設計輸入提示，引導模型生成非預期、有害或惡意的內容。</w:t>
        <w:br w:type="textWrapping"/>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根據歐盟 GDPR 的要求，某 FinTech 公司若在未經客戶明確同意下處理其高度敏感的個人資料（如交易歷史紀錄），將面臨嚴重的合規風險。這項法規適用於哪些組織？ (A) 僅限位於歐盟境內的組織。 (B) 僅限大型跨國公司。 (C) 只要涉及收集、儲存、處理和傳輸歐盟居⺠的個⼈資料，無論組織是否在歐盟境內。 (D) 僅限於處理結構化數據的組織。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GDPR 具有域外效力。它適用於所有在歐盟境內處理個人資料的組織，也適用於歐盟境外的組織，只要它們向歐盟境內的個人提供商品或服務，或監控歐盟境內個人的行為。</w:t>
        <w:br w:type="textWrapping"/>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MLOps 實踐中，若要將 AI 模型從開發階段的 Jupyter Notebook 轉換為生產環境中可擴展、可重複執行的服務，核心步驟是什麼？ (A) 僅進行 PCA 降維。 (B) 進行模型壓縮，並應用容器化部署。 (C) 進行卡方檢定。 (D) 應用 LoRA 微調。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模型壓縮 (如知識蒸餾) 旨在減小模型尺寸和加速推理。容器化 (如 Docker) 則確保環境一致性。這兩者是將模型工程化並部署到生產環境的關鍵步驟。</w:t>
        <w:br w:type="textWrapping"/>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某銀行使用 LLM 生成金融報告草稿。若想使用 LoRA (Low-Rank Adaptation) 技術對 LLM 進行微調 (Fine-tuning)，其主要目的是？ (A) 進行模型壓縮，使其適用於邊緣設備。 (B) 增加需要訓練的參數數量以提高準確性。 (C) 在保持原始模型權重不變的前提下，透過訓練少量參數來降低訓練成本和時間。 (D) 確保模型輸出機率總和為 1。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LoRA 是一種高效微調技術，它引入低秩矩陣，只訓練這些新增的少量參數，大大降低了訓練成本和儲存需求，原始預訓練權重保持不變。</w:t>
        <w:br w:type="textWrapping"/>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團隊在部署智能風控系統後，發現隨著時間推移，新進來的交易數據分佈（如用戶使用的設備類型、交易時段）與訓練數據開始產生差異，導致模型性能下降。這種現象被稱為什麼？ (A) 過擬合 (Overfitting) (B) 災難性遺忘 (Catastrophic Forgetting) (C) 數據漂移 (Data Drift) (D) 提詞攻擊 (Prompt Injection)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數據漂移 (Data Drift) 是指模型部署後，輸入數據的統計特性隨時間發生變化，導致模型性能下降的現象。</w:t>
        <w:br w:type="textWrapping"/>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根據最小權限原則 (Principle of Least Privilege)，某 FinTech 公司在設計數據存取權限時應遵循何種規範？ (A) 將所有資料都進行 AES-256 加密。 (B) 允許所有內部員工存取所有數據，以促進協作。 (C) 每個角色或服務，僅被授予執行其任務所必需的最小數據存取權限。 (D) 僅限於處理非結構化數據。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最小權限原則要求僅授予執行任務所必需的最小權限，這是數據安全和法規遵循的基本要求。</w:t>
        <w:br w:type="textWrapping"/>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4s132772wrxc"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專家 (Expert) 題目 (12 題)</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某大型國際金融機構決定使用聯邦學習 (Federated Learning) 技術來訓練一個跨國的詐欺偵測模型。相較於傳統的集中式訓練，聯邦學習的主要優勢是？ (A) 大幅提高模型複雜度。 (B) 在保護各參與方原始數據隱私的前提下，共同訓練模型。 (C) 只能應用於生成式 AI 模型。 (D) 避免所有形式的數據漂移。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聯邦學習允許模型在本地設備上訓練，只將模型更新（參數）上傳至中央伺服器，原始數據不離開本地，從而保護數據隱私。</w:t>
        <w:br w:type="textWrapping"/>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在智能風控系統中，模型會輸出一個 0 到 1 的詐欺分數。規劃師需要決定一個分數閾值，超過此閾值就自動阻擋交易。設定此閾值應基於下列何種分析，以優化商業結果？ (A) 僅依賴 AUC-ROC。 (B) 僅依賴模型的準確率 (Accuracy)。 (C) 基於成本敏感性分析，權衡誤判成本 (C_FP) 與漏判成本 (C_FN)。 (D) 僅進行 PCA 降維。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決策閾值的設定不能僅依賴技術指標。在金融風控中，誤攔正常交易 (False Positive) 和漏攔詐欺交易 (False Negative) 的成本往往不同。必須進行成本敏感性分析 (Cost-Sensitive Analysis) 來決定最優閾值。</w:t>
        <w:br w:type="textWrapping"/>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某銀行使用生成式 AI 模型（如 LLM）來幫助分析師撰寫季度市場報告。在模型的訓練過程中，數據品質的重要性高於數據體量，其原因在於？ (A) 體量只影響模型是否能進行 LoRA。 (B) 高品質的數據能顯著減少模型幻覺和偏見，提升輸出內容的真實性與準確性。 (C) LLM 只能接受結構化數據。 (D) 數據品質與模型架構無關。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生成式 AI 的表現高度依賴訓練數據的品質。即使體量巨大，如果數據中充滿雜訊、重複或偏見，仍會導致模型產生幻覺和帶有偏見的內容。</w:t>
        <w:br w:type="textWrapping"/>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公司在 MLOps 流程中，使用 PSI (Population Stability Index) 和 K-S 檢定 (Kolmogorov-Smirnov Test) 來持續監測生產環境中的模型。這類監測指標的主要目的是？ (A) 確保模型殘差符合常態分佈。 (B) 檢測訓練數據和生產數據之間的分佈差異（數據漂移）。 (C) 進行模型壓縮。 (D) 實行 LoRA 微調。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PSI 和 K-S 檢定都是統計檢定方法，用於量化比較兩個數據分佈（通常是訓練數據和生產數據）的相似性，是監測數據漂移和概念漂移的常見工具。</w:t>
        <w:br w:type="textWrapping"/>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在一個高風險的信貸決策系統中，規劃師認為 AI 模型必須具備「人機協同 (Human-in-the-Loop, HITL)」機制。HITL 的核心應用目的在於？ (A) 完全取代人類專家。 (B) 讓人類專家介入處理機器難以判斷的複雜、模糊或高爭議性的決策，並提供回饋給模型。 (C) 僅用於模型的最終部署階段，不參與訓練。 (D) 專門用於進行超參數調整。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人機協同 (HITL) 旨在結合人類的判斷力和機器學習模型的效率，人類專家介入處理複雜決策，並通過標註和糾正來優化模型，這在高風險應用中至關重要。</w:t>
        <w:br w:type="textWrapping"/>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團隊正在使用鑑別式 AI 模型預測客戶違約率。若要將模型從訓練環境部署到生產環境時，為了最大限度地降低延遲和減少頻寬需求，應採用下列哪種架構？ (A) 資料倉儲 (Data Warehouse) (B) 集中式批次處理 (Centralized Batch Processing) (C) 邊緣計算 (Edge Computing) 結合雲端管理 (D) 僅使用傳統的 ETL 流程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邊緣計算將運算任務移至數據源頭或網絡邊緣，主要優勢是降低延遲和頻寬需求，這對於即時預測和響應的 FinTech 應用非常重要。</w:t>
        <w:br w:type="textWrapping"/>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在一個 LLM 智能客服系統中，團隊採用 SFT（監督式指令微調）對模型進行優化。這項技術的主要目標是什麼？ (A) 透過對比學習將圖像與文本對齊。 (B) 使用標註的金融領域問答數據，讓模型學習特定的領域知識和對話邏輯。 (C) 僅用於生成新的訓練數據。 (D) 僅用於處理缺失值。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監督式指令微調 (SFT) 是微調的一種形式，它使用標註的指令-回應對數據集，讓模型學習遵循特定指令並輸出期望的格式或邏輯，以適應特定領域（如金融）的需求。</w:t>
        <w:br w:type="textWrapping"/>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差分隱私 (Differential Privacy) 技術的應用，例如在發布某地區平均交易額時加入少量噪音，其核心目的是？ (A) 確保數據符合常態分佈。 (B) 使得無法從發布的統計結果中，反推出任何單一用戶的個人資訊。 (C) 進行模型壓縮。 (D) 降低模型的訓練成本。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差分隱私是一種隱私強化技術 (PET)，透過在數據中加入數學噪音，提供數學上的隱私保證，使外部使用者無法從統計結果中反推出個體的資訊。</w:t>
        <w:br w:type="textWrapping"/>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公司發現其複雜的深度學習模型在訓練數據上表現極好，但在生產環境遇到新數據時性能急劇下降。為了解決這種模型過擬合 (Overfitting) 的問題，應採用的主要策略不包括下列何者？ (A) 增加訓練數據的多樣性。 (B) 採用正規化 (Regularization) 技術（如 $\ell_1$, $\ell_2$）。 (C) 進行模型剪枝 (Pruning)。 (D) 增加模型的複雜度和參數數量。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過擬合是指模型學習到訓練數據中的雜訊。解決過擬合應是簡化模型（剪枝、正規化）或增加數據多樣性。增加模型的複雜度和參數數量反而會加劇過擬合。</w:t>
        <w:br w:type="textWrapping"/>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在大數據背景下，生成式 AI (Generative AI) 與鑑別式 AI (Discriminative AI) 的應用差異，哪個描述最為精確？ (A) GAI 學習條件機率 $P(Y|X)$，DAI 學習聯合機率 $P(X,Y)$。 (B) GAI 專注於學習數據分佈並生成新內容，DAI 專注於學習決策邊界並預測標籤。 (C) GAI 只能用於圖像，DAI 只能用於文本。 (D) GAI 不受數據漂移影響。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GAI (Generative AI) 學習數據的模式與分佈，用於生成。DAI (Discriminative AI) 學習決策邊界 $P(Y|X)$，專注於分類和預測標籤。</w:t>
        <w:br w:type="textWrapping"/>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RegTech 系統在偵測高風險的可疑交易時，若模型發生「偽陽性 (False Positive, FP)」，即將正常交易錯誤標記為可疑。這在商業上的潛在代價是什麼？ (A) 損失客戶隱私。 (B) 導致數據漂移。 (C) 導致客戶體驗受損，需要花費客服成本安撫。 (D) 產生模型幻覺。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偽陽性 (FP) 屬於第一型錯誤，在風控中代表誤攔正常交易。這會導致正常客戶的交易被阻擋或延遲，造成客戶不滿，影響客戶體驗，並可能產生額外的客服成本。</w:t>
        <w:br w:type="textWrapping"/>
      </w:r>
    </w:p>
    <w:p w:rsidR="00000000" w:rsidDel="00000000" w:rsidP="00000000" w:rsidRDefault="00000000" w:rsidRPr="00000000" w14:paraId="00000073">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規劃師決定在 MLOps 管線中建立自動化監控，一旦發現 PSI (Population Stability Index) 指標超出預警範圍，即自動觸發模型重訓練 (Retraining)。這樣做的主要目的是？ (A) 進行模型壓縮。 (B) 應對數據漂移，確保模型的時效性和準確性。 (C) 僅進行超參數調整。 (D) 提高模型的可解釋性。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PSI 用於監測數據漂移。當漂移發生時，模型性能會下降，因此觸發重訓練是緩解數據漂移，確保模型時效性和準確性的標準 MLOps 做法。</w:t>
        <w:br w:type="textWrapping"/>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b w:val="1"/>
          <w:bCs w:val="1"/>
          <w:rtl w:val="0"/>
        </w:rPr>
        <w:t xml:space="preserve">下一項分析建議:</w:t>
      </w:r>
      <w:r w:rsidDel="00000000" w:rsidR="00000000" w:rsidRPr="00000000">
        <w:rPr>
          <w:rFonts w:ascii="Arial Unicode MS" w:cs="Arial Unicode MS" w:eastAsia="Arial Unicode MS" w:hAnsi="Arial Unicode MS"/>
          <w:rtl w:val="0"/>
        </w:rPr>
        <w:t xml:space="preserve"> 我們已經完成了 L22 大數據處理分析與應用的 FinTech 專題模擬考題。下一步建議您可以專注於</w:t>
      </w:r>
      <w:r w:rsidDel="00000000" w:rsidR="00000000" w:rsidRPr="00000000">
        <w:rPr>
          <w:rFonts w:ascii="Arial Unicode MS" w:cs="Arial Unicode MS" w:eastAsia="Arial Unicode MS" w:hAnsi="Arial Unicode MS"/>
          <w:b w:val="1"/>
          <w:bCs w:val="1"/>
          <w:rtl w:val="0"/>
        </w:rPr>
        <w:t xml:space="preserve">L21 人工智慧技術應用與規劃</w:t>
      </w:r>
      <w:r w:rsidDel="00000000" w:rsidR="00000000" w:rsidRPr="00000000">
        <w:rPr>
          <w:rFonts w:ascii="Arial Unicode MS" w:cs="Arial Unicode MS" w:eastAsia="Arial Unicode MS" w:hAnsi="Arial Unicode MS"/>
          <w:rtl w:val="0"/>
        </w:rPr>
        <w:t xml:space="preserve">的其他組成部分，特別是 L212 AI 導入評估規劃和 L213 AI 技術應用與系統部署這兩個知識領域，以確保對 AI 專案的全生命週期有完整的掌握。</w:t>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8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