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B52E5" w:rsidR="007B52E5" w:rsidP="007B52E5" w:rsidRDefault="007B52E5" w14:paraId="21B71DF5" w14:textId="4E90E174">
      <w:pPr>
        <w:shd w:val="clear" w:color="auto" w:fill="FFFFFF"/>
        <w:tabs>
          <w:tab w:val="num" w:pos="720"/>
        </w:tabs>
        <w:spacing w:before="100" w:beforeAutospacing="1" w:after="100" w:afterAutospacing="1" w:line="240" w:lineRule="auto"/>
        <w:ind w:left="720" w:hanging="360"/>
        <w:jc w:val="center"/>
        <w:rPr>
          <w:rFonts w:ascii="Times New Roman" w:hAnsi="Times New Roman" w:cs="Times New Roman"/>
        </w:rPr>
      </w:pPr>
      <w:r w:rsidRPr="2E9BC91C" w:rsidR="2E9BC91C">
        <w:rPr>
          <w:rFonts w:ascii="Times New Roman" w:hAnsi="Times New Roman" w:cs="Times New Roman"/>
        </w:rPr>
        <w:t>Kickstart Challenge Additional Questions</w:t>
      </w:r>
    </w:p>
    <w:p w:rsidR="2E9BC91C" w:rsidP="2E9BC91C" w:rsidRDefault="2E9BC91C" w14:paraId="10C76785" w14:textId="35FE85E6">
      <w:pPr>
        <w:pStyle w:val="Normal"/>
        <w:shd w:val="clear" w:color="auto" w:fill="FFFFFF" w:themeFill="background1"/>
        <w:spacing w:beforeAutospacing="on" w:afterAutospacing="on" w:line="240" w:lineRule="auto"/>
        <w:ind w:left="720" w:hanging="360"/>
        <w:jc w:val="center"/>
        <w:rPr>
          <w:rFonts w:ascii="Times New Roman" w:hAnsi="Times New Roman" w:cs="Times New Roman"/>
        </w:rPr>
      </w:pPr>
    </w:p>
    <w:p w:rsidRPr="007B52E5" w:rsidR="00194944" w:rsidP="00194944" w:rsidRDefault="00194944" w14:paraId="63E504DD" w14:textId="641EC21E">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24292E"/>
          <w:sz w:val="24"/>
          <w:szCs w:val="24"/>
        </w:rPr>
      </w:pPr>
      <w:r w:rsidRPr="00194944">
        <w:rPr>
          <w:rFonts w:ascii="Times New Roman" w:hAnsi="Times New Roman" w:eastAsia="Times New Roman" w:cs="Times New Roman"/>
          <w:color w:val="24292E"/>
          <w:sz w:val="24"/>
          <w:szCs w:val="24"/>
        </w:rPr>
        <w:t>Given the provided data, what are three conclusions we can draw about Kickstarter campaigns?</w:t>
      </w:r>
    </w:p>
    <w:p w:rsidRPr="007B52E5" w:rsidR="00DD3252" w:rsidP="00DD3252" w:rsidRDefault="00DD3252" w14:paraId="0B09F330" w14:textId="286BD132">
      <w:pPr>
        <w:shd w:val="clear" w:color="auto" w:fill="FFFFFF"/>
        <w:spacing w:before="100" w:beforeAutospacing="1" w:after="100" w:afterAutospacing="1" w:line="240" w:lineRule="auto"/>
        <w:ind w:left="1440"/>
        <w:rPr>
          <w:rFonts w:ascii="Times New Roman" w:hAnsi="Times New Roman" w:eastAsia="Times New Roman" w:cs="Times New Roman"/>
          <w:color w:val="24292E"/>
          <w:sz w:val="24"/>
          <w:szCs w:val="24"/>
        </w:rPr>
      </w:pPr>
      <w:r w:rsidRPr="007B52E5">
        <w:rPr>
          <w:rFonts w:ascii="Times New Roman" w:hAnsi="Times New Roman" w:eastAsia="Times New Roman" w:cs="Times New Roman"/>
          <w:color w:val="24292E"/>
          <w:sz w:val="24"/>
          <w:szCs w:val="24"/>
        </w:rPr>
        <w:t xml:space="preserve">- The first conclusion I drew from the information regarding the </w:t>
      </w:r>
      <w:r w:rsidRPr="007B52E5" w:rsidR="00B97216">
        <w:rPr>
          <w:rFonts w:ascii="Times New Roman" w:hAnsi="Times New Roman" w:eastAsia="Times New Roman" w:cs="Times New Roman"/>
          <w:color w:val="24292E"/>
          <w:sz w:val="24"/>
          <w:szCs w:val="24"/>
        </w:rPr>
        <w:t xml:space="preserve">Kickstarter Campaigns is that Technology had one of the lowest percentages of success even though it had one of the largest number of campaigns created compared to music and theater which both had over 600 total campaigns and disproportionality out succeed technology. </w:t>
      </w:r>
    </w:p>
    <w:p w:rsidRPr="007B52E5" w:rsidR="00DD3252" w:rsidP="00DD3252" w:rsidRDefault="00B97216" w14:paraId="1A4DA587" w14:textId="3044AA72">
      <w:pPr>
        <w:shd w:val="clear" w:color="auto" w:fill="FFFFFF"/>
        <w:spacing w:before="100" w:beforeAutospacing="1" w:after="100" w:afterAutospacing="1" w:line="240" w:lineRule="auto"/>
        <w:ind w:left="1440"/>
        <w:rPr>
          <w:rFonts w:ascii="Times New Roman" w:hAnsi="Times New Roman" w:eastAsia="Times New Roman" w:cs="Times New Roman"/>
          <w:color w:val="24292E"/>
          <w:sz w:val="24"/>
          <w:szCs w:val="24"/>
        </w:rPr>
      </w:pPr>
      <w:r w:rsidRPr="007B52E5">
        <w:rPr>
          <w:rFonts w:ascii="Times New Roman" w:hAnsi="Times New Roman" w:eastAsia="Times New Roman" w:cs="Times New Roman"/>
          <w:color w:val="24292E"/>
          <w:sz w:val="24"/>
          <w:szCs w:val="24"/>
        </w:rPr>
        <w:t>- I</w:t>
      </w:r>
      <w:r w:rsidRPr="007B52E5" w:rsidR="00F016E8">
        <w:rPr>
          <w:rFonts w:ascii="Times New Roman" w:hAnsi="Times New Roman" w:eastAsia="Times New Roman" w:cs="Times New Roman"/>
          <w:color w:val="24292E"/>
          <w:sz w:val="24"/>
          <w:szCs w:val="24"/>
        </w:rPr>
        <w:t xml:space="preserve">t became apparent that </w:t>
      </w:r>
      <w:r w:rsidRPr="007B52E5">
        <w:rPr>
          <w:rFonts w:ascii="Times New Roman" w:hAnsi="Times New Roman" w:eastAsia="Times New Roman" w:cs="Times New Roman"/>
          <w:color w:val="24292E"/>
          <w:sz w:val="24"/>
          <w:szCs w:val="24"/>
        </w:rPr>
        <w:t xml:space="preserve">certain times of the </w:t>
      </w:r>
      <w:r w:rsidRPr="007B52E5" w:rsidR="0056220A">
        <w:rPr>
          <w:rFonts w:ascii="Times New Roman" w:hAnsi="Times New Roman" w:eastAsia="Times New Roman" w:cs="Times New Roman"/>
          <w:color w:val="24292E"/>
          <w:sz w:val="24"/>
          <w:szCs w:val="24"/>
        </w:rPr>
        <w:t>year had large activity regarding the campaigns whether it was success o</w:t>
      </w:r>
      <w:r w:rsidRPr="007B52E5" w:rsidR="00FF1DA8">
        <w:rPr>
          <w:rFonts w:ascii="Times New Roman" w:hAnsi="Times New Roman" w:eastAsia="Times New Roman" w:cs="Times New Roman"/>
          <w:color w:val="24292E"/>
          <w:sz w:val="24"/>
          <w:szCs w:val="24"/>
        </w:rPr>
        <w:t>r</w:t>
      </w:r>
      <w:r w:rsidRPr="007B52E5" w:rsidR="0056220A">
        <w:rPr>
          <w:rFonts w:ascii="Times New Roman" w:hAnsi="Times New Roman" w:eastAsia="Times New Roman" w:cs="Times New Roman"/>
          <w:color w:val="24292E"/>
          <w:sz w:val="24"/>
          <w:szCs w:val="24"/>
        </w:rPr>
        <w:t xml:space="preserve"> failure it seemed to be that at the initial start of the year there was decent activity regarding campaigns but the fundraising increased beginning in April</w:t>
      </w:r>
      <w:r w:rsidRPr="007B52E5" w:rsidR="00FF1DA8">
        <w:rPr>
          <w:rFonts w:ascii="Times New Roman" w:hAnsi="Times New Roman" w:eastAsia="Times New Roman" w:cs="Times New Roman"/>
          <w:color w:val="24292E"/>
          <w:sz w:val="24"/>
          <w:szCs w:val="24"/>
        </w:rPr>
        <w:t xml:space="preserve"> and began to decline around August</w:t>
      </w:r>
      <w:r w:rsidRPr="007B52E5" w:rsidR="0056220A">
        <w:rPr>
          <w:rFonts w:ascii="Times New Roman" w:hAnsi="Times New Roman" w:eastAsia="Times New Roman" w:cs="Times New Roman"/>
          <w:color w:val="24292E"/>
          <w:sz w:val="24"/>
          <w:szCs w:val="24"/>
        </w:rPr>
        <w:t xml:space="preserve">. </w:t>
      </w:r>
      <w:r w:rsidRPr="007B52E5">
        <w:rPr>
          <w:rFonts w:ascii="Times New Roman" w:hAnsi="Times New Roman" w:eastAsia="Times New Roman" w:cs="Times New Roman"/>
          <w:color w:val="24292E"/>
          <w:sz w:val="24"/>
          <w:szCs w:val="24"/>
        </w:rPr>
        <w:t xml:space="preserve"> </w:t>
      </w:r>
    </w:p>
    <w:p w:rsidRPr="00194944" w:rsidR="00DD3252" w:rsidP="00DD3252" w:rsidRDefault="00DD3252" w14:paraId="53EE6BDC" w14:textId="0505B9CA">
      <w:pPr>
        <w:shd w:val="clear" w:color="auto" w:fill="FFFFFF"/>
        <w:spacing w:before="100" w:beforeAutospacing="1" w:after="100" w:afterAutospacing="1" w:line="240" w:lineRule="auto"/>
        <w:ind w:left="1440"/>
        <w:rPr>
          <w:rFonts w:ascii="Times New Roman" w:hAnsi="Times New Roman" w:eastAsia="Times New Roman" w:cs="Times New Roman"/>
          <w:color w:val="24292E"/>
          <w:sz w:val="24"/>
          <w:szCs w:val="24"/>
        </w:rPr>
      </w:pPr>
      <w:r w:rsidRPr="007B52E5">
        <w:rPr>
          <w:rFonts w:ascii="Times New Roman" w:hAnsi="Times New Roman" w:eastAsia="Times New Roman" w:cs="Times New Roman"/>
          <w:color w:val="24292E"/>
          <w:sz w:val="24"/>
          <w:szCs w:val="24"/>
        </w:rPr>
        <w:t>-</w:t>
      </w:r>
      <w:r w:rsidRPr="007B52E5" w:rsidR="00FF1DA8">
        <w:rPr>
          <w:rFonts w:ascii="Times New Roman" w:hAnsi="Times New Roman" w:eastAsia="Times New Roman" w:cs="Times New Roman"/>
          <w:color w:val="24292E"/>
          <w:sz w:val="24"/>
          <w:szCs w:val="24"/>
        </w:rPr>
        <w:t xml:space="preserve"> Interesting the top three subcategories that had the most success according to </w:t>
      </w:r>
      <w:r w:rsidRPr="007B52E5" w:rsidR="00F016E8">
        <w:rPr>
          <w:rFonts w:ascii="Times New Roman" w:hAnsi="Times New Roman" w:eastAsia="Times New Roman" w:cs="Times New Roman"/>
          <w:color w:val="24292E"/>
          <w:sz w:val="24"/>
          <w:szCs w:val="24"/>
        </w:rPr>
        <w:t>stacked bar column chart were Plays, Rock Music and Documentaries</w:t>
      </w:r>
      <w:r w:rsidRPr="007B52E5" w:rsidR="00CB7427">
        <w:rPr>
          <w:rFonts w:ascii="Times New Roman" w:hAnsi="Times New Roman" w:eastAsia="Times New Roman" w:cs="Times New Roman"/>
          <w:color w:val="24292E"/>
          <w:sz w:val="24"/>
          <w:szCs w:val="24"/>
        </w:rPr>
        <w:t xml:space="preserve"> however plays had </w:t>
      </w:r>
      <w:r w:rsidRPr="007B52E5" w:rsidR="006E19E0">
        <w:rPr>
          <w:rFonts w:ascii="Times New Roman" w:hAnsi="Times New Roman" w:eastAsia="Times New Roman" w:cs="Times New Roman"/>
          <w:color w:val="24292E"/>
          <w:sz w:val="24"/>
          <w:szCs w:val="24"/>
        </w:rPr>
        <w:t xml:space="preserve">a higher level of success than rock music even though if you look at the percentage of success music has a higher level of percent than theater. </w:t>
      </w:r>
    </w:p>
    <w:p w:rsidRPr="007B52E5" w:rsidR="00194944" w:rsidP="00194944" w:rsidRDefault="00194944" w14:paraId="50C84636" w14:textId="678C7534">
      <w:pPr>
        <w:numPr>
          <w:ilvl w:val="0"/>
          <w:numId w:val="1"/>
        </w:numPr>
        <w:shd w:val="clear" w:color="auto" w:fill="FFFFFF"/>
        <w:spacing w:before="60" w:after="100" w:afterAutospacing="1" w:line="240" w:lineRule="auto"/>
        <w:rPr>
          <w:rFonts w:ascii="Times New Roman" w:hAnsi="Times New Roman" w:eastAsia="Times New Roman" w:cs="Times New Roman"/>
          <w:color w:val="24292E"/>
          <w:sz w:val="24"/>
          <w:szCs w:val="24"/>
        </w:rPr>
      </w:pPr>
      <w:r w:rsidRPr="00194944">
        <w:rPr>
          <w:rFonts w:ascii="Times New Roman" w:hAnsi="Times New Roman" w:eastAsia="Times New Roman" w:cs="Times New Roman"/>
          <w:color w:val="24292E"/>
          <w:sz w:val="24"/>
          <w:szCs w:val="24"/>
        </w:rPr>
        <w:t>What are some limitations of this dataset?</w:t>
      </w:r>
    </w:p>
    <w:p w:rsidRPr="007B52E5" w:rsidR="00194944" w:rsidP="00194944" w:rsidRDefault="00194944" w14:paraId="12793445" w14:textId="0D67A383">
      <w:pPr>
        <w:shd w:val="clear" w:color="auto" w:fill="FFFFFF"/>
        <w:spacing w:before="60" w:after="100" w:afterAutospacing="1" w:line="240" w:lineRule="auto"/>
        <w:ind w:left="720"/>
        <w:rPr>
          <w:rFonts w:ascii="Times New Roman" w:hAnsi="Times New Roman" w:eastAsia="Times New Roman" w:cs="Times New Roman"/>
          <w:color w:val="24292E"/>
          <w:sz w:val="24"/>
          <w:szCs w:val="24"/>
        </w:rPr>
      </w:pPr>
      <w:r w:rsidRPr="007B52E5">
        <w:rPr>
          <w:rFonts w:ascii="Times New Roman" w:hAnsi="Times New Roman" w:eastAsia="Times New Roman" w:cs="Times New Roman"/>
          <w:color w:val="24292E"/>
          <w:sz w:val="24"/>
          <w:szCs w:val="24"/>
        </w:rPr>
        <w:t>Some of the limitations of this data set include</w:t>
      </w:r>
      <w:r w:rsidRPr="007B52E5" w:rsidR="00B97216">
        <w:rPr>
          <w:rFonts w:ascii="Times New Roman" w:hAnsi="Times New Roman" w:eastAsia="Times New Roman" w:cs="Times New Roman"/>
          <w:color w:val="24292E"/>
          <w:sz w:val="24"/>
          <w:szCs w:val="24"/>
        </w:rPr>
        <w:t xml:space="preserve"> </w:t>
      </w:r>
      <w:r w:rsidRPr="007B52E5" w:rsidR="00CB7427">
        <w:rPr>
          <w:rFonts w:ascii="Times New Roman" w:hAnsi="Times New Roman" w:eastAsia="Times New Roman" w:cs="Times New Roman"/>
          <w:color w:val="24292E"/>
          <w:sz w:val="24"/>
          <w:szCs w:val="24"/>
        </w:rPr>
        <w:t xml:space="preserve">that we </w:t>
      </w:r>
      <w:proofErr w:type="gramStart"/>
      <w:r w:rsidRPr="007B52E5" w:rsidR="00CB7427">
        <w:rPr>
          <w:rFonts w:ascii="Times New Roman" w:hAnsi="Times New Roman" w:eastAsia="Times New Roman" w:cs="Times New Roman"/>
          <w:color w:val="24292E"/>
          <w:sz w:val="24"/>
          <w:szCs w:val="24"/>
        </w:rPr>
        <w:t>don’t</w:t>
      </w:r>
      <w:proofErr w:type="gramEnd"/>
      <w:r w:rsidRPr="007B52E5" w:rsidR="00CB7427">
        <w:rPr>
          <w:rFonts w:ascii="Times New Roman" w:hAnsi="Times New Roman" w:eastAsia="Times New Roman" w:cs="Times New Roman"/>
          <w:color w:val="24292E"/>
          <w:sz w:val="24"/>
          <w:szCs w:val="24"/>
        </w:rPr>
        <w:t xml:space="preserve"> have </w:t>
      </w:r>
      <w:r w:rsidRPr="007B52E5" w:rsidR="006E19E0">
        <w:rPr>
          <w:rFonts w:ascii="Times New Roman" w:hAnsi="Times New Roman" w:eastAsia="Times New Roman" w:cs="Times New Roman"/>
          <w:color w:val="24292E"/>
          <w:sz w:val="24"/>
          <w:szCs w:val="24"/>
        </w:rPr>
        <w:t>all</w:t>
      </w:r>
      <w:r w:rsidRPr="007B52E5" w:rsidR="00CB7427">
        <w:rPr>
          <w:rFonts w:ascii="Times New Roman" w:hAnsi="Times New Roman" w:eastAsia="Times New Roman" w:cs="Times New Roman"/>
          <w:color w:val="24292E"/>
          <w:sz w:val="24"/>
          <w:szCs w:val="24"/>
        </w:rPr>
        <w:t xml:space="preserve"> the information regarding the data</w:t>
      </w:r>
      <w:r w:rsidRPr="007B52E5" w:rsidR="006E19E0">
        <w:rPr>
          <w:rFonts w:ascii="Times New Roman" w:hAnsi="Times New Roman" w:eastAsia="Times New Roman" w:cs="Times New Roman"/>
          <w:color w:val="24292E"/>
          <w:sz w:val="24"/>
          <w:szCs w:val="24"/>
        </w:rPr>
        <w:t>,</w:t>
      </w:r>
      <w:r w:rsidRPr="007B52E5" w:rsidR="00CB7427">
        <w:rPr>
          <w:rFonts w:ascii="Times New Roman" w:hAnsi="Times New Roman" w:eastAsia="Times New Roman" w:cs="Times New Roman"/>
          <w:color w:val="24292E"/>
          <w:sz w:val="24"/>
          <w:szCs w:val="24"/>
        </w:rPr>
        <w:t xml:space="preserve"> the sample we were given could not be representative of the population.</w:t>
      </w:r>
    </w:p>
    <w:p w:rsidRPr="007B52E5" w:rsidR="00194944" w:rsidP="00194944" w:rsidRDefault="00194944" w14:paraId="71CFEDAB" w14:textId="7D582AFF">
      <w:pPr>
        <w:numPr>
          <w:ilvl w:val="0"/>
          <w:numId w:val="1"/>
        </w:numPr>
        <w:shd w:val="clear" w:color="auto" w:fill="FFFFFF"/>
        <w:spacing w:before="60" w:after="100" w:afterAutospacing="1" w:line="240" w:lineRule="auto"/>
        <w:rPr>
          <w:rFonts w:ascii="Times New Roman" w:hAnsi="Times New Roman" w:eastAsia="Times New Roman" w:cs="Times New Roman"/>
          <w:color w:val="24292E"/>
          <w:sz w:val="24"/>
          <w:szCs w:val="24"/>
        </w:rPr>
      </w:pPr>
      <w:r w:rsidRPr="00194944">
        <w:rPr>
          <w:rFonts w:ascii="Times New Roman" w:hAnsi="Times New Roman" w:eastAsia="Times New Roman" w:cs="Times New Roman"/>
          <w:color w:val="24292E"/>
          <w:sz w:val="24"/>
          <w:szCs w:val="24"/>
        </w:rPr>
        <w:t>What are some other possible tables and/or graphs that we could create?</w:t>
      </w:r>
    </w:p>
    <w:p w:rsidRPr="007B52E5" w:rsidR="00F016E8" w:rsidP="006E19E0" w:rsidRDefault="0056220A" w14:paraId="5396DF63" w14:textId="29F65C7E">
      <w:pPr>
        <w:shd w:val="clear" w:color="auto" w:fill="FFFFFF"/>
        <w:spacing w:before="60" w:after="100" w:afterAutospacing="1" w:line="240" w:lineRule="auto"/>
        <w:ind w:left="720"/>
        <w:rPr>
          <w:rFonts w:ascii="Times New Roman" w:hAnsi="Times New Roman" w:eastAsia="Times New Roman" w:cs="Times New Roman"/>
          <w:color w:val="24292E"/>
          <w:sz w:val="24"/>
          <w:szCs w:val="24"/>
        </w:rPr>
      </w:pPr>
      <w:r w:rsidRPr="007B52E5">
        <w:rPr>
          <w:rFonts w:ascii="Times New Roman" w:hAnsi="Times New Roman" w:eastAsia="Times New Roman" w:cs="Times New Roman"/>
          <w:color w:val="24292E"/>
          <w:sz w:val="24"/>
          <w:szCs w:val="24"/>
        </w:rPr>
        <w:t xml:space="preserve">Other tables we could examine is the </w:t>
      </w:r>
      <w:r w:rsidRPr="007B52E5" w:rsidR="00FF1DA8">
        <w:rPr>
          <w:rFonts w:ascii="Times New Roman" w:hAnsi="Times New Roman" w:eastAsia="Times New Roman" w:cs="Times New Roman"/>
          <w:color w:val="24292E"/>
          <w:sz w:val="24"/>
          <w:szCs w:val="24"/>
        </w:rPr>
        <w:t xml:space="preserve">correlation between the high levels of activity and fundraising around the spring and summer time to what subcategories were successful and unsuccessful at that time to better indicate the types of campaigns to be running at during which month. </w:t>
      </w:r>
      <w:r w:rsidRPr="007B52E5" w:rsidR="00F016E8">
        <w:rPr>
          <w:rFonts w:ascii="Times New Roman" w:hAnsi="Times New Roman" w:eastAsia="Times New Roman" w:cs="Times New Roman"/>
          <w:color w:val="24292E"/>
          <w:sz w:val="24"/>
          <w:szCs w:val="24"/>
        </w:rPr>
        <w:t xml:space="preserve">You could also due a comparison between what was the goal of the campaign and compare it to the level of its success because it is was interesting to see that some of the campaigns that had such large goals for fundraising then resulted in either a failure or a cancellation. Then you could examine if it </w:t>
      </w:r>
      <w:r w:rsidRPr="007B52E5" w:rsidR="00CB7427">
        <w:rPr>
          <w:rFonts w:ascii="Times New Roman" w:hAnsi="Times New Roman" w:eastAsia="Times New Roman" w:cs="Times New Roman"/>
          <w:color w:val="24292E"/>
          <w:sz w:val="24"/>
          <w:szCs w:val="24"/>
        </w:rPr>
        <w:t>were</w:t>
      </w:r>
      <w:r w:rsidRPr="007B52E5" w:rsidR="00F016E8">
        <w:rPr>
          <w:rFonts w:ascii="Times New Roman" w:hAnsi="Times New Roman" w:eastAsia="Times New Roman" w:cs="Times New Roman"/>
          <w:color w:val="24292E"/>
          <w:sz w:val="24"/>
          <w:szCs w:val="24"/>
        </w:rPr>
        <w:t xml:space="preserve"> because they chose the wrong type of campaign or they </w:t>
      </w:r>
      <w:r w:rsidRPr="007B52E5" w:rsidR="00CB7427">
        <w:rPr>
          <w:rFonts w:ascii="Times New Roman" w:hAnsi="Times New Roman" w:eastAsia="Times New Roman" w:cs="Times New Roman"/>
          <w:color w:val="24292E"/>
          <w:sz w:val="24"/>
          <w:szCs w:val="24"/>
        </w:rPr>
        <w:t>had unrealistic expectations for what they could raise.</w:t>
      </w:r>
    </w:p>
    <w:p w:rsidR="00A521FA" w:rsidRDefault="00A521FA" w14:paraId="79F3B7D4" w14:textId="77777777"/>
    <w:sectPr w:rsidR="00A521FA">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52E5" w:rsidP="007B52E5" w:rsidRDefault="007B52E5" w14:paraId="19B73091" w14:textId="77777777">
      <w:pPr>
        <w:spacing w:after="0" w:line="240" w:lineRule="auto"/>
      </w:pPr>
      <w:r>
        <w:separator/>
      </w:r>
    </w:p>
  </w:endnote>
  <w:endnote w:type="continuationSeparator" w:id="0">
    <w:p w:rsidR="007B52E5" w:rsidP="007B52E5" w:rsidRDefault="007B52E5" w14:paraId="6C16D8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52E5" w:rsidP="007B52E5" w:rsidRDefault="007B52E5" w14:paraId="21E61A9E" w14:textId="77777777">
      <w:pPr>
        <w:spacing w:after="0" w:line="240" w:lineRule="auto"/>
      </w:pPr>
      <w:r>
        <w:separator/>
      </w:r>
    </w:p>
  </w:footnote>
  <w:footnote w:type="continuationSeparator" w:id="0">
    <w:p w:rsidR="007B52E5" w:rsidP="007B52E5" w:rsidRDefault="007B52E5" w14:paraId="5F2AC43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B52E5" w:rsidR="007B52E5" w:rsidRDefault="007B52E5" w14:paraId="0CF64D0E" w14:textId="1F405B81">
    <w:pPr>
      <w:pStyle w:val="Header"/>
      <w:rPr>
        <w:rFonts w:ascii="Times New Roman" w:hAnsi="Times New Roman" w:cs="Times New Roman"/>
      </w:rPr>
    </w:pPr>
    <w:r w:rsidRPr="007B52E5">
      <w:rPr>
        <w:rFonts w:ascii="Times New Roman" w:hAnsi="Times New Roman" w:cs="Times New Roman"/>
      </w:rPr>
      <w:t xml:space="preserve">Catherine Beimfohr </w:t>
    </w:r>
  </w:p>
  <w:p w:rsidRPr="007B52E5" w:rsidR="007B52E5" w:rsidRDefault="007B52E5" w14:paraId="03031E63" w14:textId="5E9F1612">
    <w:pPr>
      <w:pStyle w:val="Header"/>
      <w:rPr>
        <w:rFonts w:ascii="Times New Roman" w:hAnsi="Times New Roman" w:cs="Times New Roman"/>
      </w:rPr>
    </w:pPr>
    <w:r w:rsidRPr="007B52E5">
      <w:rPr>
        <w:rFonts w:ascii="Times New Roman" w:hAnsi="Times New Roman" w:cs="Times New Roman"/>
      </w:rPr>
      <w:t>August 8, 2020</w:t>
    </w:r>
  </w:p>
  <w:p w:rsidRPr="007B52E5" w:rsidR="007B52E5" w:rsidRDefault="007B52E5" w14:paraId="181EA2A8" w14:textId="2084CCF2">
    <w:pPr>
      <w:pStyle w:val="Header"/>
      <w:rPr>
        <w:rFonts w:ascii="Times New Roman" w:hAnsi="Times New Roman" w:cs="Times New Roman"/>
      </w:rPr>
    </w:pPr>
    <w:r w:rsidRPr="007B52E5">
      <w:rPr>
        <w:rFonts w:ascii="Times New Roman" w:hAnsi="Times New Roman" w:cs="Times New Roman"/>
      </w:rPr>
      <w:t>Excel Challenge</w:t>
    </w:r>
  </w:p>
  <w:p w:rsidR="007B52E5" w:rsidRDefault="007B52E5" w14:paraId="7DBA0E6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956BD"/>
    <w:multiLevelType w:val="multilevel"/>
    <w:tmpl w:val="946A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44"/>
    <w:rsid w:val="00194944"/>
    <w:rsid w:val="0056220A"/>
    <w:rsid w:val="005950D9"/>
    <w:rsid w:val="006E19E0"/>
    <w:rsid w:val="007B52E5"/>
    <w:rsid w:val="008D416A"/>
    <w:rsid w:val="00A521FA"/>
    <w:rsid w:val="00B97216"/>
    <w:rsid w:val="00CB7427"/>
    <w:rsid w:val="00DD3252"/>
    <w:rsid w:val="00E73073"/>
    <w:rsid w:val="00F016E8"/>
    <w:rsid w:val="00FF1DA8"/>
    <w:rsid w:val="2E9BC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4A81"/>
  <w15:chartTrackingRefBased/>
  <w15:docId w15:val="{6FC4D781-26F0-4CFA-A5B4-099DB491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94944"/>
    <w:pPr>
      <w:ind w:left="720"/>
      <w:contextualSpacing/>
    </w:pPr>
  </w:style>
  <w:style w:type="paragraph" w:styleId="Header">
    <w:name w:val="header"/>
    <w:basedOn w:val="Normal"/>
    <w:link w:val="HeaderChar"/>
    <w:uiPriority w:val="99"/>
    <w:unhideWhenUsed/>
    <w:rsid w:val="007B52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52E5"/>
  </w:style>
  <w:style w:type="paragraph" w:styleId="Footer">
    <w:name w:val="footer"/>
    <w:basedOn w:val="Normal"/>
    <w:link w:val="FooterChar"/>
    <w:uiPriority w:val="99"/>
    <w:unhideWhenUsed/>
    <w:rsid w:val="007B52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5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1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Catherine Beimfohr</dc:creator>
  <keywords/>
  <dc:description/>
  <lastModifiedBy>Catherine Beimfohr</lastModifiedBy>
  <revision>2</revision>
  <dcterms:created xsi:type="dcterms:W3CDTF">2020-08-09T01:06:00.0000000Z</dcterms:created>
  <dcterms:modified xsi:type="dcterms:W3CDTF">2020-08-09T03:14:57.5721051Z</dcterms:modified>
</coreProperties>
</file>