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82B7" w14:textId="71BC84A8" w:rsidR="00D45294" w:rsidRDefault="00866FB6">
      <w:r w:rsidRPr="00866FB6">
        <w:t xml:space="preserve">Once upon a time in the quaint town of </w:t>
      </w:r>
      <w:proofErr w:type="spellStart"/>
      <w:r w:rsidRPr="00866FB6">
        <w:t>Arkham</w:t>
      </w:r>
      <w:proofErr w:type="spellEnd"/>
      <w:r w:rsidRPr="00866FB6">
        <w:t xml:space="preserve">, nestled in the heart of New England, a young man named Ethan found himself drawn into a world beyond human understanding. It all began on a stormy night when he stumbled upon an ancient tome in the attic of his family's old estate. As he pored over the cryptic pages, Ethan's mind was slowly overtaken by visions of unimaginable horrors and indescribable creatures. It was as if the words on the page were breathing life into the very fabric of reality itself. As he delved deeper into the forbidden knowledge, he unwittingly beckoned the attention of entities beyond the comprehension of mortal minds. Soon, strange occurrences plagued </w:t>
      </w:r>
      <w:proofErr w:type="spellStart"/>
      <w:r w:rsidRPr="00866FB6">
        <w:t>Arkham</w:t>
      </w:r>
      <w:proofErr w:type="spellEnd"/>
      <w:r w:rsidRPr="00866FB6">
        <w:t xml:space="preserve">. People reported sightings of grotesque beings lurking in the shadows, and whispers of ancient cults practicing dark rituals echoed through the town. Ethan knew he had unleashed forces that threatened to consume everything he held dear. Desperate for answers, Ethan sought out the reclusive scholar Professor Arthur </w:t>
      </w:r>
      <w:proofErr w:type="spellStart"/>
      <w:r w:rsidRPr="00866FB6">
        <w:t>Whately</w:t>
      </w:r>
      <w:proofErr w:type="spellEnd"/>
      <w:r w:rsidRPr="00866FB6">
        <w:t xml:space="preserve">, an expert in the arcane and the unnatural. The professor revealed to Ethan the truth behind the ancient tome and the unfathomable entities it described. Together, they unraveled the dark mystery shrouding </w:t>
      </w:r>
      <w:proofErr w:type="spellStart"/>
      <w:r w:rsidRPr="00866FB6">
        <w:t>Arkham</w:t>
      </w:r>
      <w:proofErr w:type="spellEnd"/>
      <w:r w:rsidRPr="00866FB6">
        <w:t xml:space="preserve">, uncovering a conspiracy that spanned centuries and threatened to unleash unspeakable horrors upon the world. With the help of a few brave allies, Ethan and Professor </w:t>
      </w:r>
      <w:proofErr w:type="spellStart"/>
      <w:r w:rsidRPr="00866FB6">
        <w:t>Whately</w:t>
      </w:r>
      <w:proofErr w:type="spellEnd"/>
      <w:r w:rsidRPr="00866FB6">
        <w:t xml:space="preserve"> embarked on a perilous journey to confront the eldritch forces that had seeped into their reality. They faced mind-bending challenges, struggled against madness-inducing encounters, and braved the darkness that threatened to consume them. In the end, Ethan and his companions managed to put an end to the sinister plot, banishing the Lovecraftian horrors back to the shadows from whence they came. Though the memories of their harrowing ordeal lingered, the town of </w:t>
      </w:r>
      <w:proofErr w:type="spellStart"/>
      <w:r w:rsidRPr="00866FB6">
        <w:t>Arkham</w:t>
      </w:r>
      <w:proofErr w:type="spellEnd"/>
      <w:r w:rsidRPr="00866FB6">
        <w:t xml:space="preserve"> could finally breathe a sigh of relief, and Ethan realized that some secrets were meant to stay hidden, lest they bring ruin to the world. And so, the young man returned to his everyday life, forever changed by the knowledge of the ancient tome and the encounter with otherworldly beings. He vowed to guard the secrets of the eldritch realm, knowing that the line between curiosity and chaos was perilously thin. For in the world of Lovecraftian monsters, some truths were better left hidden in the mists of time.</w:t>
      </w:r>
    </w:p>
    <w:sectPr w:rsidR="00D45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B6"/>
    <w:rsid w:val="007B5F60"/>
    <w:rsid w:val="00833777"/>
    <w:rsid w:val="00866FB6"/>
    <w:rsid w:val="00D45294"/>
    <w:rsid w:val="00D67C10"/>
    <w:rsid w:val="00F4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15DBFE"/>
  <w15:chartTrackingRefBased/>
  <w15:docId w15:val="{0A119EAD-DF95-9F49-8C40-638FD8B1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F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F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F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F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F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F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F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F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F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F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F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F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F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F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FB6"/>
    <w:rPr>
      <w:rFonts w:eastAsiaTheme="majorEastAsia" w:cstheme="majorBidi"/>
      <w:color w:val="272727" w:themeColor="text1" w:themeTint="D8"/>
    </w:rPr>
  </w:style>
  <w:style w:type="paragraph" w:styleId="Title">
    <w:name w:val="Title"/>
    <w:basedOn w:val="Normal"/>
    <w:next w:val="Normal"/>
    <w:link w:val="TitleChar"/>
    <w:uiPriority w:val="10"/>
    <w:qFormat/>
    <w:rsid w:val="00866F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F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F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6FB6"/>
    <w:rPr>
      <w:i/>
      <w:iCs/>
      <w:color w:val="404040" w:themeColor="text1" w:themeTint="BF"/>
    </w:rPr>
  </w:style>
  <w:style w:type="paragraph" w:styleId="ListParagraph">
    <w:name w:val="List Paragraph"/>
    <w:basedOn w:val="Normal"/>
    <w:uiPriority w:val="34"/>
    <w:qFormat/>
    <w:rsid w:val="00866FB6"/>
    <w:pPr>
      <w:ind w:left="720"/>
      <w:contextualSpacing/>
    </w:pPr>
  </w:style>
  <w:style w:type="character" w:styleId="IntenseEmphasis">
    <w:name w:val="Intense Emphasis"/>
    <w:basedOn w:val="DefaultParagraphFont"/>
    <w:uiPriority w:val="21"/>
    <w:qFormat/>
    <w:rsid w:val="00866FB6"/>
    <w:rPr>
      <w:i/>
      <w:iCs/>
      <w:color w:val="0F4761" w:themeColor="accent1" w:themeShade="BF"/>
    </w:rPr>
  </w:style>
  <w:style w:type="paragraph" w:styleId="IntenseQuote">
    <w:name w:val="Intense Quote"/>
    <w:basedOn w:val="Normal"/>
    <w:next w:val="Normal"/>
    <w:link w:val="IntenseQuoteChar"/>
    <w:uiPriority w:val="30"/>
    <w:qFormat/>
    <w:rsid w:val="00866F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FB6"/>
    <w:rPr>
      <w:i/>
      <w:iCs/>
      <w:color w:val="0F4761" w:themeColor="accent1" w:themeShade="BF"/>
    </w:rPr>
  </w:style>
  <w:style w:type="character" w:styleId="IntenseReference">
    <w:name w:val="Intense Reference"/>
    <w:basedOn w:val="DefaultParagraphFont"/>
    <w:uiPriority w:val="32"/>
    <w:qFormat/>
    <w:rsid w:val="00866F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Brooks (Credera)</dc:creator>
  <cp:keywords/>
  <dc:description/>
  <cp:lastModifiedBy>Casey Brooks (Credera)</cp:lastModifiedBy>
  <cp:revision>1</cp:revision>
  <dcterms:created xsi:type="dcterms:W3CDTF">2024-04-29T22:07:00Z</dcterms:created>
  <dcterms:modified xsi:type="dcterms:W3CDTF">2024-04-29T22:07:00Z</dcterms:modified>
</cp:coreProperties>
</file>