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/>
    <w:p>
      <w:pPr>
        <w:ind w:right="10" w:rightChars="5"/>
        <w:jc w:val="center"/>
        <w:rPr>
          <w:b/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5250180</wp:posOffset>
                </wp:positionV>
                <wp:extent cx="5867400" cy="1095375"/>
                <wp:effectExtent l="0" t="0" r="0" b="0"/>
                <wp:wrapNone/>
                <wp:docPr id="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09537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FFFFFF"/>
                                <w:sz w:val="36"/>
                                <w:szCs w:val="36"/>
                              </w:rPr>
                              <w:t>佳都新太科技股份有限公司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宋体" w:hAnsi="宋体"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宋体" w:hAnsi="宋体"/>
                                <w:color w:val="FFFFFF"/>
                                <w:sz w:val="36"/>
                                <w:szCs w:val="36"/>
                              </w:rPr>
                              <w:t>XXXX</w:t>
                            </w:r>
                            <w:r>
                              <w:rPr>
                                <w:rFonts w:hint="eastAsia" w:ascii="宋体" w:hAnsi="宋体"/>
                                <w:color w:val="FFFFFF"/>
                                <w:sz w:val="36"/>
                                <w:szCs w:val="36"/>
                              </w:rPr>
                              <w:t>年</w:t>
                            </w:r>
                            <w:r>
                              <w:rPr>
                                <w:rFonts w:ascii="宋体" w:hAnsi="宋体"/>
                                <w:color w:val="FFFFFF"/>
                                <w:sz w:val="36"/>
                                <w:szCs w:val="36"/>
                              </w:rPr>
                              <w:t>XX</w:t>
                            </w:r>
                            <w:r>
                              <w:rPr>
                                <w:rFonts w:hint="eastAsia" w:ascii="宋体" w:hAnsi="宋体"/>
                                <w:color w:val="FFFFFF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21pt;margin-top:413.4pt;height:86.25pt;width:462pt;z-index:251662336;mso-width-relative:page;mso-height-relative:page;" filled="f" stroked="f" coordsize="21600,21600" o:gfxdata="UEsDBAoAAAAAAIdO4kAAAAAAAAAAAAAAAAAEAAAAZHJzL1BLAwQUAAAACACHTuJAiDsphN0AAAAL&#10;AQAADwAAAGRycy9kb3ducmV2LnhtbE2PwU7DMAyG70i8Q2QkLmhLVqYpLU13YNoBAZoYCDhmjWkr&#10;Gqdq0nbj6clOcLT96/f35eujbdmIvW8cKVjMBTCk0pmGKgVvr9uZBOaDJqNbR6jghB7WxeVFrjPj&#10;JnrBcR8qFkvIZ1pBHUKXce7LGq32c9chxduX660Ocewrbno9xXLb8kSIFbe6ofih1h3e11h+7wer&#10;YHwWy/en8uM03Gw3nw9yt/GP049S11cLcQcs4DH8heGMH9GhiEwHN5DxrFUwWybRJSiQySo6xISU&#10;581BQZqmt8CLnP93KH4BUEsDBBQAAAAIAIdO4kDOgdGJwQEAAGgDAAAOAAAAZHJzL2Uyb0RvYy54&#10;bWytU81u2zAMvg/YOwi6L3ayps2MOAWGoLsM24BuD6DIdCxAfxOV2HmB7Q122mX3PVeeo5Scpmt7&#10;6WEXmSKpj/w+0svrwWi2h4DK2ZpPJyVnYKVrlN3W/NvXmzcLzjAK2wjtLNT8AMivV69fLXtfwcx1&#10;TjcQGIFYrHpf8y5GXxUFyg6MwInzYCnYumBEpGvYFk0QPaEbXczK8rLoXWh8cBIQybseg/yEGF4C&#10;6NpWSVg7uTNg44gaQItIlLBTHvkqd9u2IOPntkWITNecmMZ8UhGyN+ksVktRbYPwnZKnFsRLWnjC&#10;yQhlqegZai2iYLugnkEZJYND18aJdKYYiWRFiMW0fKLNbSc8ZC4kNfqz6Pj/YOWn/ZfAVFPzC86s&#10;MDTw46+fx99/j39+sOks6dN7rCjt1lNiHN67gbbm3o/kTLSHNpj0JUKM4qTu4awuDJFJcs4Xl1cX&#10;JYUkxablu/nbq3nCKR6e+4DxAzjDklHzQOPLqor9R4xj6n1KqmbdjdI6j1Bb1hPqfEGYj0KEri0V&#10;SSzGbpMVh81worZxzYGY9bQDNcfvOxGAs50PattRC5lpfkwDyL2eliVN+N97LvHwg6zu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g7KYTdAAAACwEAAA8AAAAAAAAAAQAgAAAAIgAAAGRycy9kb3du&#10;cmV2LnhtbFBLAQIUABQAAAAIAIdO4kDOgdGJwQEAAGgDAAAOAAAAAAAAAAEAIAAAACwBAABkcnMv&#10;ZTJvRG9jLnhtbFBLBQYAAAAABgAGAFkBAABfBQAA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宋体" w:hAnsi="宋体"/>
                          <w:color w:val="FFFFFF"/>
                          <w:sz w:val="36"/>
                          <w:szCs w:val="36"/>
                        </w:rPr>
                        <w:t>佳都新太科技股份有限公司</w:t>
                      </w:r>
                    </w:p>
                    <w:p>
                      <w:pPr>
                        <w:jc w:val="center"/>
                        <w:rPr>
                          <w:rFonts w:hint="eastAsia" w:ascii="宋体" w:hAnsi="宋体"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宋体" w:hAnsi="宋体"/>
                          <w:color w:val="FFFFFF"/>
                          <w:sz w:val="36"/>
                          <w:szCs w:val="36"/>
                        </w:rPr>
                        <w:t>XXXX</w:t>
                      </w:r>
                      <w:r>
                        <w:rPr>
                          <w:rFonts w:hint="eastAsia" w:ascii="宋体" w:hAnsi="宋体"/>
                          <w:color w:val="FFFFFF"/>
                          <w:sz w:val="36"/>
                          <w:szCs w:val="36"/>
                        </w:rPr>
                        <w:t>年</w:t>
                      </w:r>
                      <w:r>
                        <w:rPr>
                          <w:rFonts w:ascii="宋体" w:hAnsi="宋体"/>
                          <w:color w:val="FFFFFF"/>
                          <w:sz w:val="36"/>
                          <w:szCs w:val="36"/>
                        </w:rPr>
                        <w:t>XX</w:t>
                      </w:r>
                      <w:r>
                        <w:rPr>
                          <w:rFonts w:hint="eastAsia" w:ascii="宋体" w:hAnsi="宋体"/>
                          <w:color w:val="FFFFFF"/>
                          <w:sz w:val="36"/>
                          <w:szCs w:val="36"/>
                        </w:rPr>
                        <w:t>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1052195</wp:posOffset>
                </wp:positionV>
                <wp:extent cx="5800725" cy="1919605"/>
                <wp:effectExtent l="0" t="0" r="0" b="0"/>
                <wp:wrapNone/>
                <wp:docPr id="2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191960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黑体" w:hAnsi="黑体" w:eastAsia="黑体"/>
                                <w:color w:val="FFFFFF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FFFFFF"/>
                                <w:sz w:val="72"/>
                                <w:szCs w:val="72"/>
                                <w:lang w:val="en-US" w:eastAsia="zh-CN"/>
                              </w:rPr>
                              <w:t>多维数据整合</w:t>
                            </w:r>
                            <w:r>
                              <w:rPr>
                                <w:rFonts w:hint="eastAsia" w:ascii="黑体" w:hAnsi="黑体" w:eastAsia="黑体"/>
                                <w:color w:val="FFFFFF"/>
                                <w:sz w:val="72"/>
                                <w:szCs w:val="72"/>
                              </w:rPr>
                              <w:t>V</w:t>
                            </w:r>
                            <w:r>
                              <w:rPr>
                                <w:rFonts w:hint="eastAsia" w:ascii="黑体" w:hAnsi="黑体" w:eastAsia="黑体"/>
                                <w:color w:val="FFFFFF"/>
                                <w:sz w:val="72"/>
                                <w:szCs w:val="72"/>
                                <w:lang w:val="en-US" w:eastAsia="zh-CN"/>
                              </w:rPr>
                              <w:t>0.5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黑体" w:hAnsi="黑体" w:eastAsia="黑体"/>
                                <w:color w:val="FFFFFF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FFFFFF"/>
                                <w:sz w:val="72"/>
                                <w:szCs w:val="72"/>
                                <w:lang w:val="en-US" w:eastAsia="zh-CN"/>
                              </w:rPr>
                              <w:t>时空碰撞&amp;轨迹查询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黑体" w:hAnsi="黑体" w:eastAsia="黑体"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FFFFFF"/>
                                <w:sz w:val="72"/>
                                <w:szCs w:val="72"/>
                              </w:rPr>
                              <w:t>设计说明书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-31.5pt;margin-top:82.85pt;height:151.15pt;width:456.75pt;z-index:251660288;mso-width-relative:page;mso-height-relative:page;" filled="f" stroked="f" coordsize="21600,21600" o:gfxdata="UEsDBAoAAAAAAIdO4kAAAAAAAAAAAAAAAAAEAAAAZHJzL1BLAwQUAAAACACHTuJAxz87S90AAAAL&#10;AQAADwAAAGRycy9kb3ducmV2LnhtbE2PQU+DQBSE7yb+h80z8WLa3WpBgiw92PRg1BjbRj1u4QlE&#10;9i1hF2j99T5PepzMZOabbHW0rRix940jDYu5AoFUuLKhSsN+t5klIHwwVJrWEWo4oYdVfn6WmbR0&#10;E73iuA2V4BLyqdFQh9ClUvqiRmv83HVI7H263prAsq9k2ZuJy20rr5WKpTUN8UJtOryvsfjaDlbD&#10;+KyWb0/F+2m42qw/HpKXtX+cvrW+vFioOxABj+EvDL/4jA45Mx3cQKUXrYZZfMNfAhtxdAuCE0mk&#10;IhAHDcs4USDzTP7/kP8AUEsDBBQAAAAIAIdO4kApQ3YzwAEAAGcDAAAOAAAAZHJzL2Uyb0RvYy54&#10;bWytU82O0zAQviPxDpbvNGml7LZR05VQtVwQIC08gOs4jSX/MeM26QvAG3Diwp3n6nMwdrpdtFz2&#10;wMWx5+eb+b6ZrO9Ga9hRAWrvGj6flZwpJ32r3b7hXz7fv1lyhlG4VhjvVMNPCvnd5vWr9RBqtfC9&#10;N60CRiAO6yE0vI8x1EWBsldW4MwH5cjZebAi0hP2RQtiIHRrikVZ3hSDhzaAlwqRrNvJyS+I8BJA&#10;33Vaqq2XB6tcnFBBGRGJEvY6IN/kbrtOyfix61BFZhpOTGM+qQjdd+ksNmtR70GEXstLC+IlLTzj&#10;ZIV2VPQKtRVRsAPof6CsluDRd3EmvS0mIlkRYjEvn2nz0IugMheSGsNVdPx/sPLD8RMw3TZ8wZkT&#10;lgZ+/vH9/PP3+dc3tkryDAFrinoIFBfHt36kpXm0IxkT67EDm77Eh5GfxD1dxVVjZJKM1bIsbxcV&#10;Z5J889V8dVNWCad4Sg+A8Z3ylqVLw4Gml0UVx/cYp9DHkFTN+XttTJ6gcWwg1Gp5W+WMq4vQjaMi&#10;icXUbbrFcTdeqO18eyJmA61Aw/HrQYDi7BBA73tqITPNyaR/7vWyK2nAf79ziaf/Y/M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xz87S90AAAALAQAADwAAAAAAAAABACAAAAAiAAAAZHJzL2Rvd25y&#10;ZXYueG1sUEsBAhQAFAAAAAgAh07iQClDdjPAAQAAZwMAAA4AAAAAAAAAAQAgAAAALAEAAGRycy9l&#10;Mm9Eb2MueG1sUEsFBgAAAAAGAAYAWQEAAF4F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黑体" w:hAnsi="黑体" w:eastAsia="黑体"/>
                          <w:color w:val="FFFFFF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FFFFFF"/>
                          <w:sz w:val="72"/>
                          <w:szCs w:val="72"/>
                          <w:lang w:val="en-US" w:eastAsia="zh-CN"/>
                        </w:rPr>
                        <w:t>多维数据整合</w:t>
                      </w:r>
                      <w:r>
                        <w:rPr>
                          <w:rFonts w:hint="eastAsia" w:ascii="黑体" w:hAnsi="黑体" w:eastAsia="黑体"/>
                          <w:color w:val="FFFFFF"/>
                          <w:sz w:val="72"/>
                          <w:szCs w:val="72"/>
                        </w:rPr>
                        <w:t>V</w:t>
                      </w:r>
                      <w:r>
                        <w:rPr>
                          <w:rFonts w:hint="eastAsia" w:ascii="黑体" w:hAnsi="黑体" w:eastAsia="黑体"/>
                          <w:color w:val="FFFFFF"/>
                          <w:sz w:val="72"/>
                          <w:szCs w:val="72"/>
                          <w:lang w:val="en-US" w:eastAsia="zh-CN"/>
                        </w:rPr>
                        <w:t>0.5</w:t>
                      </w:r>
                    </w:p>
                    <w:p>
                      <w:pPr>
                        <w:jc w:val="center"/>
                        <w:rPr>
                          <w:rFonts w:hint="default" w:ascii="黑体" w:hAnsi="黑体" w:eastAsia="黑体"/>
                          <w:color w:val="FFFFFF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FFFFFF"/>
                          <w:sz w:val="72"/>
                          <w:szCs w:val="72"/>
                          <w:lang w:val="en-US" w:eastAsia="zh-CN"/>
                        </w:rPr>
                        <w:t>时空碰撞&amp;轨迹查询</w:t>
                      </w:r>
                    </w:p>
                    <w:p>
                      <w:pPr>
                        <w:jc w:val="center"/>
                        <w:rPr>
                          <w:rFonts w:hint="eastAsia" w:ascii="黑体" w:hAnsi="黑体" w:eastAsia="黑体"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FFFFFF"/>
                          <w:sz w:val="72"/>
                          <w:szCs w:val="72"/>
                        </w:rPr>
                        <w:t>设计说明书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-1165860</wp:posOffset>
            </wp:positionH>
            <wp:positionV relativeFrom="paragraph">
              <wp:posOffset>-1146810</wp:posOffset>
            </wp:positionV>
            <wp:extent cx="7614920" cy="10761980"/>
            <wp:effectExtent l="0" t="0" r="5080" b="12700"/>
            <wp:wrapNone/>
            <wp:docPr id="1" name="图片 8" descr="WORK-封面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WORK-封面-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4920" cy="1076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5000625</wp:posOffset>
                </wp:positionV>
                <wp:extent cx="3038475" cy="1095375"/>
                <wp:effectExtent l="0" t="0" r="0" b="0"/>
                <wp:wrapNone/>
                <wp:docPr id="3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09537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/>
                          <w:p>
                            <w:pPr>
                              <w:ind w:firstLine="1080" w:firstLineChars="300"/>
                              <w:rPr>
                                <w:rFonts w:hint="eastAsia"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z w:val="36"/>
                                <w:szCs w:val="36"/>
                              </w:rPr>
                              <w:t>019</w:t>
                            </w:r>
                            <w:r>
                              <w:rPr>
                                <w:rFonts w:hint="eastAsia"/>
                                <w:color w:val="FFFFFF"/>
                                <w:sz w:val="36"/>
                                <w:szCs w:val="36"/>
                              </w:rPr>
                              <w:t>年</w:t>
                            </w:r>
                            <w:r>
                              <w:rPr>
                                <w:color w:val="FFFFFF"/>
                                <w:sz w:val="36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FFFFFF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105pt;margin-top:393.75pt;height:86.25pt;width:239.25pt;z-index:251661312;mso-width-relative:page;mso-height-relative:page;" filled="f" stroked="f" coordsize="21600,21600" o:gfxdata="UEsDBAoAAAAAAIdO4kAAAAAAAAAAAAAAAAAEAAAAZHJzL1BLAwQUAAAACACHTuJApY+0LN0AAAAL&#10;AQAADwAAAGRycy9kb3ducmV2LnhtbE2PwU7DMBBE70j8g7VIXFBrp4LUhDg9UPWAoEK0CDi68ZJE&#10;xHYUO0nL17Oc4LajGc2+yVdH27IR+9B4pyCZC2DoSm8aVyl43W9mEliI2hndeocKThhgVZyf5Toz&#10;fnIvOO5ixajEhUwrqGPsMs5DWaPVYe47dOR9+t7qSLKvuOn1ROW25QshUm514+hDrTu8r7H82g1W&#10;wbgV129P5ftpuNqsPx7k8zo8Tt9KXV4k4g5YxGP8C8MvPqFDQUwHPzgTWKtgkQjaEhUs5fIGGCVS&#10;Kek4KLhNyeJFzv9vKH4AUEsDBBQAAAAIAIdO4kAc4X3mvQEAAGgDAAAOAAAAZHJzL2Uyb0RvYy54&#10;bWytU0uOEzEQ3SNxB8t70p0JgdBKZyQUDRsESAMHcNx22pJ/VDnpzgXgBqzYsOdcOQdlJyQwbGbB&#10;xu36+FW9V9XL29FZtleAJviWTyc1Z8rL0Bm/bfmnj3fPFpxhEr4TNnjV8oNCfrt6+mQ5xEbdhD7Y&#10;TgEjEI/NEFvepxSbqkLZKydwEqLyFNQBnEhkwrbqQAyE7mx1U9cvqiFAFyFIhUje9SnIz4jwGMCg&#10;tZFqHeTOKZ9OqKCsSEQJexORr0q3WiuZ3muNKjHbcmKayklF6L7JZ7VaimYLIvZGnlsQj2nhAScn&#10;jKeiF6i1SILtwPwD5YyEgEGniQyuOhEpihCLaf1Am/teRFW4kNQYL6Lj/4OV7/YfgJmu5TPOvHA0&#10;8OO3r8fvP48/vrBp0WeI2FDafaTENL4OI21N1i37kZyZ9qjB5S8RYhQndQ8XddWYmCTnrJ4tnr+c&#10;cyYpNq1fzWdkEE51fR4B0xsVHMuXlgONr6gq9m8xnVJ/p+RqPtwZa8sIrWcDoc4XhPlXiNCtpyLX&#10;bvMtjZvxTGETugMxG2gHWo6fdwIUZ7sIZttTC4VpeUwDKL2elyVP+E+7lLj+IK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Y+0LN0AAAALAQAADwAAAAAAAAABACAAAAAiAAAAZHJzL2Rvd25yZXYu&#10;eG1sUEsBAhQAFAAAAAgAh07iQBzhfea9AQAAaAMAAA4AAAAAAAAAAQAgAAAALAEAAGRycy9lMm9E&#10;b2MueG1sUEsFBgAAAAAGAAYAWQEAAFsF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/>
                    <w:p>
                      <w:pPr>
                        <w:ind w:firstLine="1080" w:firstLineChars="300"/>
                        <w:rPr>
                          <w:rFonts w:hint="eastAsia"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FFFFFF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color w:val="FFFFFF"/>
                          <w:sz w:val="36"/>
                          <w:szCs w:val="36"/>
                        </w:rPr>
                        <w:t>019</w:t>
                      </w:r>
                      <w:r>
                        <w:rPr>
                          <w:rFonts w:hint="eastAsia"/>
                          <w:color w:val="FFFFFF"/>
                          <w:sz w:val="36"/>
                          <w:szCs w:val="36"/>
                        </w:rPr>
                        <w:t>年</w:t>
                      </w:r>
                      <w:r>
                        <w:rPr>
                          <w:color w:val="FFFFFF"/>
                          <w:sz w:val="36"/>
                          <w:szCs w:val="36"/>
                        </w:rPr>
                        <w:t>3</w:t>
                      </w:r>
                      <w:r>
                        <w:rPr>
                          <w:rFonts w:hint="eastAsia"/>
                          <w:color w:val="FFFFFF"/>
                          <w:sz w:val="36"/>
                          <w:szCs w:val="36"/>
                        </w:rPr>
                        <w:t>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32"/>
          <w:szCs w:val="32"/>
        </w:rPr>
        <w:t>版本修订批准记录</w:t>
      </w:r>
    </w:p>
    <w:p>
      <w:pPr>
        <w:spacing w:after="312" w:afterLines="100"/>
        <w:jc w:val="center"/>
      </w:pPr>
      <w:r>
        <w:rPr>
          <w:rFonts w:hint="eastAsia"/>
        </w:rPr>
        <w:t>【 历次版本修订记录，版本修订描述重要说明】</w:t>
      </w:r>
    </w:p>
    <w:tbl>
      <w:tblPr>
        <w:tblStyle w:val="20"/>
        <w:tblW w:w="1003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956"/>
        <w:gridCol w:w="4431"/>
        <w:gridCol w:w="1134"/>
        <w:gridCol w:w="1134"/>
        <w:gridCol w:w="113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2" w:type="dxa"/>
            <w:noWrap w:val="0"/>
            <w:vAlign w:val="center"/>
          </w:tcPr>
          <w:p>
            <w:pPr>
              <w:spacing w:before="60" w:after="6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956" w:type="dxa"/>
            <w:noWrap w:val="0"/>
            <w:vAlign w:val="center"/>
          </w:tcPr>
          <w:p>
            <w:pPr>
              <w:spacing w:before="60" w:after="6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  <w:tc>
          <w:tcPr>
            <w:tcW w:w="4431" w:type="dxa"/>
            <w:noWrap w:val="0"/>
            <w:vAlign w:val="center"/>
          </w:tcPr>
          <w:p>
            <w:pPr>
              <w:spacing w:before="60" w:after="6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版本修订描述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审核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批准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1242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2020-10-16</w:t>
            </w:r>
          </w:p>
        </w:tc>
        <w:tc>
          <w:tcPr>
            <w:tcW w:w="956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4431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初建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贾志忠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134" w:type="dxa"/>
            <w:noWrap w:val="0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2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956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4431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2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956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4431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  <w:tc>
          <w:tcPr>
            <w:tcW w:w="1134" w:type="dxa"/>
            <w:noWrap w:val="0"/>
            <w:vAlign w:val="center"/>
          </w:tcPr>
          <w:p>
            <w:pPr>
              <w:spacing w:before="60" w:after="60"/>
              <w:jc w:val="center"/>
            </w:pPr>
          </w:p>
        </w:tc>
      </w:tr>
    </w:tbl>
    <w:p>
      <w:pPr>
        <w:jc w:val="left"/>
      </w:pPr>
    </w:p>
    <w:p>
      <w:pPr>
        <w:spacing w:line="300" w:lineRule="auto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注：版本修订批准记录，如不需要可删除此页.</w:t>
      </w:r>
    </w:p>
    <w:p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目录</w:t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_Toc2080 </w:instrText>
      </w:r>
      <w:r>
        <w:fldChar w:fldCharType="separate"/>
      </w:r>
      <w:r>
        <w:rPr>
          <w:rFonts w:hint="default" w:ascii="Arial" w:hAnsi="Arial" w:cs="Arial"/>
        </w:rPr>
        <w:t xml:space="preserve">1 </w:t>
      </w:r>
      <w:r>
        <w:rPr>
          <w:rFonts w:hint="eastAsia"/>
        </w:rPr>
        <w:t>范围</w:t>
      </w:r>
      <w:r>
        <w:tab/>
      </w:r>
      <w:r>
        <w:fldChar w:fldCharType="begin"/>
      </w:r>
      <w:r>
        <w:instrText xml:space="preserve"> PAGEREF _Toc2080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_Toc19129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1.1 标识</w:t>
      </w:r>
      <w:r>
        <w:tab/>
      </w:r>
      <w:r>
        <w:fldChar w:fldCharType="begin"/>
      </w:r>
      <w:r>
        <w:instrText xml:space="preserve"> PAGEREF _Toc19129 </w:instrText>
      </w:r>
      <w:r>
        <w:fldChar w:fldCharType="separate"/>
      </w:r>
      <w:r>
        <w:t>1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_Toc15313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1.2 系统概述</w:t>
      </w:r>
      <w:r>
        <w:tab/>
      </w:r>
      <w:r>
        <w:fldChar w:fldCharType="begin"/>
      </w:r>
      <w:r>
        <w:instrText xml:space="preserve"> PAGEREF _Toc15313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_Toc3857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1.3 文档概述</w:t>
      </w:r>
      <w:r>
        <w:tab/>
      </w:r>
      <w:r>
        <w:fldChar w:fldCharType="begin"/>
      </w:r>
      <w:r>
        <w:instrText xml:space="preserve"> PAGEREF _Toc3857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_Toc28199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 w:cs="Arial"/>
        </w:rPr>
        <w:t xml:space="preserve">2 </w:t>
      </w:r>
      <w:r>
        <w:rPr>
          <w:rFonts w:hint="eastAsia"/>
        </w:rPr>
        <w:t>引用文档</w:t>
      </w:r>
      <w:r>
        <w:tab/>
      </w:r>
      <w:r>
        <w:fldChar w:fldCharType="begin"/>
      </w:r>
      <w:r>
        <w:instrText xml:space="preserve"> PAGEREF _Toc28199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_Toc8466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 w:cs="Arial"/>
        </w:rPr>
        <w:t xml:space="preserve">3 </w:t>
      </w:r>
      <w:r>
        <w:rPr>
          <w:rFonts w:hint="eastAsia"/>
        </w:rPr>
        <w:t>功能需求/业务设计</w:t>
      </w:r>
      <w:r>
        <w:tab/>
      </w:r>
      <w:r>
        <w:fldChar w:fldCharType="begin"/>
      </w:r>
      <w:r>
        <w:instrText xml:space="preserve"> PAGEREF _Toc8466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_Toc18366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 w:cs="Arial"/>
        </w:rPr>
        <w:t xml:space="preserve">4 </w:t>
      </w:r>
      <w:r>
        <w:rPr>
          <w:rFonts w:hint="eastAsia"/>
        </w:rPr>
        <w:t>设计目标</w:t>
      </w:r>
      <w:r>
        <w:tab/>
      </w:r>
      <w:r>
        <w:fldChar w:fldCharType="begin"/>
      </w:r>
      <w:r>
        <w:instrText xml:space="preserve"> PAGEREF _Toc18366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_Toc17824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4.1 功能目标</w:t>
      </w:r>
      <w:r>
        <w:tab/>
      </w:r>
      <w:r>
        <w:fldChar w:fldCharType="begin"/>
      </w:r>
      <w:r>
        <w:instrText xml:space="preserve"> PAGEREF _Toc17824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_Toc9658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4.1.1 要素时间维度统计</w:t>
      </w:r>
      <w:r>
        <w:tab/>
      </w:r>
      <w:r>
        <w:fldChar w:fldCharType="begin"/>
      </w:r>
      <w:r>
        <w:instrText xml:space="preserve"> PAGEREF _Toc9658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_Toc10714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4.1.2 要素时空分布统计</w:t>
      </w:r>
      <w:r>
        <w:tab/>
      </w:r>
      <w:r>
        <w:fldChar w:fldCharType="begin"/>
      </w:r>
      <w:r>
        <w:instrText xml:space="preserve"> PAGEREF _Toc10714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_Toc23328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4.1.3 实体强关系分析</w:t>
      </w:r>
      <w:r>
        <w:tab/>
      </w:r>
      <w:r>
        <w:fldChar w:fldCharType="begin"/>
      </w:r>
      <w:r>
        <w:instrText xml:space="preserve"> PAGEREF _Toc23328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_Toc19853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4.1.4 console模块</w:t>
      </w:r>
      <w:r>
        <w:tab/>
      </w:r>
      <w:r>
        <w:fldChar w:fldCharType="begin"/>
      </w:r>
      <w:r>
        <w:instrText xml:space="preserve"> PAGEREF _Toc19853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_Toc26107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4.1.5 查询比对</w:t>
      </w:r>
      <w:r>
        <w:tab/>
      </w:r>
      <w:r>
        <w:fldChar w:fldCharType="begin"/>
      </w:r>
      <w:r>
        <w:instrText xml:space="preserve"> PAGEREF _Toc26107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_Toc1600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4.1.6 碰撞关联</w:t>
      </w:r>
      <w:r>
        <w:tab/>
      </w:r>
      <w:r>
        <w:fldChar w:fldCharType="begin"/>
      </w:r>
      <w:r>
        <w:instrText xml:space="preserve"> PAGEREF _Toc1600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_Toc32442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4.1.7 </w:t>
      </w:r>
      <w:r>
        <w:rPr>
          <w:rFonts w:hint="eastAsia" w:ascii="Arial" w:hAnsi="Arial"/>
          <w:bCs/>
          <w:lang w:val="en-US" w:eastAsia="zh-CN"/>
        </w:rPr>
        <w:t>轨迹查询</w:t>
      </w:r>
      <w:r>
        <w:tab/>
      </w:r>
      <w:r>
        <w:fldChar w:fldCharType="begin"/>
      </w:r>
      <w:r>
        <w:instrText xml:space="preserve"> PAGEREF _Toc32442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_Toc1951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4.1.8 </w:t>
      </w:r>
      <w:r>
        <w:rPr>
          <w:rFonts w:hint="eastAsia" w:ascii="Arial" w:hAnsi="Arial"/>
          <w:bCs/>
          <w:lang w:val="en-US" w:eastAsia="zh-CN"/>
        </w:rPr>
        <w:t>关系挖掘</w:t>
      </w:r>
      <w:r>
        <w:tab/>
      </w:r>
      <w:r>
        <w:fldChar w:fldCharType="begin"/>
      </w:r>
      <w:r>
        <w:instrText xml:space="preserve"> PAGEREF _Toc1951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_Toc23400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4.1.9 </w:t>
      </w:r>
      <w:r>
        <w:rPr>
          <w:rFonts w:hint="eastAsia" w:ascii="Arial" w:hAnsi="Arial"/>
          <w:bCs/>
          <w:lang w:val="en-US" w:eastAsia="zh-CN"/>
        </w:rPr>
        <w:t>关系拓展</w:t>
      </w:r>
      <w:r>
        <w:tab/>
      </w:r>
      <w:r>
        <w:fldChar w:fldCharType="begin"/>
      </w:r>
      <w:r>
        <w:instrText xml:space="preserve"> PAGEREF _Toc23400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_Toc1108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4.1.10 </w:t>
      </w:r>
      <w:r>
        <w:rPr>
          <w:rFonts w:hint="eastAsia" w:ascii="Arial" w:hAnsi="Arial"/>
          <w:bCs/>
          <w:lang w:val="en-US" w:eastAsia="zh-CN"/>
        </w:rPr>
        <w:t>研判数据管理及数据碰撞</w:t>
      </w:r>
      <w:r>
        <w:tab/>
      </w:r>
      <w:r>
        <w:fldChar w:fldCharType="begin"/>
      </w:r>
      <w:r>
        <w:instrText xml:space="preserve"> PAGEREF _Toc1108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_Toc3497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4.2 性能目标</w:t>
      </w:r>
      <w:r>
        <w:tab/>
      </w:r>
      <w:r>
        <w:fldChar w:fldCharType="begin"/>
      </w:r>
      <w:r>
        <w:instrText xml:space="preserve"> PAGEREF _Toc3497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_Toc21134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4.2.1 </w:t>
      </w:r>
      <w:r>
        <w:rPr>
          <w:rFonts w:hint="eastAsia" w:ascii="Arial" w:hAnsi="Arial"/>
          <w:bCs/>
          <w:lang w:val="en-US" w:eastAsia="zh-CN"/>
        </w:rPr>
        <w:t>数据规模预估</w:t>
      </w:r>
      <w:r>
        <w:tab/>
      </w:r>
      <w:r>
        <w:fldChar w:fldCharType="begin"/>
      </w:r>
      <w:r>
        <w:instrText xml:space="preserve"> PAGEREF _Toc21134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_Toc22949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4.2.2 系统硬件配置</w:t>
      </w:r>
      <w:r>
        <w:tab/>
      </w:r>
      <w:r>
        <w:fldChar w:fldCharType="begin"/>
      </w:r>
      <w:r>
        <w:instrText xml:space="preserve"> PAGEREF _Toc22949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_Toc6590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4.2.3 非功能性能指标</w:t>
      </w:r>
      <w:r>
        <w:tab/>
      </w:r>
      <w:r>
        <w:fldChar w:fldCharType="begin"/>
      </w:r>
      <w:r>
        <w:instrText xml:space="preserve"> PAGEREF _Toc6590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_Toc5447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 xml:space="preserve">4.2.4 </w:t>
      </w:r>
      <w:r>
        <w:rPr>
          <w:rFonts w:hint="default" w:ascii="Arial" w:hAnsi="Arial"/>
          <w:bCs/>
          <w:lang w:val="en-US" w:eastAsia="zh-CN"/>
        </w:rPr>
        <w:t>可靠性需求</w:t>
      </w:r>
      <w:r>
        <w:tab/>
      </w:r>
      <w:r>
        <w:fldChar w:fldCharType="begin"/>
      </w:r>
      <w:r>
        <w:instrText xml:space="preserve"> PAGEREF _Toc5447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_Toc31581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4.2.5 离线统计分析性能目标</w:t>
      </w:r>
      <w:r>
        <w:tab/>
      </w:r>
      <w:r>
        <w:fldChar w:fldCharType="begin"/>
      </w:r>
      <w:r>
        <w:instrText xml:space="preserve"> PAGEREF _Toc31581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_Toc23164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4.2.6 实时统计分析性能目标</w:t>
      </w:r>
      <w:r>
        <w:tab/>
      </w:r>
      <w:r>
        <w:fldChar w:fldCharType="begin"/>
      </w:r>
      <w:r>
        <w:instrText xml:space="preserve"> PAGEREF _Toc23164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_Toc30384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 w:cs="Arial"/>
        </w:rPr>
        <w:t xml:space="preserve">5 </w:t>
      </w:r>
      <w:r>
        <w:rPr>
          <w:rFonts w:hint="eastAsia"/>
        </w:rPr>
        <w:t>设计思路</w:t>
      </w:r>
      <w:r>
        <w:tab/>
      </w:r>
      <w:r>
        <w:fldChar w:fldCharType="begin"/>
      </w:r>
      <w:r>
        <w:instrText xml:space="preserve"> PAGEREF _Toc30384 </w:instrText>
      </w:r>
      <w:r>
        <w:fldChar w:fldCharType="separate"/>
      </w:r>
      <w:r>
        <w:t>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_Toc27728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5.1 技术选型</w:t>
      </w:r>
      <w:r>
        <w:tab/>
      </w:r>
      <w:r>
        <w:fldChar w:fldCharType="begin"/>
      </w:r>
      <w:r>
        <w:instrText xml:space="preserve"> PAGEREF _Toc27728 </w:instrText>
      </w:r>
      <w:r>
        <w:fldChar w:fldCharType="separate"/>
      </w:r>
      <w:r>
        <w:t>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_Toc2025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5.1.1 任务调度</w:t>
      </w:r>
      <w:r>
        <w:tab/>
      </w:r>
      <w:r>
        <w:fldChar w:fldCharType="begin"/>
      </w:r>
      <w:r>
        <w:instrText xml:space="preserve"> PAGEREF _Toc2025 </w:instrText>
      </w:r>
      <w:r>
        <w:fldChar w:fldCharType="separate"/>
      </w:r>
      <w:r>
        <w:t>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_Toc28194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5.1.2 任务并行执行框架</w:t>
      </w:r>
      <w:r>
        <w:tab/>
      </w:r>
      <w:r>
        <w:fldChar w:fldCharType="begin"/>
      </w:r>
      <w:r>
        <w:instrText xml:space="preserve"> PAGEREF _Toc28194 </w:instrText>
      </w:r>
      <w:r>
        <w:fldChar w:fldCharType="separate"/>
      </w:r>
      <w:r>
        <w:t>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_Toc17689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5.1.3 </w:t>
      </w:r>
      <w:r>
        <w:rPr>
          <w:rFonts w:hint="eastAsia" w:ascii="Arial" w:hAnsi="Arial"/>
          <w:bCs/>
          <w:lang w:val="en-US" w:eastAsia="zh-CN"/>
        </w:rPr>
        <w:t>REST服务框架</w:t>
      </w:r>
      <w:r>
        <w:tab/>
      </w:r>
      <w:r>
        <w:fldChar w:fldCharType="begin"/>
      </w:r>
      <w:r>
        <w:instrText xml:space="preserve"> PAGEREF _Toc17689 </w:instrText>
      </w:r>
      <w:r>
        <w:fldChar w:fldCharType="separate"/>
      </w:r>
      <w:r>
        <w:t>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_Toc17731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5.2 重点难点分析</w:t>
      </w:r>
      <w:r>
        <w:tab/>
      </w:r>
      <w:r>
        <w:fldChar w:fldCharType="begin"/>
      </w:r>
      <w:r>
        <w:instrText xml:space="preserve"> PAGEREF _Toc17731 </w:instrText>
      </w:r>
      <w:r>
        <w:fldChar w:fldCharType="separate"/>
      </w:r>
      <w:r>
        <w:t>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_Toc4035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5.2.1 关系查询后，如何提供数据反查性能</w:t>
      </w:r>
      <w:r>
        <w:tab/>
      </w:r>
      <w:r>
        <w:fldChar w:fldCharType="begin"/>
      </w:r>
      <w:r>
        <w:instrText xml:space="preserve"> PAGEREF _Toc4035 </w:instrText>
      </w:r>
      <w:r>
        <w:fldChar w:fldCharType="separate"/>
      </w:r>
      <w:r>
        <w:t>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_Toc187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5.2.2 如何提高多时空数据碰撞的性能</w:t>
      </w:r>
      <w:r>
        <w:tab/>
      </w:r>
      <w:r>
        <w:fldChar w:fldCharType="begin"/>
      </w:r>
      <w:r>
        <w:instrText xml:space="preserve"> PAGEREF _Toc187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_Toc26652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5.2.3 关系数据的存储方式</w:t>
      </w:r>
      <w:r>
        <w:tab/>
      </w:r>
      <w:r>
        <w:fldChar w:fldCharType="begin"/>
      </w:r>
      <w:r>
        <w:instrText xml:space="preserve"> PAGEREF _Toc26652 </w:instrText>
      </w:r>
      <w:r>
        <w:fldChar w:fldCharType="separate"/>
      </w:r>
      <w:r>
        <w:t>11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_Toc16395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5.3 风险评估</w:t>
      </w:r>
      <w:r>
        <w:tab/>
      </w:r>
      <w:r>
        <w:fldChar w:fldCharType="begin"/>
      </w:r>
      <w:r>
        <w:instrText xml:space="preserve"> PAGEREF _Toc16395 </w:instrText>
      </w:r>
      <w:r>
        <w:fldChar w:fldCharType="separate"/>
      </w:r>
      <w:r>
        <w:t>12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_Toc5947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5.3.1 </w:t>
      </w:r>
      <w:r>
        <w:rPr>
          <w:rFonts w:hint="eastAsia" w:ascii="Arial" w:hAnsi="Arial"/>
          <w:bCs/>
          <w:lang w:val="en-US" w:eastAsia="zh-CN"/>
        </w:rPr>
        <w:t>抓拍人脸的身份确认</w:t>
      </w:r>
      <w:r>
        <w:tab/>
      </w:r>
      <w:r>
        <w:fldChar w:fldCharType="begin"/>
      </w:r>
      <w:r>
        <w:instrText xml:space="preserve"> PAGEREF _Toc5947 </w:instrText>
      </w:r>
      <w:r>
        <w:fldChar w:fldCharType="separate"/>
      </w:r>
      <w:r>
        <w:t>12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_Toc6433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5.3.2 </w:t>
      </w:r>
      <w:r>
        <w:rPr>
          <w:rFonts w:hint="eastAsia" w:ascii="Arial" w:hAnsi="Arial"/>
          <w:bCs/>
          <w:lang w:val="en-US" w:eastAsia="zh-CN"/>
        </w:rPr>
        <w:t>要素时空分布统计的风险</w:t>
      </w:r>
      <w:r>
        <w:tab/>
      </w:r>
      <w:r>
        <w:fldChar w:fldCharType="begin"/>
      </w:r>
      <w:r>
        <w:instrText xml:space="preserve"> PAGEREF _Toc6433 </w:instrText>
      </w:r>
      <w:r>
        <w:fldChar w:fldCharType="separate"/>
      </w:r>
      <w:r>
        <w:t>12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_Toc20416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 w:cs="Arial"/>
          <w:bCs/>
        </w:rPr>
        <w:t xml:space="preserve">6 </w:t>
      </w:r>
      <w:r>
        <w:rPr>
          <w:rFonts w:hint="eastAsia" w:cs="Arial"/>
          <w:bCs/>
        </w:rPr>
        <w:t>架构设计</w:t>
      </w:r>
      <w:r>
        <w:tab/>
      </w:r>
      <w:r>
        <w:fldChar w:fldCharType="begin"/>
      </w:r>
      <w:r>
        <w:instrText xml:space="preserve"> PAGEREF _Toc20416 </w:instrText>
      </w:r>
      <w:r>
        <w:fldChar w:fldCharType="separate"/>
      </w:r>
      <w:r>
        <w:t>17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_Toc16095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6.1 架构设计</w:t>
      </w:r>
      <w:r>
        <w:tab/>
      </w:r>
      <w:r>
        <w:fldChar w:fldCharType="begin"/>
      </w:r>
      <w:r>
        <w:instrText xml:space="preserve"> PAGEREF _Toc16095 </w:instrText>
      </w:r>
      <w:r>
        <w:fldChar w:fldCharType="separate"/>
      </w:r>
      <w:r>
        <w:t>17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_Toc8381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6.1.1 逻辑架构图</w:t>
      </w:r>
      <w:r>
        <w:tab/>
      </w:r>
      <w:r>
        <w:fldChar w:fldCharType="begin"/>
      </w:r>
      <w:r>
        <w:instrText xml:space="preserve"> PAGEREF _Toc8381 </w:instrText>
      </w:r>
      <w:r>
        <w:fldChar w:fldCharType="separate"/>
      </w:r>
      <w:r>
        <w:t>17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_Toc29921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 xml:space="preserve">6.1.2 </w:t>
      </w:r>
      <w:r>
        <w:rPr>
          <w:rFonts w:hint="eastAsia"/>
          <w:lang w:val="en-US" w:eastAsia="zh-CN"/>
        </w:rPr>
        <w:t>整体业务流程</w:t>
      </w:r>
      <w:r>
        <w:tab/>
      </w:r>
      <w:r>
        <w:fldChar w:fldCharType="begin"/>
      </w:r>
      <w:r>
        <w:instrText xml:space="preserve"> PAGEREF _Toc29921 </w:instrText>
      </w:r>
      <w:r>
        <w:fldChar w:fldCharType="separate"/>
      </w:r>
      <w:r>
        <w:t>18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_Toc13545 </w:instrText>
      </w:r>
      <w:r>
        <w:rPr>
          <w:bCs/>
          <w:lang w:val="zh-CN"/>
        </w:rPr>
        <w:fldChar w:fldCharType="separate"/>
      </w:r>
      <w:r>
        <w:drawing>
          <wp:inline distT="0" distB="0" distL="114300" distR="114300">
            <wp:extent cx="5269230" cy="3351530"/>
            <wp:effectExtent l="0" t="0" r="3810" b="12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fldChar w:fldCharType="begin"/>
      </w:r>
      <w:r>
        <w:instrText xml:space="preserve"> PAGEREF _Toc13545 </w:instrText>
      </w:r>
      <w:r>
        <w:fldChar w:fldCharType="separate"/>
      </w:r>
      <w:r>
        <w:t>18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_Toc615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 xml:space="preserve">6.1.3 </w:t>
      </w:r>
      <w:r>
        <w:rPr>
          <w:rFonts w:hint="eastAsia"/>
          <w:lang w:val="en-US" w:eastAsia="zh-CN"/>
        </w:rPr>
        <w:t>整体数据流程</w:t>
      </w:r>
      <w:r>
        <w:tab/>
      </w:r>
      <w:r>
        <w:fldChar w:fldCharType="begin"/>
      </w:r>
      <w:r>
        <w:instrText xml:space="preserve"> PAGEREF _Toc615 </w:instrText>
      </w:r>
      <w:r>
        <w:fldChar w:fldCharType="separate"/>
      </w:r>
      <w:r>
        <w:t>18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_Toc26721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object>
          <v:shape id="_x0000_i1025" o:spt="75" type="#_x0000_t75" style="height:200.6pt;width:483.0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0">
            <o:LockedField>false</o:LockedField>
          </o:OLEObject>
        </w:object>
      </w:r>
      <w:r>
        <w:tab/>
      </w:r>
      <w:r>
        <w:fldChar w:fldCharType="begin"/>
      </w:r>
      <w:r>
        <w:instrText xml:space="preserve"> PAGEREF _Toc26721 </w:instrText>
      </w:r>
      <w:r>
        <w:fldChar w:fldCharType="separate"/>
      </w:r>
      <w:r>
        <w:t>19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_Toc9607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6.1.4 系统架构图</w:t>
      </w:r>
      <w:r>
        <w:tab/>
      </w:r>
      <w:r>
        <w:fldChar w:fldCharType="begin"/>
      </w:r>
      <w:r>
        <w:instrText xml:space="preserve"> PAGEREF _Toc9607 </w:instrText>
      </w:r>
      <w:r>
        <w:fldChar w:fldCharType="separate"/>
      </w:r>
      <w:r>
        <w:t>19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_Toc20871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6.1.5 物理部署图</w:t>
      </w:r>
      <w:r>
        <w:tab/>
      </w:r>
      <w:r>
        <w:fldChar w:fldCharType="begin"/>
      </w:r>
      <w:r>
        <w:instrText xml:space="preserve"> PAGEREF _Toc20871 </w:instrText>
      </w:r>
      <w:r>
        <w:fldChar w:fldCharType="separate"/>
      </w:r>
      <w:r>
        <w:t>20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_Toc20768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 w:cs="Arial"/>
          <w:bCs/>
        </w:rPr>
        <w:t xml:space="preserve">7 </w:t>
      </w:r>
      <w:r>
        <w:rPr>
          <w:rFonts w:hint="eastAsia" w:cs="Arial"/>
          <w:bCs/>
        </w:rPr>
        <w:t>子系统/模块划分及设计说明</w:t>
      </w:r>
      <w:r>
        <w:tab/>
      </w:r>
      <w:r>
        <w:fldChar w:fldCharType="begin"/>
      </w:r>
      <w:r>
        <w:instrText xml:space="preserve"> PAGEREF _Toc20768 </w:instrText>
      </w:r>
      <w:r>
        <w:fldChar w:fldCharType="separate"/>
      </w:r>
      <w:r>
        <w:t>21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_Toc32189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</w:rPr>
        <w:t xml:space="preserve">7.1 </w:t>
      </w:r>
      <w:r>
        <w:rPr>
          <w:rFonts w:hint="eastAsia" w:ascii="Arial" w:hAnsi="Arial"/>
          <w:bCs/>
          <w:lang w:val="en-US" w:eastAsia="zh-CN"/>
        </w:rPr>
        <w:t>规则统计模块</w:t>
      </w:r>
      <w:r>
        <w:tab/>
      </w:r>
      <w:r>
        <w:fldChar w:fldCharType="begin"/>
      </w:r>
      <w:r>
        <w:instrText xml:space="preserve"> PAGEREF _Toc32189 </w:instrText>
      </w:r>
      <w:r>
        <w:fldChar w:fldCharType="separate"/>
      </w:r>
      <w:r>
        <w:t>21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_Toc4892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7.1.1 </w:t>
      </w:r>
      <w:r>
        <w:rPr>
          <w:rFonts w:hint="eastAsia" w:ascii="Arial" w:hAnsi="Arial"/>
          <w:bCs/>
          <w:lang w:val="en-US" w:eastAsia="zh-CN"/>
        </w:rPr>
        <w:t>涉及的技术点</w:t>
      </w:r>
      <w:r>
        <w:tab/>
      </w:r>
      <w:r>
        <w:fldChar w:fldCharType="begin"/>
      </w:r>
      <w:r>
        <w:instrText xml:space="preserve"> PAGEREF _Toc4892 </w:instrText>
      </w:r>
      <w:r>
        <w:fldChar w:fldCharType="separate"/>
      </w:r>
      <w:r>
        <w:t>22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_Toc26893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</w:rPr>
        <w:t xml:space="preserve">7.2 </w:t>
      </w:r>
      <w:r>
        <w:rPr>
          <w:rFonts w:hint="eastAsia" w:ascii="Arial" w:hAnsi="Arial"/>
          <w:bCs/>
          <w:lang w:val="en-US" w:eastAsia="zh-CN"/>
        </w:rPr>
        <w:t>数据挖掘模块</w:t>
      </w:r>
      <w:r>
        <w:tab/>
      </w:r>
      <w:r>
        <w:fldChar w:fldCharType="begin"/>
      </w:r>
      <w:r>
        <w:instrText xml:space="preserve"> PAGEREF _Toc26893 </w:instrText>
      </w:r>
      <w:r>
        <w:fldChar w:fldCharType="separate"/>
      </w:r>
      <w:r>
        <w:t>23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_Toc11777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7.2.1 离线数据挖掘分析</w:t>
      </w:r>
      <w:r>
        <w:tab/>
      </w:r>
      <w:r>
        <w:fldChar w:fldCharType="begin"/>
      </w:r>
      <w:r>
        <w:instrText xml:space="preserve"> PAGEREF _Toc11777 </w:instrText>
      </w:r>
      <w:r>
        <w:fldChar w:fldCharType="separate"/>
      </w:r>
      <w:r>
        <w:t>23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_Toc12286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 xml:space="preserve">7.2.2 </w:t>
      </w:r>
      <w:r>
        <w:rPr>
          <w:rFonts w:hint="eastAsia" w:ascii="Arial" w:hAnsi="Arial"/>
          <w:bCs/>
          <w:lang w:val="en-US" w:eastAsia="zh-CN"/>
        </w:rPr>
        <w:t>实时数据分析</w:t>
      </w:r>
      <w:r>
        <w:tab/>
      </w:r>
      <w:r>
        <w:fldChar w:fldCharType="begin"/>
      </w:r>
      <w:r>
        <w:instrText xml:space="preserve"> PAGEREF _Toc12286 </w:instrText>
      </w:r>
      <w:r>
        <w:fldChar w:fldCharType="separate"/>
      </w:r>
      <w:r>
        <w:t>23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_Toc2028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</w:rPr>
        <w:t xml:space="preserve">7.3 </w:t>
      </w:r>
      <w:r>
        <w:rPr>
          <w:rFonts w:hint="eastAsia" w:ascii="Arial" w:hAnsi="Arial"/>
          <w:bCs/>
          <w:lang w:val="en-US" w:eastAsia="zh-CN"/>
        </w:rPr>
        <w:t>console模块</w:t>
      </w:r>
      <w:r>
        <w:tab/>
      </w:r>
      <w:r>
        <w:fldChar w:fldCharType="begin"/>
      </w:r>
      <w:r>
        <w:instrText xml:space="preserve"> PAGEREF _Toc2028 </w:instrText>
      </w:r>
      <w:r>
        <w:fldChar w:fldCharType="separate"/>
      </w:r>
      <w:r>
        <w:t>23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_Toc13605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7.3.1 关系定义的管理</w:t>
      </w:r>
      <w:r>
        <w:tab/>
      </w:r>
      <w:r>
        <w:fldChar w:fldCharType="begin"/>
      </w:r>
      <w:r>
        <w:instrText xml:space="preserve"> PAGEREF _Toc13605 </w:instrText>
      </w:r>
      <w:r>
        <w:fldChar w:fldCharType="separate"/>
      </w:r>
      <w:r>
        <w:t>23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_Toc25183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7.3.2 规则统计配置管理</w:t>
      </w:r>
      <w:r>
        <w:tab/>
      </w:r>
      <w:r>
        <w:fldChar w:fldCharType="begin"/>
      </w:r>
      <w:r>
        <w:instrText xml:space="preserve"> PAGEREF _Toc25183 </w:instrText>
      </w:r>
      <w:r>
        <w:fldChar w:fldCharType="separate"/>
      </w:r>
      <w:r>
        <w:t>24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_Toc55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7.3.3 </w:t>
      </w:r>
      <w:r>
        <w:rPr>
          <w:rFonts w:hint="eastAsia" w:ascii="Arial" w:hAnsi="Arial"/>
          <w:bCs/>
          <w:lang w:val="en-US" w:eastAsia="zh-CN"/>
        </w:rPr>
        <w:t>规则统计执行记录</w:t>
      </w:r>
      <w:r>
        <w:tab/>
      </w:r>
      <w:r>
        <w:fldChar w:fldCharType="begin"/>
      </w:r>
      <w:r>
        <w:instrText xml:space="preserve"> PAGEREF _Toc55 </w:instrText>
      </w:r>
      <w:r>
        <w:fldChar w:fldCharType="separate"/>
      </w:r>
      <w:r>
        <w:t>24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_Toc10637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</w:rPr>
        <w:t xml:space="preserve">7.4 </w:t>
      </w:r>
      <w:r>
        <w:rPr>
          <w:rFonts w:hint="eastAsia" w:ascii="Arial" w:hAnsi="Arial"/>
          <w:bCs/>
          <w:lang w:val="en-US" w:eastAsia="zh-CN"/>
        </w:rPr>
        <w:t>研判任务管理</w:t>
      </w:r>
      <w:r>
        <w:tab/>
      </w:r>
      <w:r>
        <w:fldChar w:fldCharType="begin"/>
      </w:r>
      <w:r>
        <w:instrText xml:space="preserve"> PAGEREF _Toc10637 </w:instrText>
      </w:r>
      <w:r>
        <w:fldChar w:fldCharType="separate"/>
      </w:r>
      <w:r>
        <w:t>24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_Toc2721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</w:rPr>
        <w:t xml:space="preserve">7.5 </w:t>
      </w:r>
      <w:r>
        <w:rPr>
          <w:rFonts w:hint="eastAsia" w:ascii="Arial" w:hAnsi="Arial"/>
          <w:bCs/>
          <w:lang w:val="en-US" w:eastAsia="zh-CN"/>
        </w:rPr>
        <w:t>REST服务</w:t>
      </w:r>
      <w:r>
        <w:tab/>
      </w:r>
      <w:r>
        <w:fldChar w:fldCharType="begin"/>
      </w:r>
      <w:r>
        <w:instrText xml:space="preserve"> PAGEREF _Toc2721 </w:instrText>
      </w:r>
      <w:r>
        <w:fldChar w:fldCharType="separate"/>
      </w:r>
      <w:r>
        <w:t>24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_Toc24334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7.5.1 直接关系查询服务</w:t>
      </w:r>
      <w:r>
        <w:tab/>
      </w:r>
      <w:r>
        <w:fldChar w:fldCharType="begin"/>
      </w:r>
      <w:r>
        <w:instrText xml:space="preserve"> PAGEREF _Toc24334 </w:instrText>
      </w:r>
      <w:r>
        <w:fldChar w:fldCharType="separate"/>
      </w:r>
      <w:r>
        <w:t>25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_Toc3576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7.5.2 </w:t>
      </w:r>
      <w:r>
        <w:rPr>
          <w:rFonts w:hint="eastAsia" w:ascii="Arial" w:hAnsi="Arial"/>
          <w:bCs/>
          <w:lang w:val="en-US" w:eastAsia="zh-CN"/>
        </w:rPr>
        <w:t>关系挖掘或拓展服务</w:t>
      </w:r>
      <w:r>
        <w:tab/>
      </w:r>
      <w:r>
        <w:fldChar w:fldCharType="begin"/>
      </w:r>
      <w:r>
        <w:instrText xml:space="preserve"> PAGEREF _Toc3576 </w:instrText>
      </w:r>
      <w:r>
        <w:fldChar w:fldCharType="separate"/>
      </w:r>
      <w:r>
        <w:t>26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_Toc796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7.5.3 </w:t>
      </w:r>
      <w:r>
        <w:rPr>
          <w:rFonts w:hint="eastAsia" w:ascii="Arial" w:hAnsi="Arial"/>
          <w:bCs/>
          <w:lang w:val="en-US" w:eastAsia="zh-CN"/>
        </w:rPr>
        <w:t>单表时空碰撞服务</w:t>
      </w:r>
      <w:r>
        <w:tab/>
      </w:r>
      <w:r>
        <w:fldChar w:fldCharType="begin"/>
      </w:r>
      <w:r>
        <w:instrText xml:space="preserve"> PAGEREF _Toc796 </w:instrText>
      </w:r>
      <w:r>
        <w:fldChar w:fldCharType="separate"/>
      </w:r>
      <w:r>
        <w:t>27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_Toc19125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7.5.4 对象时空分布统计查询服务</w:t>
      </w:r>
      <w:r>
        <w:tab/>
      </w:r>
      <w:r>
        <w:fldChar w:fldCharType="begin"/>
      </w:r>
      <w:r>
        <w:instrText xml:space="preserve"> PAGEREF _Toc19125 </w:instrText>
      </w:r>
      <w:r>
        <w:fldChar w:fldCharType="separate"/>
      </w:r>
      <w:r>
        <w:t>28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_Toc14537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 xml:space="preserve">7.5.5 </w:t>
      </w:r>
      <w:r>
        <w:rPr>
          <w:rFonts w:hint="eastAsia" w:ascii="Arial" w:hAnsi="Arial"/>
          <w:bCs/>
          <w:lang w:val="en-US" w:eastAsia="zh-CN"/>
        </w:rPr>
        <w:t>研判结果的数据碰撞服务</w:t>
      </w:r>
      <w:r>
        <w:tab/>
      </w:r>
      <w:r>
        <w:fldChar w:fldCharType="begin"/>
      </w:r>
      <w:r>
        <w:instrText xml:space="preserve"> PAGEREF _Toc14537 </w:instrText>
      </w:r>
      <w:r>
        <w:fldChar w:fldCharType="separate"/>
      </w:r>
      <w:r>
        <w:t>29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_Toc12835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7.5.6 </w:t>
      </w:r>
      <w:r>
        <w:rPr>
          <w:rFonts w:hint="eastAsia"/>
          <w:bCs/>
          <w:lang w:val="en-US" w:eastAsia="zh-CN"/>
        </w:rPr>
        <w:t>多实体间关系分析</w:t>
      </w:r>
      <w:r>
        <w:tab/>
      </w:r>
      <w:r>
        <w:fldChar w:fldCharType="begin"/>
      </w:r>
      <w:r>
        <w:instrText xml:space="preserve"> PAGEREF _Toc12835 </w:instrText>
      </w:r>
      <w:r>
        <w:fldChar w:fldCharType="separate"/>
      </w:r>
      <w:r>
        <w:t>29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_Toc1226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 w:cs="Arial"/>
        </w:rPr>
        <w:t xml:space="preserve">8 </w:t>
      </w:r>
      <w:r>
        <w:rPr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_Toc1226 </w:instrText>
      </w:r>
      <w:r>
        <w:fldChar w:fldCharType="separate"/>
      </w:r>
      <w:r>
        <w:t>30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_Toc29796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 xml:space="preserve">8.1 </w:t>
      </w:r>
      <w:r>
        <w:rPr>
          <w:rFonts w:hint="eastAsia" w:ascii="Arial" w:hAnsi="Arial"/>
          <w:bCs/>
          <w:lang w:val="en-US" w:eastAsia="zh-CN"/>
        </w:rPr>
        <w:t>关联相关</w:t>
      </w:r>
      <w:r>
        <w:tab/>
      </w:r>
      <w:r>
        <w:fldChar w:fldCharType="begin"/>
      </w:r>
      <w:r>
        <w:instrText xml:space="preserve"> PAGEREF _Toc29796 </w:instrText>
      </w:r>
      <w:r>
        <w:fldChar w:fldCharType="separate"/>
      </w:r>
      <w:r>
        <w:t>30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_Toc17363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8.1.1 </w:t>
      </w:r>
      <w:r>
        <w:rPr>
          <w:rFonts w:hint="eastAsia" w:ascii="Arial" w:hAnsi="Arial"/>
          <w:bCs/>
          <w:lang w:val="en-US" w:eastAsia="zh-CN"/>
        </w:rPr>
        <w:t>关系定义元数据结构</w:t>
      </w:r>
      <w:r>
        <w:tab/>
      </w:r>
      <w:r>
        <w:fldChar w:fldCharType="begin"/>
      </w:r>
      <w:r>
        <w:instrText xml:space="preserve"> PAGEREF _Toc17363 </w:instrText>
      </w:r>
      <w:r>
        <w:fldChar w:fldCharType="separate"/>
      </w:r>
      <w:r>
        <w:t>30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_Toc15355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8.1.2 关系存储结构</w:t>
      </w:r>
      <w:r>
        <w:tab/>
      </w:r>
      <w:r>
        <w:fldChar w:fldCharType="begin"/>
      </w:r>
      <w:r>
        <w:instrText xml:space="preserve"> PAGEREF _Toc15355 </w:instrText>
      </w:r>
      <w:r>
        <w:fldChar w:fldCharType="separate"/>
      </w:r>
      <w:r>
        <w:t>31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_Toc7319 </w:instrText>
      </w:r>
      <w:r>
        <w:rPr>
          <w:bCs/>
          <w:lang w:val="zh-CN"/>
        </w:rPr>
        <w:fldChar w:fldCharType="separate"/>
      </w:r>
      <w:r>
        <w:rPr>
          <w:rFonts w:hint="default"/>
          <w:lang w:val="en-US" w:eastAsia="zh-CN"/>
        </w:rPr>
        <w:t xml:space="preserve">8.2 </w:t>
      </w:r>
      <w:r>
        <w:rPr>
          <w:rFonts w:hint="eastAsia"/>
          <w:lang w:val="en-US" w:eastAsia="zh-CN"/>
        </w:rPr>
        <w:t>规则统计相关</w:t>
      </w:r>
      <w:r>
        <w:tab/>
      </w:r>
      <w:r>
        <w:fldChar w:fldCharType="begin"/>
      </w:r>
      <w:r>
        <w:instrText xml:space="preserve"> PAGEREF _Toc7319 </w:instrText>
      </w:r>
      <w:r>
        <w:fldChar w:fldCharType="separate"/>
      </w:r>
      <w:r>
        <w:t>32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_Toc27193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8.2.1 配置表</w:t>
      </w:r>
      <w:r>
        <w:tab/>
      </w:r>
      <w:r>
        <w:fldChar w:fldCharType="begin"/>
      </w:r>
      <w:r>
        <w:instrText xml:space="preserve"> PAGEREF _Toc27193 </w:instrText>
      </w:r>
      <w:r>
        <w:fldChar w:fldCharType="separate"/>
      </w:r>
      <w:r>
        <w:t>32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_Toc4831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/>
          <w:bCs/>
          <w:lang w:val="en-US" w:eastAsia="zh-CN"/>
        </w:rPr>
        <w:t xml:space="preserve">8.2.2 </w:t>
      </w:r>
      <w:r>
        <w:rPr>
          <w:rFonts w:hint="eastAsia" w:ascii="Arial" w:hAnsi="Arial"/>
          <w:bCs/>
          <w:lang w:val="en-US" w:eastAsia="zh-CN"/>
        </w:rPr>
        <w:t>执行实例表</w:t>
      </w:r>
      <w:r>
        <w:tab/>
      </w:r>
      <w:r>
        <w:fldChar w:fldCharType="begin"/>
      </w:r>
      <w:r>
        <w:instrText xml:space="preserve"> PAGEREF _Toc4831 </w:instrText>
      </w:r>
      <w:r>
        <w:fldChar w:fldCharType="separate"/>
      </w:r>
      <w:r>
        <w:t>33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_Toc1150 </w:instrText>
      </w:r>
      <w:r>
        <w:rPr>
          <w:bCs/>
          <w:lang w:val="zh-CN"/>
        </w:rPr>
        <w:fldChar w:fldCharType="separate"/>
      </w:r>
      <w:r>
        <w:rPr>
          <w:rFonts w:hint="default"/>
          <w:lang w:val="en-US" w:eastAsia="zh-CN"/>
        </w:rPr>
        <w:t xml:space="preserve">8.3 </w:t>
      </w:r>
      <w:r>
        <w:rPr>
          <w:rFonts w:hint="eastAsia"/>
          <w:lang w:val="en-US" w:eastAsia="zh-CN"/>
        </w:rPr>
        <w:t>数据研判任务</w:t>
      </w:r>
      <w:r>
        <w:tab/>
      </w:r>
      <w:r>
        <w:fldChar w:fldCharType="begin"/>
      </w:r>
      <w:r>
        <w:instrText xml:space="preserve"> PAGEREF _Toc1150 </w:instrText>
      </w:r>
      <w:r>
        <w:fldChar w:fldCharType="separate"/>
      </w:r>
      <w:r>
        <w:t>34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_Toc19550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8.3.1 研判任务表</w:t>
      </w:r>
      <w:r>
        <w:tab/>
      </w:r>
      <w:r>
        <w:fldChar w:fldCharType="begin"/>
      </w:r>
      <w:r>
        <w:instrText xml:space="preserve"> PAGEREF _Toc19550 </w:instrText>
      </w:r>
      <w:r>
        <w:fldChar w:fldCharType="separate"/>
      </w:r>
      <w:r>
        <w:t>34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_Toc16439 </w:instrText>
      </w:r>
      <w:r>
        <w:rPr>
          <w:bCs/>
          <w:lang w:val="zh-CN"/>
        </w:rPr>
        <w:fldChar w:fldCharType="separate"/>
      </w:r>
      <w:r>
        <w:rPr>
          <w:rFonts w:hint="eastAsia" w:ascii="Arial" w:hAnsi="Arial"/>
          <w:bCs/>
          <w:lang w:val="en-US" w:eastAsia="zh-CN"/>
        </w:rPr>
        <w:t>8.3.2 研判任务分析结果表</w:t>
      </w:r>
      <w:r>
        <w:tab/>
      </w:r>
      <w:r>
        <w:fldChar w:fldCharType="begin"/>
      </w:r>
      <w:r>
        <w:instrText xml:space="preserve"> PAGEREF _Toc16439 </w:instrText>
      </w:r>
      <w:r>
        <w:fldChar w:fldCharType="separate"/>
      </w:r>
      <w:r>
        <w:t>34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_Toc23854 </w:instrText>
      </w:r>
      <w:r>
        <w:rPr>
          <w:bCs/>
          <w:lang w:val="zh-CN"/>
        </w:rPr>
        <w:fldChar w:fldCharType="separate"/>
      </w:r>
      <w:r>
        <w:rPr>
          <w:rFonts w:hint="default" w:ascii="Arial" w:hAnsi="Arial" w:cs="Arial"/>
        </w:rPr>
        <w:t xml:space="preserve">9 </w:t>
      </w:r>
      <w:r>
        <w:rPr>
          <w:rFonts w:hint="eastAsia"/>
          <w:lang w:val="en-US" w:eastAsia="zh-CN"/>
        </w:rPr>
        <w:t>待确认问题</w:t>
      </w:r>
      <w:r>
        <w:tab/>
      </w:r>
      <w:r>
        <w:fldChar w:fldCharType="begin"/>
      </w:r>
      <w:r>
        <w:instrText xml:space="preserve"> PAGEREF _Toc23854 </w:instrText>
      </w:r>
      <w:r>
        <w:fldChar w:fldCharType="separate"/>
      </w:r>
      <w:r>
        <w:t>35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jc w:val="center"/>
        <w:rPr>
          <w:rFonts w:ascii="Arial" w:hAnsi="Arial"/>
          <w:sz w:val="24"/>
        </w:rPr>
      </w:pPr>
      <w:r>
        <w:rPr>
          <w:bCs/>
          <w:lang w:val="zh-CN"/>
        </w:rPr>
        <w:fldChar w:fldCharType="end"/>
      </w:r>
      <w:r>
        <w:rPr>
          <w:rFonts w:ascii="Arial" w:hAnsi="Arial"/>
          <w:sz w:val="24"/>
        </w:rPr>
        <w:t xml:space="preserve"> </w:t>
      </w:r>
    </w:p>
    <w:p>
      <w:pPr>
        <w:spacing w:line="360" w:lineRule="auto"/>
        <w:ind w:firstLine="420"/>
        <w:rPr>
          <w:rFonts w:hint="eastAsia" w:ascii="Arial" w:hAnsi="Arial"/>
          <w:sz w:val="24"/>
        </w:rPr>
      </w:pPr>
    </w:p>
    <w:p/>
    <w:p>
      <w:pPr>
        <w:pStyle w:val="2"/>
        <w:sectPr>
          <w:headerReference r:id="rId3" w:type="default"/>
          <w:footerReference r:id="rId5" w:type="default"/>
          <w:headerReference r:id="rId4" w:type="even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720" w:num="1"/>
          <w:titlePg/>
          <w:docGrid w:type="lines" w:linePitch="312" w:charSpace="0"/>
        </w:sectPr>
      </w:pPr>
    </w:p>
    <w:p>
      <w:pPr>
        <w:pStyle w:val="34"/>
      </w:pPr>
      <w:bookmarkStart w:id="0" w:name="_Toc2080"/>
      <w:bookmarkStart w:id="1" w:name="_Toc43269272"/>
      <w:bookmarkStart w:id="2" w:name="_Toc43269215"/>
      <w:r>
        <w:rPr>
          <w:rFonts w:hint="eastAsia"/>
        </w:rPr>
        <w:t>范围</w:t>
      </w:r>
      <w:bookmarkEnd w:id="0"/>
    </w:p>
    <w:p>
      <w:pPr>
        <w:pStyle w:val="29"/>
        <w:rPr>
          <w:rFonts w:hint="eastAsia"/>
        </w:rPr>
      </w:pPr>
      <w:bookmarkStart w:id="3" w:name="_Toc19129"/>
      <w:r>
        <w:rPr>
          <w:rFonts w:hint="eastAsia"/>
        </w:rPr>
        <w:t>标识</w:t>
      </w:r>
      <w:bookmarkEnd w:id="3"/>
    </w:p>
    <w:bookmarkEnd w:id="1"/>
    <w:bookmarkEnd w:id="2"/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缩略语</w:t>
      </w:r>
    </w:p>
    <w:tbl>
      <w:tblPr>
        <w:tblStyle w:val="20"/>
        <w:tblpPr w:leftFromText="180" w:rightFromText="180" w:vertAnchor="text" w:horzAnchor="margin" w:tblpY="102"/>
        <w:tblW w:w="8420" w:type="dxa"/>
        <w:tblInd w:w="0" w:type="dxa"/>
        <w:tblBorders>
          <w:top w:val="single" w:color="auto" w:sz="4" w:space="0"/>
          <w:left w:val="single" w:color="999999" w:sz="4" w:space="0"/>
          <w:bottom w:val="single" w:color="auto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4"/>
        <w:gridCol w:w="1014"/>
        <w:gridCol w:w="1134"/>
        <w:gridCol w:w="2835"/>
        <w:gridCol w:w="2783"/>
      </w:tblGrid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shd w:val="clear" w:color="auto" w:fill="C0C0C0"/>
            <w:noWrap w:val="0"/>
            <w:vAlign w:val="top"/>
          </w:tcPr>
          <w:p>
            <w:pPr>
              <w:pStyle w:val="35"/>
            </w:pPr>
            <w:r>
              <w:rPr>
                <w:rFonts w:hint="eastAsia"/>
              </w:rPr>
              <w:t>序号</w:t>
            </w:r>
          </w:p>
        </w:tc>
        <w:tc>
          <w:tcPr>
            <w:tcW w:w="1014" w:type="dxa"/>
            <w:shd w:val="clear" w:color="auto" w:fill="C0C0C0"/>
            <w:noWrap w:val="0"/>
            <w:vAlign w:val="top"/>
          </w:tcPr>
          <w:p>
            <w:pPr>
              <w:pStyle w:val="35"/>
            </w:pPr>
            <w:r>
              <w:rPr>
                <w:rFonts w:hint="eastAsia"/>
              </w:rPr>
              <w:t>缩略语</w:t>
            </w:r>
          </w:p>
        </w:tc>
        <w:tc>
          <w:tcPr>
            <w:tcW w:w="1134" w:type="dxa"/>
            <w:shd w:val="clear" w:color="auto" w:fill="C0C0C0"/>
            <w:noWrap w:val="0"/>
            <w:vAlign w:val="top"/>
          </w:tcPr>
          <w:p>
            <w:pPr>
              <w:pStyle w:val="35"/>
            </w:pPr>
            <w:r>
              <w:rPr>
                <w:rFonts w:hint="eastAsia"/>
              </w:rPr>
              <w:t>说明</w:t>
            </w:r>
            <w:r>
              <w:t>/</w:t>
            </w:r>
            <w:r>
              <w:rPr>
                <w:rFonts w:hint="eastAsia"/>
              </w:rPr>
              <w:t>定义</w:t>
            </w:r>
          </w:p>
        </w:tc>
        <w:tc>
          <w:tcPr>
            <w:tcW w:w="2835" w:type="dxa"/>
            <w:shd w:val="clear" w:color="auto" w:fill="C0C0C0"/>
            <w:noWrap w:val="0"/>
            <w:vAlign w:val="top"/>
          </w:tcPr>
          <w:p>
            <w:pPr>
              <w:pStyle w:val="35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2783" w:type="dxa"/>
            <w:shd w:val="clear" w:color="auto" w:fill="C0C0C0"/>
            <w:noWrap w:val="0"/>
            <w:vAlign w:val="top"/>
          </w:tcPr>
          <w:p>
            <w:pPr>
              <w:pStyle w:val="35"/>
            </w:pPr>
            <w:r>
              <w:rPr>
                <w:rFonts w:hint="eastAsia"/>
              </w:rPr>
              <w:t>中文译名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01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835" w:type="dxa"/>
            <w:noWrap w:val="0"/>
            <w:vAlign w:val="top"/>
          </w:tcPr>
          <w:p>
            <w:pPr>
              <w:pStyle w:val="35"/>
            </w:pPr>
          </w:p>
        </w:tc>
        <w:tc>
          <w:tcPr>
            <w:tcW w:w="2783" w:type="dxa"/>
            <w:noWrap w:val="0"/>
            <w:vAlign w:val="top"/>
          </w:tcPr>
          <w:p>
            <w:pPr>
              <w:pStyle w:val="35"/>
            </w:pPr>
          </w:p>
        </w:tc>
      </w:tr>
    </w:tbl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名词术语</w:t>
      </w:r>
    </w:p>
    <w:tbl>
      <w:tblPr>
        <w:tblStyle w:val="20"/>
        <w:tblpPr w:leftFromText="180" w:rightFromText="180" w:vertAnchor="text" w:horzAnchor="margin" w:tblpY="102"/>
        <w:tblW w:w="8472" w:type="dxa"/>
        <w:tblInd w:w="0" w:type="dxa"/>
        <w:tblBorders>
          <w:top w:val="single" w:color="auto" w:sz="4" w:space="0"/>
          <w:left w:val="single" w:color="999999" w:sz="4" w:space="0"/>
          <w:bottom w:val="single" w:color="auto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4"/>
        <w:gridCol w:w="1439"/>
        <w:gridCol w:w="6379"/>
      </w:tblGrid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shd w:val="clear" w:color="auto" w:fill="C0C0C0"/>
            <w:noWrap w:val="0"/>
            <w:vAlign w:val="center"/>
          </w:tcPr>
          <w:p>
            <w:pPr>
              <w:pStyle w:val="35"/>
            </w:pPr>
            <w:r>
              <w:rPr>
                <w:rFonts w:hint="eastAsia"/>
              </w:rPr>
              <w:t>序号</w:t>
            </w:r>
          </w:p>
        </w:tc>
        <w:tc>
          <w:tcPr>
            <w:tcW w:w="1439" w:type="dxa"/>
            <w:shd w:val="clear" w:color="auto" w:fill="C0C0C0"/>
            <w:noWrap w:val="0"/>
            <w:vAlign w:val="center"/>
          </w:tcPr>
          <w:p>
            <w:pPr>
              <w:pStyle w:val="35"/>
            </w:pPr>
            <w:r>
              <w:rPr>
                <w:rFonts w:hint="eastAsia"/>
              </w:rPr>
              <w:t>名称</w:t>
            </w:r>
          </w:p>
        </w:tc>
        <w:tc>
          <w:tcPr>
            <w:tcW w:w="6379" w:type="dxa"/>
            <w:shd w:val="clear" w:color="auto" w:fill="C0C0C0"/>
            <w:noWrap w:val="0"/>
            <w:vAlign w:val="center"/>
          </w:tcPr>
          <w:p>
            <w:pPr>
              <w:pStyle w:val="35"/>
            </w:pPr>
            <w:r>
              <w:rPr>
                <w:rFonts w:hint="eastAsia"/>
              </w:rPr>
              <w:t>说明</w:t>
            </w:r>
            <w:r>
              <w:t>/</w:t>
            </w:r>
            <w:r>
              <w:rPr>
                <w:rFonts w:hint="eastAsia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1</w:t>
            </w:r>
          </w:p>
        </w:tc>
        <w:tc>
          <w:tcPr>
            <w:tcW w:w="143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实体</w:t>
            </w:r>
          </w:p>
        </w:tc>
        <w:tc>
          <w:tcPr>
            <w:tcW w:w="637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客观世界存在的，对实践活动或认识活动的承担者，如人员、车辆、手机、SIM卡等。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43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要素</w:t>
            </w:r>
          </w:p>
        </w:tc>
        <w:tc>
          <w:tcPr>
            <w:tcW w:w="637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能够唯一标识实体的最小单位，如人员的身份证件号码、人员的人像照片。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3</w:t>
            </w:r>
          </w:p>
        </w:tc>
        <w:tc>
          <w:tcPr>
            <w:tcW w:w="143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关联</w:t>
            </w:r>
          </w:p>
        </w:tc>
        <w:tc>
          <w:tcPr>
            <w:tcW w:w="637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同一实体不同要素之间的连接，如人员的身份证件号码与人像照片。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43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关系</w:t>
            </w:r>
          </w:p>
        </w:tc>
        <w:tc>
          <w:tcPr>
            <w:tcW w:w="637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不同实体的相同或不同要素之间的连接，如人员的身份证件号码与车辆的车牌号，人员甲的身份证件号码与人员乙的身份证件号码。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5</w:t>
            </w:r>
          </w:p>
        </w:tc>
        <w:tc>
          <w:tcPr>
            <w:tcW w:w="143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default"/>
                <w:szCs w:val="22"/>
              </w:rPr>
              <w:t>关系</w:t>
            </w:r>
            <w:r>
              <w:rPr>
                <w:rFonts w:hint="eastAsia"/>
                <w:szCs w:val="22"/>
              </w:rPr>
              <w:t>挖掘</w:t>
            </w:r>
          </w:p>
        </w:tc>
        <w:tc>
          <w:tcPr>
            <w:tcW w:w="637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针对</w:t>
            </w:r>
            <w:r>
              <w:rPr>
                <w:rFonts w:hint="default"/>
                <w:szCs w:val="22"/>
              </w:rPr>
              <w:t>不同</w:t>
            </w:r>
            <w:r>
              <w:rPr>
                <w:rFonts w:hint="eastAsia"/>
                <w:szCs w:val="22"/>
              </w:rPr>
              <w:t>实体、不同要素之间</w:t>
            </w:r>
            <w:r>
              <w:rPr>
                <w:rFonts w:hint="default"/>
                <w:szCs w:val="22"/>
              </w:rPr>
              <w:t>（但可能为同一归属人或使用人）</w:t>
            </w:r>
            <w:r>
              <w:rPr>
                <w:rFonts w:hint="eastAsia"/>
                <w:szCs w:val="22"/>
              </w:rPr>
              <w:t>的关系分析，如甲的身份证件号码与甲登记或驾驶车辆的关系。</w:t>
            </w:r>
            <w:r>
              <w:rPr>
                <w:rFonts w:hint="default"/>
                <w:szCs w:val="22"/>
              </w:rPr>
              <w:t>根据已知要素，挖掘可能与其相关的其他要素，用于全面刻画与已知要素相关的线索。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6</w:t>
            </w:r>
          </w:p>
        </w:tc>
        <w:tc>
          <w:tcPr>
            <w:tcW w:w="143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关系拓展</w:t>
            </w:r>
          </w:p>
        </w:tc>
        <w:tc>
          <w:tcPr>
            <w:tcW w:w="637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</w:rPr>
              <w:t>针对不同实体、相同要素之间的关系分析，如甲的身份证件号码与乙的身份证件号码的关系</w:t>
            </w:r>
            <w:r>
              <w:rPr>
                <w:rFonts w:hint="default"/>
                <w:szCs w:val="22"/>
              </w:rPr>
              <w:t>、甲的车辆与乙的车辆的关系</w:t>
            </w:r>
            <w:r>
              <w:rPr>
                <w:rFonts w:hint="eastAsia"/>
                <w:szCs w:val="22"/>
              </w:rPr>
              <w:t>。</w:t>
            </w:r>
            <w:r>
              <w:rPr>
                <w:rFonts w:hint="default"/>
                <w:szCs w:val="22"/>
              </w:rPr>
              <w:t>根据已知要素，拓展与之有关系的相同要素，用于扩展与已知要素相关的其他线索。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 w:eastAsia="宋体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7</w:t>
            </w:r>
          </w:p>
        </w:tc>
        <w:tc>
          <w:tcPr>
            <w:tcW w:w="1439" w:type="dxa"/>
            <w:noWrap w:val="0"/>
            <w:vAlign w:val="center"/>
          </w:tcPr>
          <w:p>
            <w:pPr>
              <w:pStyle w:val="35"/>
              <w:jc w:val="left"/>
              <w:rPr>
                <w:rFonts w:hint="default" w:eastAsia="宋体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强关系</w:t>
            </w:r>
          </w:p>
        </w:tc>
        <w:tc>
          <w:tcPr>
            <w:tcW w:w="6379" w:type="dxa"/>
            <w:noWrap w:val="0"/>
            <w:vAlign w:val="center"/>
          </w:tcPr>
          <w:p>
            <w:pPr>
              <w:pStyle w:val="35"/>
              <w:jc w:val="left"/>
              <w:rPr>
                <w:rFonts w:hint="default" w:eastAsia="宋体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指由同一个记录中不同实体要素直接推导出来的关系，如根据车辆登记数据，直接推导出的车牌号码与车辆登记人的关系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 w:eastAsia="宋体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8</w:t>
            </w:r>
          </w:p>
        </w:tc>
        <w:tc>
          <w:tcPr>
            <w:tcW w:w="1439" w:type="dxa"/>
            <w:noWrap w:val="0"/>
            <w:vAlign w:val="center"/>
          </w:tcPr>
          <w:p>
            <w:pPr>
              <w:pStyle w:val="35"/>
              <w:jc w:val="left"/>
              <w:rPr>
                <w:rFonts w:hint="default" w:eastAsia="宋体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弱关系</w:t>
            </w:r>
          </w:p>
        </w:tc>
        <w:tc>
          <w:tcPr>
            <w:tcW w:w="6379" w:type="dxa"/>
            <w:noWrap w:val="0"/>
            <w:vAlign w:val="center"/>
          </w:tcPr>
          <w:p>
            <w:pPr>
              <w:pStyle w:val="35"/>
              <w:jc w:val="left"/>
              <w:rPr>
                <w:rFonts w:hint="default" w:eastAsia="宋体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指根据数据统计及分析算法，间接推导出来的关系，如根据数据碰撞推导出来的车车同行、人人同行关系</w:t>
            </w:r>
          </w:p>
        </w:tc>
      </w:tr>
    </w:tbl>
    <w:p>
      <w:pPr>
        <w:pStyle w:val="27"/>
        <w:ind w:firstLine="420"/>
      </w:pP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本文文件适用的集成系统和软件系统是：XXX系统</w:t>
      </w:r>
    </w:p>
    <w:p>
      <w:pPr>
        <w:pStyle w:val="29"/>
        <w:rPr>
          <w:rFonts w:hint="eastAsia"/>
        </w:rPr>
      </w:pPr>
      <w:bookmarkStart w:id="4" w:name="_Toc15313"/>
      <w:r>
        <w:rPr>
          <w:rFonts w:hint="eastAsia"/>
        </w:rPr>
        <w:t>统系概述</w:t>
      </w:r>
      <w:bookmarkEnd w:id="4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default"/>
          <w:color w:val="auto"/>
        </w:rPr>
      </w:pPr>
      <w:r>
        <w:rPr>
          <w:rFonts w:hint="eastAsia"/>
          <w:color w:val="auto"/>
          <w:lang w:val="zh-CN"/>
        </w:rPr>
        <w:t>在AI赋能、大数据迅猛发展的时代背景下，在各种新形势的变化中，公安智慧新警务强调“警种赋能，警务革新”。公安视频专网逐渐发展成为城市物联网的趋势，</w:t>
      </w:r>
      <w:r>
        <w:rPr>
          <w:rFonts w:hint="default"/>
          <w:color w:val="auto"/>
        </w:rPr>
        <w:t>亟待</w:t>
      </w:r>
      <w:r>
        <w:rPr>
          <w:rFonts w:hint="eastAsia"/>
          <w:color w:val="auto"/>
          <w:lang w:val="zh-CN"/>
        </w:rPr>
        <w:t>解决当前公安视频图像智能化建设应用存在的数据挖掘不深、业务逻辑不清</w:t>
      </w:r>
      <w:r>
        <w:rPr>
          <w:rFonts w:hint="default"/>
          <w:color w:val="auto"/>
        </w:rPr>
        <w:t>等</w:t>
      </w:r>
      <w:r>
        <w:rPr>
          <w:rFonts w:hint="eastAsia"/>
          <w:color w:val="auto"/>
          <w:lang w:val="zh-CN"/>
        </w:rPr>
        <w:t>问题</w:t>
      </w:r>
      <w:r>
        <w:rPr>
          <w:rFonts w:hint="default"/>
          <w:color w:val="auto"/>
        </w:rPr>
        <w:t>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/>
          <w:color w:val="auto"/>
          <w:lang w:eastAsia="zh-CN"/>
        </w:rPr>
      </w:pPr>
      <w:r>
        <w:rPr>
          <w:rFonts w:hint="default"/>
          <w:color w:val="auto"/>
        </w:rPr>
        <w:t>建立视频监控、人脸抓拍、车辆卡口、电子围栏、智能门禁等视频图像数据与公安业务数据的融合数据体系，</w:t>
      </w:r>
      <w:r>
        <w:rPr>
          <w:rFonts w:hint="eastAsia"/>
          <w:color w:val="auto"/>
          <w:lang w:val="en-US" w:eastAsia="zh-CN"/>
        </w:rPr>
        <w:t>实现视频图像多要素解析比对</w:t>
      </w:r>
      <w:r>
        <w:rPr>
          <w:rFonts w:hint="eastAsia"/>
          <w:color w:val="auto"/>
          <w:lang w:eastAsia="zh-CN"/>
        </w:rPr>
        <w:t>和</w:t>
      </w:r>
      <w:r>
        <w:rPr>
          <w:rFonts w:hint="eastAsia"/>
          <w:color w:val="auto"/>
          <w:lang w:val="en-US" w:eastAsia="zh-CN"/>
        </w:rPr>
        <w:t>多维度关联分析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提升挖掘视频图像价值信息的能力，</w:t>
      </w:r>
      <w:r>
        <w:rPr>
          <w:rFonts w:hint="eastAsia"/>
          <w:color w:val="auto"/>
          <w:lang w:eastAsia="zh-CN"/>
        </w:rPr>
        <w:t>赋能各警种应用和工作方式创新。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/>
          <w:color w:val="00B0F0"/>
        </w:rPr>
      </w:pPr>
      <w:r>
        <w:rPr>
          <w:rFonts w:hint="eastAsia"/>
          <w:color w:val="auto"/>
        </w:rPr>
        <w:t>融合视频录像、人脸抓拍、车辆卡口、门禁设备及电围设备</w:t>
      </w:r>
      <w:r>
        <w:rPr>
          <w:rFonts w:hint="default"/>
          <w:color w:val="auto"/>
        </w:rPr>
        <w:t>等</w:t>
      </w:r>
      <w:r>
        <w:rPr>
          <w:rFonts w:hint="eastAsia"/>
          <w:color w:val="auto"/>
        </w:rPr>
        <w:t>感知数据，横向打破烟囱式数据组织结构，串联多部门、多行业的多源异构数据</w:t>
      </w:r>
      <w:r>
        <w:rPr>
          <w:rFonts w:hint="default"/>
          <w:color w:val="auto"/>
        </w:rPr>
        <w:t>，纵向</w:t>
      </w:r>
      <w:r>
        <w:rPr>
          <w:rFonts w:hint="eastAsia"/>
          <w:color w:val="auto"/>
        </w:rPr>
        <w:t>基于</w:t>
      </w:r>
      <w:r>
        <w:rPr>
          <w:rFonts w:hint="default"/>
          <w:color w:val="auto"/>
        </w:rPr>
        <w:t>感知数据的</w:t>
      </w:r>
      <w:r>
        <w:rPr>
          <w:rFonts w:hint="eastAsia"/>
          <w:color w:val="auto"/>
        </w:rPr>
        <w:t>深度挖掘</w:t>
      </w:r>
      <w:r>
        <w:rPr>
          <w:rFonts w:hint="default"/>
          <w:color w:val="auto"/>
        </w:rPr>
        <w:t>，</w:t>
      </w:r>
      <w:r>
        <w:rPr>
          <w:rFonts w:hint="eastAsia"/>
          <w:color w:val="auto"/>
        </w:rPr>
        <w:t>通过自动分析、综合，实现</w:t>
      </w:r>
      <w:r>
        <w:rPr>
          <w:rFonts w:hint="default"/>
          <w:color w:val="auto"/>
        </w:rPr>
        <w:t>“关键领域、关键要素、关键过程”的状态估计和身份刻画，进而实现关系挖掘和轨迹分析</w:t>
      </w:r>
      <w:r>
        <w:rPr>
          <w:rFonts w:hint="eastAsia"/>
          <w:color w:val="auto"/>
        </w:rPr>
        <w:t>，</w:t>
      </w:r>
      <w:r>
        <w:rPr>
          <w:rFonts w:hint="default"/>
          <w:color w:val="auto"/>
        </w:rPr>
        <w:t>最终为态势分析和风险评估等警务决策活动提供循证支持。</w:t>
      </w:r>
    </w:p>
    <w:p>
      <w:pPr>
        <w:pStyle w:val="29"/>
        <w:rPr>
          <w:rFonts w:hint="eastAsia"/>
        </w:rPr>
      </w:pPr>
      <w:bookmarkStart w:id="5" w:name="_Toc3857"/>
      <w:r>
        <w:rPr>
          <w:rFonts w:hint="eastAsia"/>
        </w:rPr>
        <w:t>文档概述</w:t>
      </w:r>
      <w:bookmarkEnd w:id="5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</w:rPr>
        <w:t>本文档基于业务需求进行相关的业务设计和技术选型，指导开发人员进行相应业务功能开发。</w:t>
      </w:r>
    </w:p>
    <w:p>
      <w:pPr>
        <w:pStyle w:val="2"/>
      </w:pPr>
      <w:bookmarkStart w:id="6" w:name="_Toc28199"/>
      <w:r>
        <w:rPr>
          <w:rFonts w:hint="eastAsia"/>
        </w:rPr>
        <w:t>引用文档</w:t>
      </w:r>
      <w:bookmarkEnd w:id="6"/>
    </w:p>
    <w:tbl>
      <w:tblPr>
        <w:tblStyle w:val="20"/>
        <w:tblpPr w:leftFromText="180" w:rightFromText="180" w:vertAnchor="text" w:horzAnchor="margin" w:tblpY="102"/>
        <w:tblW w:w="8716" w:type="dxa"/>
        <w:tblInd w:w="0" w:type="dxa"/>
        <w:tblBorders>
          <w:top w:val="single" w:color="auto" w:sz="4" w:space="0"/>
          <w:left w:val="single" w:color="999999" w:sz="4" w:space="0"/>
          <w:bottom w:val="single" w:color="auto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4812"/>
        <w:gridCol w:w="1745"/>
        <w:gridCol w:w="1430"/>
      </w:tblGrid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shd w:val="clear" w:color="auto" w:fill="C0C0C0"/>
            <w:noWrap w:val="0"/>
            <w:vAlign w:val="center"/>
          </w:tcPr>
          <w:p>
            <w:pPr>
              <w:pStyle w:val="35"/>
              <w:ind w:left="84" w:leftChars="4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序号</w:t>
            </w:r>
          </w:p>
        </w:tc>
        <w:tc>
          <w:tcPr>
            <w:tcW w:w="4812" w:type="dxa"/>
            <w:shd w:val="clear" w:color="auto" w:fill="C0C0C0"/>
            <w:noWrap w:val="0"/>
            <w:vAlign w:val="center"/>
          </w:tcPr>
          <w:p>
            <w:pPr>
              <w:pStyle w:val="35"/>
              <w:ind w:left="84" w:leftChars="40"/>
              <w:rPr>
                <w:rFonts w:hint="eastAsia"/>
                <w:szCs w:val="22"/>
              </w:rPr>
            </w:pPr>
            <w:r>
              <w:rPr>
                <w:rFonts w:hint="default"/>
                <w:szCs w:val="22"/>
              </w:rPr>
              <w:t>名称</w:t>
            </w:r>
          </w:p>
        </w:tc>
        <w:tc>
          <w:tcPr>
            <w:tcW w:w="1745" w:type="dxa"/>
            <w:shd w:val="clear" w:color="auto" w:fill="C0C0C0"/>
            <w:noWrap w:val="0"/>
            <w:vAlign w:val="center"/>
          </w:tcPr>
          <w:p>
            <w:pPr>
              <w:pStyle w:val="35"/>
              <w:ind w:left="84" w:leftChars="40"/>
              <w:rPr>
                <w:rFonts w:hint="eastAsia"/>
                <w:szCs w:val="22"/>
              </w:rPr>
            </w:pPr>
            <w:r>
              <w:rPr>
                <w:rFonts w:hint="default"/>
                <w:szCs w:val="22"/>
              </w:rPr>
              <w:t>发布单位</w:t>
            </w:r>
          </w:p>
        </w:tc>
        <w:tc>
          <w:tcPr>
            <w:tcW w:w="1430" w:type="dxa"/>
            <w:shd w:val="clear" w:color="auto" w:fill="C0C0C0"/>
            <w:noWrap w:val="0"/>
            <w:vAlign w:val="center"/>
          </w:tcPr>
          <w:p>
            <w:pPr>
              <w:pStyle w:val="35"/>
              <w:ind w:left="84" w:leftChars="40"/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发布时间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1</w:t>
            </w:r>
          </w:p>
        </w:tc>
        <w:tc>
          <w:tcPr>
            <w:tcW w:w="4812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公安大数据处理GA/DSJ 200-2019</w:t>
            </w:r>
          </w:p>
        </w:tc>
        <w:tc>
          <w:tcPr>
            <w:tcW w:w="1745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公安部</w:t>
            </w:r>
          </w:p>
        </w:tc>
        <w:tc>
          <w:tcPr>
            <w:tcW w:w="1430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default"/>
                <w:szCs w:val="22"/>
              </w:rPr>
              <w:t>2019-3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4812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公安视频图像信息应用系统GA/T 1400</w:t>
            </w:r>
          </w:p>
        </w:tc>
        <w:tc>
          <w:tcPr>
            <w:tcW w:w="1745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公安部</w:t>
            </w:r>
          </w:p>
        </w:tc>
        <w:tc>
          <w:tcPr>
            <w:tcW w:w="1430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default"/>
                <w:szCs w:val="22"/>
              </w:rPr>
              <w:t>2017-5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3</w:t>
            </w:r>
          </w:p>
        </w:tc>
        <w:tc>
          <w:tcPr>
            <w:tcW w:w="4812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公安视频图像智能化建设应用指南</w:t>
            </w:r>
          </w:p>
        </w:tc>
        <w:tc>
          <w:tcPr>
            <w:tcW w:w="1745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公安部科信局</w:t>
            </w:r>
          </w:p>
        </w:tc>
        <w:tc>
          <w:tcPr>
            <w:tcW w:w="1430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default"/>
                <w:szCs w:val="22"/>
              </w:rPr>
              <w:t>2020-4</w:t>
            </w:r>
          </w:p>
        </w:tc>
      </w:tr>
      <w:tr>
        <w:tblPrEx>
          <w:tblBorders>
            <w:top w:val="single" w:color="auto" w:sz="4" w:space="0"/>
            <w:left w:val="single" w:color="999999" w:sz="4" w:space="0"/>
            <w:bottom w:val="single" w:color="auto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4812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关于进一步加强视频图像智能化建设服务全警全域应用的指导意见</w:t>
            </w:r>
          </w:p>
        </w:tc>
        <w:tc>
          <w:tcPr>
            <w:tcW w:w="1745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default"/>
                <w:szCs w:val="22"/>
              </w:rPr>
              <w:t>广东省公安厅科信处</w:t>
            </w:r>
          </w:p>
        </w:tc>
        <w:tc>
          <w:tcPr>
            <w:tcW w:w="1430" w:type="dxa"/>
            <w:noWrap w:val="0"/>
            <w:vAlign w:val="center"/>
          </w:tcPr>
          <w:p>
            <w:pPr>
              <w:pStyle w:val="35"/>
              <w:jc w:val="left"/>
              <w:rPr>
                <w:rFonts w:hint="eastAsia"/>
                <w:szCs w:val="22"/>
              </w:rPr>
            </w:pPr>
            <w:r>
              <w:rPr>
                <w:rFonts w:hint="default"/>
                <w:szCs w:val="22"/>
              </w:rPr>
              <w:t>2020-9</w:t>
            </w:r>
          </w:p>
        </w:tc>
      </w:tr>
    </w:tbl>
    <w:p/>
    <w:p/>
    <w:p>
      <w:pPr>
        <w:pStyle w:val="2"/>
        <w:rPr>
          <w:rFonts w:hint="eastAsia"/>
        </w:rPr>
      </w:pPr>
      <w:bookmarkStart w:id="7" w:name="_Toc8466"/>
      <w:r>
        <w:rPr>
          <w:rFonts w:hint="eastAsia"/>
        </w:rPr>
        <w:t>功能需求/业务设计</w:t>
      </w:r>
      <w:bookmarkEnd w:id="7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参见《多维数据融合v1.0(0925).docx》</w:t>
      </w:r>
    </w:p>
    <w:p>
      <w:pPr>
        <w:pStyle w:val="2"/>
        <w:rPr>
          <w:rFonts w:hint="eastAsia"/>
        </w:rPr>
      </w:pPr>
      <w:bookmarkStart w:id="8" w:name="_Toc18366"/>
      <w:r>
        <w:rPr>
          <w:rFonts w:hint="eastAsia"/>
        </w:rPr>
        <w:t>设计目标</w:t>
      </w:r>
      <w:bookmarkEnd w:id="8"/>
    </w:p>
    <w:p>
      <w:pPr>
        <w:pStyle w:val="29"/>
        <w:rPr>
          <w:rFonts w:hint="eastAsia"/>
        </w:rPr>
      </w:pPr>
      <w:bookmarkStart w:id="9" w:name="_Toc17824"/>
      <w:r>
        <w:rPr>
          <w:rFonts w:hint="eastAsia"/>
        </w:rPr>
        <w:t>功能目标</w:t>
      </w:r>
      <w:bookmarkEnd w:id="9"/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10" w:name="_Toc9658"/>
      <w:r>
        <w:rPr>
          <w:rFonts w:hint="eastAsia" w:ascii="Arial" w:hAnsi="Arial"/>
          <w:b/>
          <w:bCs/>
          <w:lang w:val="en-US" w:eastAsia="zh-CN"/>
        </w:rPr>
        <w:t>要素时间维度统计</w:t>
      </w:r>
      <w:bookmarkEnd w:id="10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针对人、车、码的关键要素按时间进行次数统计，如按小时统计每个车牌号码被抓拍的次数，时间的统计颗粒度是小时、天。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11" w:name="_Toc10714"/>
      <w:r>
        <w:rPr>
          <w:rFonts w:hint="eastAsia" w:ascii="Arial" w:hAnsi="Arial"/>
          <w:b/>
          <w:bCs/>
          <w:lang w:val="en-US" w:eastAsia="zh-CN"/>
        </w:rPr>
        <w:t>要素时空分布统计</w:t>
      </w:r>
      <w:bookmarkEnd w:id="11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要素分布库主要包含要素最后分布和要素分布变迁时序。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要素最后分布主要是用于记录各类关键要素最后的分布情况，包括最后出现的时间以及最后出现的 区域，区域可以按照每个地方不同的关注粒度进行抽象，抽象粒度至少要到市行政区划一级。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要素分布变迁时序主要是记录了要素的历史分布明细，是要素最后分布的历史明细表。记录了要素 的历史连续活动区域，以及在该区域内连续活动的最早时间、最晚时间，活动的总天数等。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要素最后分布主要是解决要素最后出现地的问题，要素分布变迁时序主要是解决要素历史曾经出现的区域问题。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因为要素最后分布，没有相关的需要涉及，所以不要此部分设计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目前的区域只支持设备，如果要考虑实现支持政务的行政区划(省、市、区、街道、社区、网格),则需要在设备基础表或原始数据中，增加对应的字段。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12" w:name="_Toc23328"/>
      <w:r>
        <w:rPr>
          <w:rFonts w:hint="eastAsia" w:ascii="Arial" w:hAnsi="Arial"/>
          <w:b/>
          <w:bCs/>
          <w:lang w:val="en-US" w:eastAsia="zh-CN"/>
        </w:rPr>
        <w:t>实体强关系分析</w:t>
      </w:r>
      <w:bookmarkEnd w:id="12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统计登记类业务数据、感知轨迹类数据中的强关系。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13" w:name="_Toc19853"/>
      <w:r>
        <w:rPr>
          <w:rFonts w:hint="eastAsia" w:ascii="Arial" w:hAnsi="Arial"/>
          <w:b/>
          <w:bCs/>
          <w:lang w:val="en-US" w:eastAsia="zh-CN"/>
        </w:rPr>
        <w:t>console模块</w:t>
      </w:r>
      <w:bookmarkEnd w:id="13"/>
    </w:p>
    <w:p>
      <w:pPr>
        <w:pStyle w:val="27"/>
        <w:numPr>
          <w:ilvl w:val="0"/>
          <w:numId w:val="6"/>
        </w:numPr>
        <w:ind w:left="84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提供如下3个配置管理功能：</w:t>
      </w:r>
    </w:p>
    <w:p>
      <w:pPr>
        <w:pStyle w:val="27"/>
        <w:numPr>
          <w:ilvl w:val="0"/>
          <w:numId w:val="7"/>
        </w:numPr>
        <w:ind w:left="126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要素时间维度统计配置管理</w:t>
      </w:r>
    </w:p>
    <w:p>
      <w:pPr>
        <w:pStyle w:val="27"/>
        <w:numPr>
          <w:ilvl w:val="0"/>
          <w:numId w:val="7"/>
        </w:numPr>
        <w:ind w:left="126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要素时空分布统计配置管理</w:t>
      </w:r>
    </w:p>
    <w:p>
      <w:pPr>
        <w:pStyle w:val="27"/>
        <w:numPr>
          <w:ilvl w:val="0"/>
          <w:numId w:val="7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强关系分析配置管理</w:t>
      </w:r>
    </w:p>
    <w:p>
      <w:pPr>
        <w:pStyle w:val="27"/>
        <w:numPr>
          <w:ilvl w:val="0"/>
          <w:numId w:val="6"/>
        </w:numPr>
        <w:ind w:left="845" w:leftChars="0" w:hanging="425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任务执行历史列表：根据选择的日期范围、任务类型【维度统计、强关系分析、时空分布统计】，查看任务的执行情况</w:t>
      </w:r>
    </w:p>
    <w:p>
      <w:pPr>
        <w:pStyle w:val="27"/>
        <w:numPr>
          <w:ilvl w:val="0"/>
          <w:numId w:val="6"/>
        </w:numPr>
        <w:ind w:left="845" w:leftChars="0" w:hanging="425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任务执行失败列表: 根据选择的日期、任务类型【维度统计、强关系分析、时空分布统计】，查看执行失败或未执行的任务，可以针对失败的任务重新执行：全部或指定的任务列表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14" w:name="_Toc26107"/>
      <w:r>
        <w:rPr>
          <w:rFonts w:hint="eastAsia" w:ascii="Arial" w:hAnsi="Arial"/>
          <w:b/>
          <w:bCs/>
          <w:lang w:val="en-US" w:eastAsia="zh-CN"/>
        </w:rPr>
        <w:t>查询比对</w:t>
      </w:r>
      <w:bookmarkEnd w:id="14"/>
      <w:bookmarkStart w:id="89" w:name="_GoBack"/>
      <w:bookmarkEnd w:id="89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以人员、车辆、手机为重点对象，通过要素标识或要素特征实现单体目标的查询、比对、查询结果信息展示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15" w:name="_Toc1600"/>
      <w:r>
        <w:rPr>
          <w:rFonts w:hint="eastAsia" w:ascii="Arial" w:hAnsi="Arial"/>
          <w:b/>
          <w:bCs/>
          <w:lang w:val="en-US" w:eastAsia="zh-CN"/>
        </w:rPr>
        <w:t>碰撞关联</w:t>
      </w:r>
      <w:bookmarkEnd w:id="15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根据时空条件输入，分析符合在多个时间、区域范围条件内的人员</w:t>
      </w:r>
      <w:r>
        <w:rPr>
          <w:rFonts w:hint="default"/>
          <w:color w:val="auto"/>
          <w:lang w:val="en-US" w:eastAsia="zh-CN"/>
        </w:rPr>
        <w:t>、车辆、侦码</w:t>
      </w:r>
      <w:r>
        <w:rPr>
          <w:rFonts w:hint="eastAsia"/>
          <w:color w:val="auto"/>
          <w:lang w:val="en-US" w:eastAsia="zh-CN"/>
        </w:rPr>
        <w:t>集合，返回符合条件的人员信息</w:t>
      </w:r>
      <w:r>
        <w:rPr>
          <w:rFonts w:hint="default"/>
          <w:color w:val="auto"/>
          <w:lang w:val="en-US" w:eastAsia="zh-CN"/>
        </w:rPr>
        <w:t>、车辆信息和侦码信息</w:t>
      </w:r>
    </w:p>
    <w:p>
      <w:pPr>
        <w:pStyle w:val="27"/>
        <w:ind w:firstLine="42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注意：至少2个时空条件，每个时空条件的时间跨度不能大于1天</w:t>
      </w:r>
    </w:p>
    <w:p>
      <w:pPr>
        <w:pStyle w:val="25"/>
        <w:rPr>
          <w:rFonts w:hint="default" w:ascii="Arial" w:hAnsi="Arial"/>
          <w:b/>
          <w:bCs/>
          <w:lang w:val="en-US" w:eastAsia="zh-CN"/>
        </w:rPr>
      </w:pPr>
      <w:bookmarkStart w:id="16" w:name="_Toc32442"/>
      <w:r>
        <w:rPr>
          <w:rFonts w:hint="eastAsia" w:ascii="Arial" w:hAnsi="Arial"/>
          <w:b/>
          <w:bCs/>
          <w:lang w:val="en-US" w:eastAsia="zh-CN"/>
        </w:rPr>
        <w:t>轨迹查询</w:t>
      </w:r>
      <w:bookmarkEnd w:id="16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在查询比对或碰撞关联输出的实体要素列表中选择</w:t>
      </w:r>
      <w:r>
        <w:rPr>
          <w:rFonts w:hint="default"/>
          <w:color w:val="auto"/>
          <w:lang w:val="en-US" w:eastAsia="zh-CN"/>
        </w:rPr>
        <w:t>将待分析</w:t>
      </w:r>
      <w:r>
        <w:rPr>
          <w:rFonts w:hint="eastAsia"/>
          <w:color w:val="auto"/>
          <w:lang w:val="en-US" w:eastAsia="zh-CN"/>
        </w:rPr>
        <w:t>的实体</w:t>
      </w:r>
      <w:r>
        <w:rPr>
          <w:rFonts w:hint="default"/>
          <w:color w:val="auto"/>
          <w:lang w:val="en-US" w:eastAsia="zh-CN"/>
        </w:rPr>
        <w:t>要素</w:t>
      </w:r>
      <w:r>
        <w:rPr>
          <w:rFonts w:hint="eastAsia"/>
          <w:color w:val="auto"/>
          <w:lang w:val="en-US" w:eastAsia="zh-CN"/>
        </w:rPr>
        <w:t>，选择后自动</w:t>
      </w:r>
      <w:r>
        <w:rPr>
          <w:rFonts w:hint="default"/>
          <w:color w:val="auto"/>
          <w:lang w:val="en-US" w:eastAsia="zh-CN"/>
        </w:rPr>
        <w:t>添加至时间操作轴，以</w:t>
      </w:r>
      <w:r>
        <w:rPr>
          <w:rFonts w:hint="eastAsia"/>
          <w:color w:val="auto"/>
          <w:lang w:val="en-US" w:eastAsia="zh-CN"/>
        </w:rPr>
        <w:t>时间、空间为过滤条件</w:t>
      </w:r>
      <w:r>
        <w:rPr>
          <w:rFonts w:hint="default"/>
          <w:color w:val="auto"/>
          <w:lang w:val="en-US" w:eastAsia="zh-CN"/>
        </w:rPr>
        <w:t>，展示要素活动区域或要素活动轨迹</w:t>
      </w:r>
    </w:p>
    <w:p>
      <w:pPr>
        <w:pStyle w:val="25"/>
        <w:rPr>
          <w:rFonts w:hint="default" w:ascii="Arial" w:hAnsi="Arial"/>
          <w:b/>
          <w:bCs/>
          <w:lang w:val="en-US" w:eastAsia="zh-CN"/>
        </w:rPr>
      </w:pPr>
      <w:bookmarkStart w:id="17" w:name="_Toc1951"/>
      <w:r>
        <w:rPr>
          <w:rFonts w:hint="eastAsia" w:ascii="Arial" w:hAnsi="Arial"/>
          <w:b/>
          <w:bCs/>
          <w:lang w:val="en-US" w:eastAsia="zh-CN"/>
        </w:rPr>
        <w:t>关系挖掘</w:t>
      </w:r>
      <w:bookmarkEnd w:id="17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</w:t>
      </w:r>
      <w:r>
        <w:rPr>
          <w:rFonts w:hint="default"/>
          <w:color w:val="auto"/>
          <w:lang w:val="en-US" w:eastAsia="zh-CN"/>
        </w:rPr>
        <w:t>不同</w:t>
      </w:r>
      <w:r>
        <w:rPr>
          <w:rFonts w:hint="eastAsia"/>
          <w:color w:val="auto"/>
          <w:lang w:val="en-US" w:eastAsia="zh-CN"/>
        </w:rPr>
        <w:t>实体、不同要素之间的关系分析</w:t>
      </w:r>
      <w:r>
        <w:rPr>
          <w:rFonts w:hint="default"/>
          <w:color w:val="auto"/>
          <w:lang w:val="en-US" w:eastAsia="zh-CN"/>
        </w:rPr>
        <w:t>。可通过待分析要素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default"/>
          <w:color w:val="auto"/>
          <w:lang w:val="en-US" w:eastAsia="zh-CN"/>
        </w:rPr>
        <w:t>挖掘</w:t>
      </w:r>
      <w:r>
        <w:rPr>
          <w:rFonts w:hint="eastAsia"/>
          <w:color w:val="auto"/>
          <w:lang w:val="en-US" w:eastAsia="zh-CN"/>
        </w:rPr>
        <w:t>检索关联的</w:t>
      </w:r>
      <w:r>
        <w:rPr>
          <w:rFonts w:hint="default"/>
          <w:color w:val="auto"/>
          <w:lang w:val="en-US" w:eastAsia="zh-CN"/>
        </w:rPr>
        <w:t>人员、车辆和</w:t>
      </w:r>
      <w:r>
        <w:rPr>
          <w:rFonts w:hint="eastAsia"/>
          <w:color w:val="auto"/>
          <w:lang w:val="en-US" w:eastAsia="zh-CN"/>
        </w:rPr>
        <w:t>侦码。系统关联分析建立关系，动态关系通过多点位同时出现的</w:t>
      </w:r>
      <w:r>
        <w:rPr>
          <w:rFonts w:hint="default"/>
          <w:color w:val="auto"/>
          <w:lang w:val="en-US" w:eastAsia="zh-CN"/>
        </w:rPr>
        <w:t>要素</w:t>
      </w:r>
      <w:r>
        <w:rPr>
          <w:rFonts w:hint="eastAsia"/>
          <w:color w:val="auto"/>
          <w:lang w:val="en-US" w:eastAsia="zh-CN"/>
        </w:rPr>
        <w:t>建立，赋予置信度；静态关系通过登记数据建立。</w:t>
      </w:r>
    </w:p>
    <w:p>
      <w:pPr>
        <w:pStyle w:val="25"/>
        <w:rPr>
          <w:rFonts w:hint="default" w:ascii="Arial" w:hAnsi="Arial"/>
          <w:b/>
          <w:bCs/>
          <w:lang w:val="en-US" w:eastAsia="zh-CN"/>
        </w:rPr>
      </w:pPr>
      <w:bookmarkStart w:id="18" w:name="_Toc23400"/>
      <w:r>
        <w:rPr>
          <w:rFonts w:hint="eastAsia" w:ascii="Arial" w:hAnsi="Arial"/>
          <w:b/>
          <w:bCs/>
          <w:lang w:val="en-US" w:eastAsia="zh-CN"/>
        </w:rPr>
        <w:t>关系拓展</w:t>
      </w:r>
      <w:bookmarkEnd w:id="18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</w:t>
      </w:r>
      <w:r>
        <w:rPr>
          <w:rFonts w:hint="default"/>
          <w:color w:val="auto"/>
          <w:lang w:val="en-US" w:eastAsia="zh-CN"/>
        </w:rPr>
        <w:t>不同</w:t>
      </w:r>
      <w:r>
        <w:rPr>
          <w:rFonts w:hint="eastAsia"/>
          <w:color w:val="auto"/>
          <w:lang w:val="en-US" w:eastAsia="zh-CN"/>
        </w:rPr>
        <w:t>实体、</w:t>
      </w:r>
      <w:r>
        <w:rPr>
          <w:rFonts w:hint="default"/>
          <w:color w:val="auto"/>
          <w:lang w:val="en-US" w:eastAsia="zh-CN"/>
        </w:rPr>
        <w:t>相同</w:t>
      </w:r>
      <w:r>
        <w:rPr>
          <w:rFonts w:hint="eastAsia"/>
          <w:color w:val="auto"/>
          <w:lang w:val="en-US" w:eastAsia="zh-CN"/>
        </w:rPr>
        <w:t>要素之间的关系分析</w:t>
      </w:r>
      <w:r>
        <w:rPr>
          <w:rFonts w:hint="default"/>
          <w:color w:val="auto"/>
          <w:lang w:val="en-US" w:eastAsia="zh-CN"/>
        </w:rPr>
        <w:t>。可通过待分析要素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default"/>
          <w:color w:val="auto"/>
          <w:lang w:val="en-US" w:eastAsia="zh-CN"/>
        </w:rPr>
        <w:t>拓展</w:t>
      </w:r>
      <w:r>
        <w:rPr>
          <w:rFonts w:hint="eastAsia"/>
          <w:color w:val="auto"/>
          <w:lang w:val="en-US" w:eastAsia="zh-CN"/>
        </w:rPr>
        <w:t>检索关联的</w:t>
      </w:r>
      <w:r>
        <w:rPr>
          <w:rFonts w:hint="default"/>
          <w:color w:val="auto"/>
          <w:lang w:val="en-US" w:eastAsia="zh-CN"/>
        </w:rPr>
        <w:t>人员、车辆和</w:t>
      </w:r>
      <w:r>
        <w:rPr>
          <w:rFonts w:hint="eastAsia"/>
          <w:color w:val="auto"/>
          <w:lang w:val="en-US" w:eastAsia="zh-CN"/>
        </w:rPr>
        <w:t>侦码。系统关联分析建立关系，动态关系通过</w:t>
      </w:r>
      <w:r>
        <w:rPr>
          <w:rFonts w:hint="default"/>
          <w:color w:val="auto"/>
          <w:lang w:val="en-US" w:eastAsia="zh-CN"/>
        </w:rPr>
        <w:t>同行、同乘、同场所行为、共用等算法建立</w:t>
      </w:r>
      <w:r>
        <w:rPr>
          <w:rFonts w:hint="eastAsia"/>
          <w:color w:val="auto"/>
          <w:lang w:val="en-US" w:eastAsia="zh-CN"/>
        </w:rPr>
        <w:t>，赋予置信度；静态关系通过登记数据建立。</w:t>
      </w:r>
    </w:p>
    <w:p>
      <w:pPr>
        <w:pStyle w:val="25"/>
        <w:rPr>
          <w:rFonts w:hint="default" w:ascii="Arial" w:hAnsi="Arial"/>
          <w:b/>
          <w:bCs/>
          <w:lang w:val="en-US" w:eastAsia="zh-CN"/>
        </w:rPr>
      </w:pPr>
      <w:bookmarkStart w:id="19" w:name="_Toc1108"/>
      <w:r>
        <w:rPr>
          <w:rFonts w:hint="eastAsia" w:ascii="Arial" w:hAnsi="Arial"/>
          <w:b/>
          <w:bCs/>
          <w:lang w:val="en-US" w:eastAsia="zh-CN"/>
        </w:rPr>
        <w:t>研判数据管理及数据碰撞</w:t>
      </w:r>
      <w:bookmarkEnd w:id="19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研判任务管理记录分析任务选定的要素，可查看、编辑本用户检索、分析的要素集合，实现多任务的交并差数据碰撞分析。</w:t>
      </w:r>
    </w:p>
    <w:p>
      <w:pPr>
        <w:pStyle w:val="29"/>
        <w:rPr>
          <w:rFonts w:hint="eastAsia"/>
        </w:rPr>
      </w:pPr>
      <w:bookmarkStart w:id="20" w:name="_Toc3497"/>
      <w:r>
        <w:rPr>
          <w:rFonts w:hint="eastAsia"/>
        </w:rPr>
        <w:t>性能目标</w:t>
      </w:r>
      <w:bookmarkEnd w:id="20"/>
    </w:p>
    <w:p>
      <w:pPr>
        <w:pStyle w:val="25"/>
        <w:rPr>
          <w:rFonts w:hint="default" w:ascii="Arial" w:hAnsi="Arial"/>
          <w:b/>
          <w:bCs/>
          <w:lang w:val="en-US" w:eastAsia="zh-CN"/>
        </w:rPr>
      </w:pPr>
      <w:bookmarkStart w:id="21" w:name="_Toc21134"/>
      <w:r>
        <w:rPr>
          <w:rFonts w:hint="eastAsia" w:ascii="Arial" w:hAnsi="Arial"/>
          <w:b/>
          <w:bCs/>
          <w:lang w:val="en-US" w:eastAsia="zh-CN"/>
        </w:rPr>
        <w:t>数据规模预估</w:t>
      </w:r>
      <w:bookmarkEnd w:id="21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数据规模估测：</w:t>
      </w:r>
    </w:p>
    <w:tbl>
      <w:tblPr>
        <w:tblStyle w:val="20"/>
        <w:tblW w:w="91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85"/>
        <w:gridCol w:w="1597"/>
        <w:gridCol w:w="983"/>
        <w:gridCol w:w="1740"/>
        <w:gridCol w:w="840"/>
        <w:gridCol w:w="2220"/>
        <w:gridCol w:w="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80" w:hRule="atLeast"/>
        </w:trPr>
        <w:tc>
          <w:tcPr>
            <w:tcW w:w="885" w:type="dxa"/>
            <w:vMerge w:val="restart"/>
            <w:tcBorders>
              <w:tl2br w:val="nil"/>
              <w:tr2bl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580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区县级（150万人）</w:t>
            </w:r>
          </w:p>
        </w:tc>
        <w:tc>
          <w:tcPr>
            <w:tcW w:w="2580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地市级（500万人）</w:t>
            </w:r>
          </w:p>
        </w:tc>
        <w:tc>
          <w:tcPr>
            <w:tcW w:w="3090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发达地市级（2000万人）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885" w:type="dxa"/>
            <w:vMerge w:val="continue"/>
            <w:tcBorders>
              <w:tl2br w:val="nil"/>
              <w:tr2bl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5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路数</w:t>
            </w:r>
          </w:p>
        </w:tc>
        <w:tc>
          <w:tcPr>
            <w:tcW w:w="98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单日增量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路数</w:t>
            </w:r>
          </w:p>
        </w:tc>
        <w:tc>
          <w:tcPr>
            <w:tcW w:w="8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单日增量</w:t>
            </w:r>
          </w:p>
        </w:tc>
        <w:tc>
          <w:tcPr>
            <w:tcW w:w="222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路数</w:t>
            </w:r>
          </w:p>
        </w:tc>
        <w:tc>
          <w:tcPr>
            <w:tcW w:w="87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单日增量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885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人脸抓拍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200</w:t>
            </w:r>
          </w:p>
        </w:tc>
        <w:tc>
          <w:tcPr>
            <w:tcW w:w="98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0.5万/路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1000</w:t>
            </w:r>
          </w:p>
        </w:tc>
        <w:tc>
          <w:tcPr>
            <w:tcW w:w="8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0.5万/路</w:t>
            </w:r>
          </w:p>
        </w:tc>
        <w:tc>
          <w:tcPr>
            <w:tcW w:w="222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10000</w:t>
            </w:r>
          </w:p>
        </w:tc>
        <w:tc>
          <w:tcPr>
            <w:tcW w:w="87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0.3万/路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885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视频门禁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50</w:t>
            </w:r>
          </w:p>
        </w:tc>
        <w:tc>
          <w:tcPr>
            <w:tcW w:w="98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0.5万/路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200</w:t>
            </w:r>
          </w:p>
        </w:tc>
        <w:tc>
          <w:tcPr>
            <w:tcW w:w="8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0.5万/路</w:t>
            </w:r>
          </w:p>
        </w:tc>
        <w:tc>
          <w:tcPr>
            <w:tcW w:w="222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15000</w:t>
            </w:r>
          </w:p>
        </w:tc>
        <w:tc>
          <w:tcPr>
            <w:tcW w:w="87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0.01万/路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885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车辆卡口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1000</w:t>
            </w:r>
          </w:p>
        </w:tc>
        <w:tc>
          <w:tcPr>
            <w:tcW w:w="98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0.7万/路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3000</w:t>
            </w:r>
          </w:p>
        </w:tc>
        <w:tc>
          <w:tcPr>
            <w:tcW w:w="8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0.5万/路</w:t>
            </w:r>
          </w:p>
        </w:tc>
        <w:tc>
          <w:tcPr>
            <w:tcW w:w="222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8000</w:t>
            </w:r>
          </w:p>
        </w:tc>
        <w:tc>
          <w:tcPr>
            <w:tcW w:w="87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0.7万/路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885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WIFI探针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100</w:t>
            </w:r>
          </w:p>
        </w:tc>
        <w:tc>
          <w:tcPr>
            <w:tcW w:w="98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5万/路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4000</w:t>
            </w:r>
          </w:p>
        </w:tc>
        <w:tc>
          <w:tcPr>
            <w:tcW w:w="8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5万/路</w:t>
            </w:r>
          </w:p>
        </w:tc>
        <w:tc>
          <w:tcPr>
            <w:tcW w:w="222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10000</w:t>
            </w:r>
          </w:p>
        </w:tc>
        <w:tc>
          <w:tcPr>
            <w:tcW w:w="87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3万/路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885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电子围栏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200</w:t>
            </w:r>
          </w:p>
        </w:tc>
        <w:tc>
          <w:tcPr>
            <w:tcW w:w="98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10万/路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500</w:t>
            </w:r>
          </w:p>
        </w:tc>
        <w:tc>
          <w:tcPr>
            <w:tcW w:w="8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10万/路</w:t>
            </w:r>
          </w:p>
        </w:tc>
        <w:tc>
          <w:tcPr>
            <w:tcW w:w="222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2000</w:t>
            </w:r>
          </w:p>
        </w:tc>
        <w:tc>
          <w:tcPr>
            <w:tcW w:w="87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10万/路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885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业务系统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</w:t>
            </w:r>
          </w:p>
        </w:tc>
        <w:tc>
          <w:tcPr>
            <w:tcW w:w="98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5万/个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</w:t>
            </w:r>
          </w:p>
        </w:tc>
        <w:tc>
          <w:tcPr>
            <w:tcW w:w="84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10万/个</w:t>
            </w:r>
          </w:p>
        </w:tc>
        <w:tc>
          <w:tcPr>
            <w:tcW w:w="222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</w:t>
            </w:r>
          </w:p>
        </w:tc>
        <w:tc>
          <w:tcPr>
            <w:tcW w:w="870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10万/个</w:t>
            </w:r>
          </w:p>
        </w:tc>
      </w:tr>
    </w:tbl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22" w:name="_Toc22949"/>
      <w:r>
        <w:rPr>
          <w:rFonts w:hint="eastAsia" w:ascii="Arial" w:hAnsi="Arial"/>
          <w:b/>
          <w:bCs/>
          <w:lang w:val="en-US" w:eastAsia="zh-CN"/>
        </w:rPr>
        <w:t>系统硬件配置</w:t>
      </w:r>
      <w:bookmarkEnd w:id="22"/>
    </w:p>
    <w:p>
      <w:pPr>
        <w:pStyle w:val="27"/>
        <w:ind w:firstLine="42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需要提供如下：梁鑫文，冯刚提供</w:t>
      </w:r>
    </w:p>
    <w:p>
      <w:pPr>
        <w:pStyle w:val="27"/>
        <w:numPr>
          <w:ilvl w:val="0"/>
          <w:numId w:val="8"/>
        </w:numPr>
        <w:ind w:left="84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Snowballdb集群节点数及节点配置</w:t>
      </w:r>
    </w:p>
    <w:p>
      <w:pPr>
        <w:pStyle w:val="27"/>
        <w:numPr>
          <w:ilvl w:val="0"/>
          <w:numId w:val="8"/>
        </w:numPr>
        <w:ind w:left="84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es集群节点数及节点配置</w:t>
      </w:r>
    </w:p>
    <w:p>
      <w:pPr>
        <w:pStyle w:val="27"/>
        <w:numPr>
          <w:ilvl w:val="0"/>
          <w:numId w:val="8"/>
        </w:numPr>
        <w:ind w:left="840" w:leftChars="0" w:hanging="420" w:firstLineChars="0"/>
        <w:rPr>
          <w:rFonts w:hint="eastAsia" w:ascii="Arial" w:hAnsi="Arial"/>
          <w:b/>
          <w:bCs/>
          <w:lang w:val="en-US" w:eastAsia="zh-CN"/>
        </w:rPr>
      </w:pPr>
      <w:r>
        <w:rPr>
          <w:rFonts w:hint="eastAsia"/>
          <w:color w:val="FF0000"/>
          <w:lang w:val="en-US" w:eastAsia="zh-CN"/>
        </w:rPr>
        <w:t>hadoop集群节点数及节点配置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23" w:name="_Toc6590"/>
      <w:r>
        <w:rPr>
          <w:rFonts w:hint="eastAsia" w:ascii="Arial" w:hAnsi="Arial"/>
          <w:b/>
          <w:bCs/>
          <w:lang w:val="en-US" w:eastAsia="zh-CN"/>
        </w:rPr>
        <w:t>非功能性能指标</w:t>
      </w:r>
      <w:bookmarkEnd w:id="23"/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查询比对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结果响应时间≤3秒</w:t>
      </w:r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时空轨迹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时间轴、地图点位统计响应时间≤3秒，聚合时间≤1秒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地图显示时间≤3秒</w:t>
      </w:r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时空碰撞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支持最大300路不同类型的设备，设备类型包含但不限于人脸抓拍、车辆卡口、WIFI、电子围栏和门禁设备。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支持单条件开始、结束时间跨度≤72小时；多条件输入支持最大时间跨度≤6个月。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结果响应时间≤5秒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数据情况估算：人脸：3000/路/日；车辆：3000/路/日；电围：8万/路/日；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支持多条件输入个数≤10；</w:t>
      </w:r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轨迹拟合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支持最多10个点位的选择，时间跨度≤72小时</w:t>
      </w:r>
    </w:p>
    <w:p>
      <w:pPr>
        <w:pStyle w:val="27"/>
        <w:numPr>
          <w:ilvl w:val="0"/>
          <w:numId w:val="10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轨迹路线生成时间≤1秒，结果响应时间≤5秒</w:t>
      </w:r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数据分析</w:t>
      </w:r>
      <w:r>
        <w:rPr>
          <w:rFonts w:hint="default"/>
          <w:color w:val="auto"/>
          <w:lang w:val="en-US" w:eastAsia="zh-CN"/>
        </w:rPr>
        <w:t>至少实现T+1天的分析，以准实时（延迟1-3小时内）为目标。</w:t>
      </w:r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所有服务的</w:t>
      </w:r>
      <w:r>
        <w:rPr>
          <w:rFonts w:hint="default"/>
          <w:color w:val="auto"/>
          <w:lang w:val="en-US" w:eastAsia="zh-CN"/>
        </w:rPr>
        <w:t>最大并发数为50</w:t>
      </w:r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单个服务</w:t>
      </w:r>
      <w:r>
        <w:rPr>
          <w:rFonts w:hint="default"/>
          <w:color w:val="auto"/>
          <w:lang w:val="en-US" w:eastAsia="zh-CN"/>
        </w:rPr>
        <w:t>并发数为20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24" w:name="_Toc1752211026"/>
      <w:bookmarkStart w:id="25" w:name="_Toc5447"/>
      <w:bookmarkStart w:id="26" w:name="_Toc1661072964"/>
      <w:r>
        <w:rPr>
          <w:rFonts w:hint="default" w:ascii="Arial" w:hAnsi="Arial"/>
          <w:b/>
          <w:bCs/>
          <w:lang w:val="en-US" w:eastAsia="zh-CN"/>
        </w:rPr>
        <w:t>可靠性需求</w:t>
      </w:r>
      <w:bookmarkEnd w:id="24"/>
      <w:bookmarkEnd w:id="25"/>
      <w:bookmarkEnd w:id="26"/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要求7*24小时运行</w:t>
      </w:r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 w:ascii="Arial" w:hAnsi="Arial"/>
          <w:b/>
          <w:bCs/>
          <w:lang w:val="en-US" w:eastAsia="zh-CN"/>
        </w:rPr>
      </w:pPr>
      <w:r>
        <w:rPr>
          <w:rFonts w:hint="default"/>
          <w:color w:val="auto"/>
          <w:lang w:val="en-US" w:eastAsia="zh-CN"/>
        </w:rPr>
        <w:t>因系统自身缺陷造成的故障每1000小时最多发生1次，概率小于1‰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27" w:name="_Toc31581"/>
      <w:r>
        <w:rPr>
          <w:rFonts w:hint="eastAsia" w:ascii="Arial" w:hAnsi="Arial"/>
          <w:b/>
          <w:bCs/>
          <w:lang w:val="en-US" w:eastAsia="zh-CN"/>
        </w:rPr>
        <w:t>离线统计分析性能目标</w:t>
      </w:r>
      <w:bookmarkEnd w:id="27"/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弱关系分析的性能，请关梓文、张燕补充</w:t>
      </w:r>
    </w:p>
    <w:p>
      <w:pPr>
        <w:pStyle w:val="27"/>
        <w:numPr>
          <w:ilvl w:val="0"/>
          <w:numId w:val="9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SQL规则统计中每个维度指标的统计在3分钟内完成，支持并发或串行进行统计分析。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28" w:name="_Toc23164"/>
      <w:r>
        <w:rPr>
          <w:rFonts w:hint="eastAsia" w:ascii="Arial" w:hAnsi="Arial"/>
          <w:b/>
          <w:bCs/>
          <w:lang w:val="en-US" w:eastAsia="zh-CN"/>
        </w:rPr>
        <w:t>实时统计分析性能目标</w:t>
      </w:r>
      <w:bookmarkEnd w:id="28"/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实时统计分析的性能，请</w:t>
      </w:r>
      <w:r>
        <w:rPr>
          <w:rFonts w:hint="eastAsia"/>
          <w:color w:val="0000FF"/>
          <w:lang w:val="en-US" w:eastAsia="zh-CN"/>
        </w:rPr>
        <w:t>郑娃龙、张燕补充</w:t>
      </w:r>
    </w:p>
    <w:p>
      <w:pPr>
        <w:pStyle w:val="27"/>
        <w:numPr>
          <w:ilvl w:val="0"/>
          <w:numId w:val="0"/>
        </w:numPr>
        <w:ind w:left="420" w:leftChars="0"/>
        <w:rPr>
          <w:rFonts w:hint="default"/>
          <w:color w:val="auto"/>
          <w:lang w:val="en-US" w:eastAsia="zh-CN"/>
        </w:rPr>
      </w:pPr>
    </w:p>
    <w:p>
      <w:pPr>
        <w:pStyle w:val="2"/>
        <w:rPr>
          <w:rFonts w:hint="eastAsia"/>
        </w:rPr>
      </w:pPr>
      <w:bookmarkStart w:id="29" w:name="_Toc30384"/>
      <w:r>
        <w:rPr>
          <w:rFonts w:hint="eastAsia"/>
        </w:rPr>
        <w:t>设计思路</w:t>
      </w:r>
      <w:bookmarkEnd w:id="29"/>
    </w:p>
    <w:p>
      <w:pPr>
        <w:pStyle w:val="29"/>
        <w:rPr>
          <w:rFonts w:hint="eastAsia"/>
        </w:rPr>
      </w:pPr>
      <w:bookmarkStart w:id="30" w:name="_Toc27728"/>
      <w:r>
        <w:rPr>
          <w:rFonts w:hint="eastAsia"/>
        </w:rPr>
        <w:t>技术选型</w:t>
      </w:r>
      <w:bookmarkEnd w:id="30"/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31" w:name="_Toc2025"/>
      <w:r>
        <w:rPr>
          <w:rFonts w:hint="eastAsia" w:ascii="Arial" w:hAnsi="Arial"/>
          <w:b/>
          <w:bCs/>
          <w:lang w:val="en-US" w:eastAsia="zh-CN"/>
        </w:rPr>
        <w:t>任务调度</w:t>
      </w:r>
      <w:bookmarkEnd w:id="31"/>
    </w:p>
    <w:p>
      <w:pPr>
        <w:pStyle w:val="27"/>
        <w:ind w:firstLine="42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因为没有涉及复杂的DAG调度，基于目前分析系统的xxl-job实现维度统计、强关系分析、要素时空分布统计任务的调度</w:t>
      </w:r>
      <w:r>
        <w:rPr>
          <w:rFonts w:hint="eastAsia"/>
          <w:color w:val="auto"/>
        </w:rPr>
        <w:t>。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目前分析系统是基于xxl-job 2.0.1版本的基础上修改的，可支持单个任务及前后依赖的任务调度，任务重跑操作。详见设计参见xxl-job的官网</w:t>
      </w:r>
    </w:p>
    <w:p>
      <w:pPr>
        <w:pStyle w:val="27"/>
        <w:ind w:firstLine="42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https://www.xuxueli.com/xxl-job/</w:t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32" w:name="_Toc28194"/>
      <w:r>
        <w:rPr>
          <w:rFonts w:hint="eastAsia" w:ascii="Arial" w:hAnsi="Arial"/>
          <w:b/>
          <w:bCs/>
          <w:lang w:val="en-US" w:eastAsia="zh-CN"/>
        </w:rPr>
        <w:t>任务并行执行框架</w:t>
      </w:r>
      <w:bookmarkEnd w:id="32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数据查询时，需要并行的查询多个表的数据，然后再进行聚合处理。示例如下：</w:t>
      </w:r>
    </w:p>
    <w:p>
      <w:pPr>
        <w:pStyle w:val="27"/>
        <w:numPr>
          <w:ilvl w:val="0"/>
          <w:numId w:val="11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时空碰撞查询中的码码碰撞，需要并发的进行不同码【手机号码、MAC、MSI、MEI】多个碰撞分析，然后统一返回</w:t>
      </w:r>
    </w:p>
    <w:p>
      <w:pPr>
        <w:pStyle w:val="27"/>
        <w:numPr>
          <w:ilvl w:val="0"/>
          <w:numId w:val="11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关系查询时，要先在要素关系中查询出关系数据，然后再查询要素的其它属性信息如姓名、性别，数据融合后返回。</w:t>
      </w:r>
    </w:p>
    <w:p>
      <w:pPr>
        <w:pStyle w:val="27"/>
        <w:numPr>
          <w:ilvl w:val="0"/>
          <w:numId w:val="11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为了提供数据维度统计、要素分布统计、实体强关系分析的效率，需要将这些操作并发的执行。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选用技术：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基于京东开源的并行框架</w:t>
      </w:r>
      <w:r>
        <w:rPr>
          <w:rFonts w:hint="eastAsia"/>
          <w:color w:val="auto"/>
        </w:rPr>
        <w:fldChar w:fldCharType="begin"/>
      </w:r>
      <w:r>
        <w:rPr>
          <w:rFonts w:hint="eastAsia"/>
          <w:color w:val="auto"/>
        </w:rPr>
        <w:instrText xml:space="preserve"> HYPERLINK "https://gitee.com/jd-platform-opensource/asyncTool" \o "asyncTool" \t "https://gitee.com/jd-platform-opensource/" </w:instrText>
      </w:r>
      <w:r>
        <w:rPr>
          <w:rFonts w:hint="eastAsia"/>
          <w:color w:val="auto"/>
        </w:rPr>
        <w:fldChar w:fldCharType="separate"/>
      </w:r>
      <w:r>
        <w:rPr>
          <w:rFonts w:hint="default"/>
          <w:color w:val="auto"/>
        </w:rPr>
        <w:t>asyncTool</w:t>
      </w:r>
      <w:r>
        <w:rPr>
          <w:rFonts w:hint="default"/>
          <w:color w:val="auto"/>
        </w:rPr>
        <w:fldChar w:fldCharType="end"/>
      </w:r>
      <w:r>
        <w:rPr>
          <w:rFonts w:hint="eastAsia"/>
          <w:color w:val="auto"/>
          <w:lang w:val="en-US" w:eastAsia="zh-CN"/>
        </w:rPr>
        <w:t>二次开发，实现不同业务场景的并行处理要求。</w:t>
      </w:r>
    </w:p>
    <w:p>
      <w:pPr>
        <w:pStyle w:val="27"/>
        <w:ind w:firstLine="420"/>
        <w:rPr>
          <w:rFonts w:hint="eastAsia"/>
          <w:color w:val="0000FF"/>
          <w:u w:val="single"/>
        </w:rPr>
      </w:pPr>
      <w:r>
        <w:rPr>
          <w:rFonts w:hint="eastAsia"/>
          <w:color w:val="auto"/>
        </w:rPr>
        <w:fldChar w:fldCharType="begin"/>
      </w:r>
      <w:r>
        <w:rPr>
          <w:rFonts w:hint="eastAsia"/>
          <w:color w:val="auto"/>
        </w:rPr>
        <w:instrText xml:space="preserve"> HYPERLINK "https://gitee.com/jd-platform-opensource/asyncTool" \o "asyncTool" \t "https://gitee.com/jd-platform-opensource/" </w:instrText>
      </w:r>
      <w:r>
        <w:rPr>
          <w:rFonts w:hint="eastAsia"/>
          <w:color w:val="auto"/>
        </w:rPr>
        <w:fldChar w:fldCharType="separate"/>
      </w:r>
      <w:r>
        <w:rPr>
          <w:rFonts w:hint="default"/>
          <w:color w:val="auto"/>
        </w:rPr>
        <w:t>asyncTool</w:t>
      </w:r>
      <w:r>
        <w:rPr>
          <w:rFonts w:hint="default"/>
          <w:color w:val="auto"/>
        </w:rPr>
        <w:fldChar w:fldCharType="end"/>
      </w:r>
      <w:r>
        <w:rPr>
          <w:rFonts w:hint="eastAsia"/>
          <w:color w:val="auto"/>
          <w:lang w:val="en-US" w:eastAsia="zh-CN"/>
        </w:rPr>
        <w:t>是</w:t>
      </w:r>
      <w:r>
        <w:rPr>
          <w:rFonts w:hint="eastAsia"/>
          <w:color w:val="auto"/>
        </w:rPr>
        <w:t>目前正在</w:t>
      </w:r>
      <w:r>
        <w:rPr>
          <w:rFonts w:hint="default"/>
          <w:color w:val="auto"/>
        </w:rPr>
        <w:t> 京东App后台 接受苛刻、高并发、海量用户等复杂场景业务的检验测试，随时会根据实际情况发布更新和bugFix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 xml:space="preserve">目前稳定版本是1.3. </w:t>
      </w:r>
      <w:r>
        <w:rPr>
          <w:rFonts w:hint="eastAsia"/>
          <w:color w:val="0000FF"/>
          <w:u w:val="single"/>
        </w:rPr>
        <w:fldChar w:fldCharType="begin"/>
      </w:r>
      <w:r>
        <w:rPr>
          <w:rFonts w:hint="eastAsia"/>
          <w:color w:val="0000FF"/>
          <w:u w:val="single"/>
        </w:rPr>
        <w:instrText xml:space="preserve"> HYPERLINK "https://gitee.com/jd-platform-opensource/asyncTool" </w:instrText>
      </w:r>
      <w:r>
        <w:rPr>
          <w:rFonts w:hint="eastAsia"/>
          <w:color w:val="0000FF"/>
          <w:u w:val="single"/>
        </w:rPr>
        <w:fldChar w:fldCharType="separate"/>
      </w:r>
      <w:r>
        <w:rPr>
          <w:rFonts w:hint="eastAsia"/>
          <w:color w:val="0000FF"/>
          <w:u w:val="single"/>
        </w:rPr>
        <w:t>https://gitee.com/jd-platform-opensource/asyncTool</w:t>
      </w:r>
      <w:r>
        <w:rPr>
          <w:rFonts w:hint="eastAsia"/>
          <w:color w:val="0000FF"/>
          <w:u w:val="single"/>
        </w:rPr>
        <w:fldChar w:fldCharType="end"/>
      </w:r>
    </w:p>
    <w:p>
      <w:pPr>
        <w:pStyle w:val="25"/>
        <w:rPr>
          <w:rFonts w:hint="default" w:ascii="Arial" w:hAnsi="Arial"/>
          <w:b/>
          <w:bCs/>
          <w:lang w:val="en-US" w:eastAsia="zh-CN"/>
        </w:rPr>
      </w:pPr>
      <w:bookmarkStart w:id="33" w:name="_Toc17689"/>
      <w:r>
        <w:rPr>
          <w:rFonts w:hint="eastAsia" w:ascii="Arial" w:hAnsi="Arial"/>
          <w:b/>
          <w:bCs/>
          <w:lang w:val="en-US" w:eastAsia="zh-CN"/>
        </w:rPr>
        <w:t>REST服务框架</w:t>
      </w:r>
      <w:bookmarkEnd w:id="33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基于如下WEB框架实现：</w:t>
      </w:r>
    </w:p>
    <w:p>
      <w:pPr>
        <w:pStyle w:val="27"/>
        <w:numPr>
          <w:ilvl w:val="0"/>
          <w:numId w:val="12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springboot 2.1.3 </w:t>
      </w:r>
    </w:p>
    <w:p>
      <w:pPr>
        <w:pStyle w:val="27"/>
        <w:numPr>
          <w:ilvl w:val="0"/>
          <w:numId w:val="12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mybatis-plus</w:t>
      </w:r>
      <w:r>
        <w:rPr>
          <w:rFonts w:hint="eastAsia"/>
          <w:color w:val="auto"/>
          <w:lang w:val="en-US" w:eastAsia="zh-CN"/>
        </w:rPr>
        <w:t xml:space="preserve"> 3.2</w:t>
      </w:r>
    </w:p>
    <w:p>
      <w:pPr>
        <w:pStyle w:val="27"/>
        <w:numPr>
          <w:ilvl w:val="0"/>
          <w:numId w:val="12"/>
        </w:numPr>
        <w:ind w:left="840" w:leftChars="0" w:hanging="420" w:firstLineChars="0"/>
        <w:rPr>
          <w:rFonts w:hint="default" w:ascii="Arial" w:hAnsi="Arial"/>
          <w:b/>
          <w:bCs/>
          <w:lang w:val="en-US" w:eastAsia="zh-CN"/>
        </w:rPr>
      </w:pPr>
      <w:r>
        <w:rPr>
          <w:rFonts w:hint="default"/>
          <w:color w:val="auto"/>
          <w:lang w:val="en-US" w:eastAsia="zh-CN"/>
        </w:rPr>
        <w:t>springfox-swagger2</w:t>
      </w:r>
      <w:r>
        <w:rPr>
          <w:rFonts w:hint="eastAsia"/>
          <w:color w:val="auto"/>
          <w:lang w:val="en-US" w:eastAsia="zh-CN"/>
        </w:rPr>
        <w:t xml:space="preserve"> 2.9.2</w:t>
      </w:r>
    </w:p>
    <w:p>
      <w:pPr>
        <w:pStyle w:val="29"/>
        <w:rPr>
          <w:rFonts w:hint="eastAsia"/>
        </w:rPr>
      </w:pPr>
      <w:bookmarkStart w:id="34" w:name="_Toc17731"/>
      <w:r>
        <w:rPr>
          <w:rFonts w:hint="eastAsia"/>
        </w:rPr>
        <w:t>重点难点分析</w:t>
      </w:r>
      <w:bookmarkEnd w:id="34"/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35" w:name="_Toc4035"/>
      <w:r>
        <w:rPr>
          <w:rFonts w:hint="eastAsia" w:ascii="Arial" w:hAnsi="Arial"/>
          <w:b/>
          <w:bCs/>
          <w:lang w:val="en-US" w:eastAsia="zh-CN"/>
        </w:rPr>
        <w:t>关系查询后，如何提供数据反查性能</w:t>
      </w:r>
      <w:bookmarkEnd w:id="35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在关系数据存储中，只存储了要素的类型、标识、关系类型，其它业务属性如姓名、年龄是存储在要素的档案表中。</w:t>
      </w:r>
    </w:p>
    <w:p>
      <w:pPr>
        <w:pStyle w:val="27"/>
        <w:ind w:firstLine="4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在查询比对功能中，根据用户输入的证件号码、车牌号码或MAC地址【针对人、车需要先到对应的档案表中找到档案标识】，</w:t>
      </w:r>
      <w:r>
        <w:rPr>
          <w:rFonts w:hint="eastAsia"/>
          <w:b/>
          <w:bCs/>
          <w:color w:val="FF0000"/>
          <w:lang w:val="en-US" w:eastAsia="zh-CN"/>
        </w:rPr>
        <w:t>找到与要素有直接关联的所有要素，并需要根据要求标识，反查相关的业务属性。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因为要素类型较多，需要并行的反查多张表，并将查询后的结果与关系查询的结果合并返回。</w:t>
      </w:r>
    </w:p>
    <w:p>
      <w:pPr>
        <w:pStyle w:val="27"/>
        <w:ind w:firstLine="42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注意：</w:t>
      </w:r>
    </w:p>
    <w:p>
      <w:pPr>
        <w:pStyle w:val="27"/>
        <w:numPr>
          <w:ilvl w:val="0"/>
          <w:numId w:val="13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关系数据存储在elasticsearch中，要素及标识对应关系如下表格，文档ID是：要素1标识_关系类型_要素2的标识。</w:t>
      </w:r>
    </w:p>
    <w:p>
      <w:pPr>
        <w:pStyle w:val="27"/>
        <w:numPr>
          <w:ilvl w:val="0"/>
          <w:numId w:val="13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索引是在系统安装时建好的。</w:t>
      </w:r>
    </w:p>
    <w:p>
      <w:pPr>
        <w:pStyle w:val="27"/>
        <w:numPr>
          <w:ilvl w:val="0"/>
          <w:numId w:val="13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如果文档ID相同，则后面插入的数据会覆盖以前的数据，即以最新的数据为准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宋体" w:hAnsi="宋体" w:eastAsia="宋体" w:cs="宋体"/>
          <w:color w:val="FF0000"/>
          <w:sz w:val="21"/>
          <w:szCs w:val="21"/>
        </w:rPr>
      </w:pPr>
      <w:r>
        <w:rPr>
          <w:rFonts w:hint="eastAsia"/>
          <w:color w:val="auto"/>
          <w:lang w:val="en-US" w:eastAsia="zh-CN"/>
        </w:rPr>
        <w:t>为了保存相同的关系不会插入2条数据，引入关系优先级，优先级如下：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 xml:space="preserve">人档标识，车档标识，手机号，IMEI, IMSI, MAC 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tbl>
      <w:tblPr>
        <w:tblStyle w:val="21"/>
        <w:tblW w:w="0" w:type="auto"/>
        <w:tblInd w:w="5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要素名称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要素标识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人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人员档案表的标识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兼容人脸聚类产生没有身份信息的人员档案数据的查询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车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车辆档案表的标识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根据车辆抓拍数据近实时建档，延迟一个小时内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IMEI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ind w:firstLine="420" w:firstLineChars="200"/>
              <w:rPr>
                <w:rFonts w:hint="default" w:ascii="宋体" w:hAnsi="宋体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IMEI</w:t>
            </w:r>
            <w:r>
              <w:rPr>
                <w:rFonts w:hint="eastAsia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号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IMSI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ind w:firstLine="420" w:firstLineChars="200"/>
              <w:rPr>
                <w:rFonts w:hint="default" w:ascii="宋体" w:hAnsi="宋体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IMSI</w:t>
            </w:r>
            <w:r>
              <w:rPr>
                <w:rFonts w:hint="eastAsia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号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MAC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ind w:firstLine="420" w:firstLineChars="200"/>
              <w:rPr>
                <w:rFonts w:hint="default" w:ascii="宋体" w:hAnsi="宋体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MAC</w:t>
            </w:r>
            <w:r>
              <w:rPr>
                <w:rFonts w:hint="eastAsia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地址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12位,如02004C4F4F50</w:t>
            </w:r>
          </w:p>
        </w:tc>
      </w:tr>
    </w:tbl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具体的计算流程如下：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4472940" cy="4671060"/>
            <wp:effectExtent l="0" t="0" r="7620" b="762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ind w:leftChars="0"/>
        <w:outlineLvl w:val="9"/>
        <w:rPr>
          <w:rFonts w:hint="eastAsia" w:ascii="Arial" w:hAnsi="Arial"/>
          <w:b/>
          <w:bCs/>
          <w:lang w:val="en-US" w:eastAsia="zh-CN"/>
        </w:rPr>
      </w:pP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36" w:name="_Toc187"/>
      <w:r>
        <w:rPr>
          <w:rFonts w:hint="eastAsia" w:ascii="Arial" w:hAnsi="Arial"/>
          <w:b/>
          <w:bCs/>
          <w:lang w:val="en-US" w:eastAsia="zh-CN"/>
        </w:rPr>
        <w:t>如何提高多时空数据碰撞的性能</w:t>
      </w:r>
      <w:bookmarkEnd w:id="36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用户根据业务需要，选择多个时空条件，统计多个时空条件中共同出现的要素。如果用户选择的时空范围较大【对应的中间结果集数据量大于50万或更多】、时空条件比较多【大于3个】，则在计算时，则需要先计算多个时空条件对应的中间结果集，然后针对中间结果集求交集，最后计算去重后的车牌及在多个时空中的出现次数，计算量较大，导致一个请求很难在3秒内返回。</w:t>
      </w:r>
    </w:p>
    <w:p>
      <w:pPr>
        <w:pStyle w:val="27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实现方式：基于mppdb的SQL实现数据碰撞【如果把符合条件的中间结果读出到内存然后再基于计算框架如Spark或flink计算，则性能瓶颈在读写数据并性能不高，支持的并发度也低】</w:t>
      </w:r>
    </w:p>
    <w:p>
      <w:pPr>
        <w:pStyle w:val="27"/>
        <w:ind w:firstLine="42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注意：</w:t>
      </w:r>
    </w:p>
    <w:p>
      <w:pPr>
        <w:pStyle w:val="27"/>
        <w:numPr>
          <w:ilvl w:val="0"/>
          <w:numId w:val="14"/>
        </w:numPr>
        <w:ind w:left="84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基于MPPDB 的SQL实现【MPPDB使用snowballdb】，所以性能取决于数据库，需要根据产品设计的数据量，进行性能测试。</w:t>
      </w:r>
    </w:p>
    <w:p>
      <w:pPr>
        <w:pStyle w:val="27"/>
        <w:numPr>
          <w:ilvl w:val="0"/>
          <w:numId w:val="14"/>
        </w:numPr>
        <w:ind w:left="84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性能测试需要使用真实的数据，否则测试出来的结果不能指导实际的项目。模拟数据只能进行功能性验证。</w:t>
      </w:r>
    </w:p>
    <w:p>
      <w:pPr>
        <w:pStyle w:val="27"/>
        <w:numPr>
          <w:ilvl w:val="0"/>
          <w:numId w:val="14"/>
        </w:numPr>
        <w:ind w:left="84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多时空碰撞基于按要素、按小时统计后的数据进行分析</w:t>
      </w:r>
    </w:p>
    <w:p>
      <w:pPr>
        <w:pStyle w:val="27"/>
        <w:numPr>
          <w:ilvl w:val="0"/>
          <w:numId w:val="14"/>
        </w:numPr>
        <w:ind w:left="840" w:leftChars="0" w:hanging="420" w:firstLine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是基于单表的轨迹数据进行碰撞分析。</w:t>
      </w:r>
    </w:p>
    <w:p>
      <w:pPr>
        <w:pStyle w:val="27"/>
        <w:numPr>
          <w:ilvl w:val="0"/>
          <w:numId w:val="14"/>
        </w:numPr>
        <w:ind w:left="840" w:leftChars="0" w:hanging="420" w:firstLine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针对多表的轨迹数据碰撞，目前缺少业务场景及需要的业务需求。</w:t>
      </w:r>
    </w:p>
    <w:p>
      <w:pPr>
        <w:pStyle w:val="27"/>
        <w:numPr>
          <w:ilvl w:val="0"/>
          <w:numId w:val="14"/>
        </w:numPr>
        <w:ind w:left="840" w:leftChars="0" w:hanging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因为用户在地图划定的空间范围，可能包含多种类型的设备，则需要进行多种感知数据的碰撞分析。因为在WEB展示时,不同的碰撞分析结果是在不同的TAB页展示的，则对应的碰撞是用户在点击TAB页时触发。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具体的计算流程如下图所示：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4320540" cy="5013960"/>
            <wp:effectExtent l="0" t="0" r="7620" b="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eastAsia" w:ascii="Arial" w:hAnsi="Arial"/>
          <w:b/>
          <w:bCs/>
          <w:lang w:val="en-US" w:eastAsia="zh-CN"/>
        </w:rPr>
      </w:pPr>
      <w:bookmarkStart w:id="37" w:name="_Toc26652"/>
      <w:r>
        <w:rPr>
          <w:rFonts w:hint="eastAsia" w:ascii="Arial" w:hAnsi="Arial"/>
          <w:b/>
          <w:bCs/>
          <w:lang w:val="en-US" w:eastAsia="zh-CN"/>
        </w:rPr>
        <w:t>关系数据的存储方式</w:t>
      </w:r>
      <w:bookmarkEnd w:id="37"/>
    </w:p>
    <w:p>
      <w:pPr>
        <w:pStyle w:val="5"/>
        <w:widowControl/>
        <w:spacing w:before="156" w:beforeLines="50" w:after="156" w:afterLines="50" w:line="360" w:lineRule="auto"/>
        <w:rPr>
          <w:rFonts w:hint="default" w:ascii="Arial" w:hAnsi="Arial" w:cs="Arial"/>
          <w:b/>
          <w:bCs/>
          <w:lang w:val="en-US" w:eastAsia="zh-CN"/>
        </w:rPr>
      </w:pPr>
      <w:r>
        <w:rPr>
          <w:rFonts w:hint="eastAsia" w:ascii="Arial" w:hAnsi="Arial" w:cs="Arial"/>
          <w:b/>
          <w:bCs/>
          <w:lang w:val="en-US" w:eastAsia="zh-CN"/>
        </w:rPr>
        <w:t>存储方案</w:t>
      </w:r>
    </w:p>
    <w:p>
      <w:pPr>
        <w:pStyle w:val="27"/>
        <w:ind w:firstLine="42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方案一：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因为一期产品需要只需要计算直接关系，建议基于elasticsearch进行存储，索引结构参见：数据结构中的“关系存储结构”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优缺点如下：</w:t>
      </w:r>
    </w:p>
    <w:p>
      <w:pPr>
        <w:pStyle w:val="27"/>
        <w:numPr>
          <w:ilvl w:val="0"/>
          <w:numId w:val="15"/>
        </w:numPr>
        <w:ind w:left="126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优点：数据的更新、删除比较容易</w:t>
      </w:r>
    </w:p>
    <w:p>
      <w:pPr>
        <w:pStyle w:val="27"/>
        <w:numPr>
          <w:ilvl w:val="0"/>
          <w:numId w:val="15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缺点：不能进行间接关系、关系挖掘如2个对象的最短距离的查询</w:t>
      </w:r>
    </w:p>
    <w:p>
      <w:pPr>
        <w:pStyle w:val="27"/>
        <w:ind w:firstLine="42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方案二：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目前陈毅峰在预研图库，预研db-engines网站图数据库排名靠前的几个图库，然后选择一个。目前排名前10的图数据库如下：</w:t>
      </w:r>
    </w:p>
    <w:p>
      <w:pPr>
        <w:pStyle w:val="27"/>
        <w:ind w:firstLine="420"/>
      </w:pPr>
      <w:r>
        <w:drawing>
          <wp:inline distT="0" distB="0" distL="114300" distR="114300">
            <wp:extent cx="5273040" cy="2187575"/>
            <wp:effectExtent l="0" t="0" r="0" b="6985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优缺点如下：</w:t>
      </w:r>
    </w:p>
    <w:p>
      <w:pPr>
        <w:pStyle w:val="27"/>
        <w:numPr>
          <w:ilvl w:val="0"/>
          <w:numId w:val="15"/>
        </w:numPr>
        <w:ind w:left="126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优点：能直接进行间接关系、关系挖掘如2个对象的最短距离的查询</w:t>
      </w:r>
    </w:p>
    <w:p>
      <w:pPr>
        <w:pStyle w:val="27"/>
        <w:numPr>
          <w:ilvl w:val="0"/>
          <w:numId w:val="15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缺点：大量关系数据的删除估计比较慢</w:t>
      </w:r>
    </w:p>
    <w:p>
      <w:pPr>
        <w:pStyle w:val="27"/>
        <w:ind w:firstLine="42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推荐使用方案一。</w:t>
      </w:r>
    </w:p>
    <w:p>
      <w:pPr>
        <w:pStyle w:val="5"/>
        <w:widowControl/>
        <w:spacing w:before="156" w:beforeLines="50" w:after="156" w:afterLines="50" w:line="360" w:lineRule="auto"/>
        <w:rPr>
          <w:rFonts w:hint="default" w:ascii="Arial" w:hAnsi="Arial" w:cs="Arial"/>
          <w:b/>
          <w:bCs/>
          <w:lang w:val="en-US" w:eastAsia="zh-CN"/>
        </w:rPr>
      </w:pPr>
      <w:r>
        <w:rPr>
          <w:rFonts w:hint="eastAsia" w:ascii="Arial" w:hAnsi="Arial" w:cs="Arial"/>
          <w:b/>
          <w:bCs/>
          <w:lang w:val="en-US" w:eastAsia="zh-CN"/>
        </w:rPr>
        <w:t>关系数据的插入和更新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针对弱关系，目前需要将某一类型的弱关系先删除，然后再批量写入，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针对强关系，则需要如果存在，则更新，否则进行数据插入。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如果基于elasticsearch存储关系数据，则比较方便进行数据的删除和更新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针对于使用开源的图库，则需要测试功能、性能上是否满足。</w:t>
      </w:r>
    </w:p>
    <w:p>
      <w:pPr>
        <w:pStyle w:val="29"/>
        <w:rPr>
          <w:rFonts w:hint="eastAsia"/>
        </w:rPr>
      </w:pPr>
      <w:bookmarkStart w:id="38" w:name="_Toc16395"/>
      <w:r>
        <w:rPr>
          <w:rFonts w:hint="eastAsia"/>
        </w:rPr>
        <w:t>风险评估</w:t>
      </w:r>
      <w:bookmarkEnd w:id="38"/>
    </w:p>
    <w:p>
      <w:pPr>
        <w:pStyle w:val="25"/>
        <w:rPr>
          <w:rFonts w:hint="default" w:ascii="Arial" w:hAnsi="Arial"/>
          <w:b/>
          <w:bCs/>
          <w:lang w:val="en-US" w:eastAsia="zh-CN"/>
        </w:rPr>
      </w:pPr>
      <w:bookmarkStart w:id="39" w:name="_Toc5947"/>
      <w:r>
        <w:rPr>
          <w:rFonts w:hint="eastAsia" w:ascii="Arial" w:hAnsi="Arial"/>
          <w:b/>
          <w:bCs/>
          <w:lang w:val="en-US" w:eastAsia="zh-CN"/>
        </w:rPr>
        <w:t>抓拍人脸的身份确认</w:t>
      </w:r>
      <w:bookmarkEnd w:id="39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产品崔世鹏确认，针对全量人脸抓拍数据进行聚类分析。风险如下:</w:t>
      </w:r>
    </w:p>
    <w:p>
      <w:pPr>
        <w:pStyle w:val="27"/>
        <w:ind w:firstLine="42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实际项目中，可能只对重点区域和重点人员进行聚类，导致按证件号码查询要素关系数据，符合条件的数据很少，会导致根据动态抓拍类数据产生的人员时空分布数据量很少。</w:t>
      </w:r>
    </w:p>
    <w:p>
      <w:pPr>
        <w:pStyle w:val="25"/>
        <w:rPr>
          <w:rFonts w:hint="default" w:ascii="Arial" w:hAnsi="Arial"/>
          <w:b/>
          <w:bCs/>
          <w:lang w:val="en-US" w:eastAsia="zh-CN"/>
        </w:rPr>
      </w:pPr>
      <w:bookmarkStart w:id="40" w:name="_Toc6433"/>
      <w:r>
        <w:rPr>
          <w:rFonts w:hint="eastAsia" w:ascii="Arial" w:hAnsi="Arial"/>
          <w:b/>
          <w:bCs/>
          <w:lang w:val="en-US" w:eastAsia="zh-CN"/>
        </w:rPr>
        <w:t>要素时空分布统计的风险</w:t>
      </w:r>
      <w:bookmarkEnd w:id="40"/>
    </w:p>
    <w:p>
      <w:pPr>
        <w:pStyle w:val="5"/>
        <w:widowControl/>
        <w:spacing w:before="156" w:beforeLines="50" w:after="156" w:afterLines="50" w:line="360" w:lineRule="auto"/>
        <w:rPr>
          <w:rFonts w:hint="default" w:ascii="Arial" w:hAnsi="Arial"/>
          <w:b/>
          <w:bCs/>
          <w:lang w:val="en-US" w:eastAsia="zh-CN"/>
        </w:rPr>
      </w:pPr>
      <w:r>
        <w:rPr>
          <w:rFonts w:hint="eastAsia" w:ascii="Arial" w:hAnsi="Arial"/>
          <w:b/>
          <w:bCs/>
          <w:lang w:val="en-US" w:eastAsia="zh-CN"/>
        </w:rPr>
        <w:t>统计后数量未显著减少</w:t>
      </w:r>
    </w:p>
    <w:p>
      <w:pPr>
        <w:pStyle w:val="27"/>
        <w:ind w:firstLine="4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按要素按小时统计要素时空分布时，绝大部分要素在一个设备一个小时内，只有一条记录，所以</w:t>
      </w:r>
      <w:r>
        <w:rPr>
          <w:rFonts w:hint="eastAsia"/>
          <w:b/>
          <w:bCs/>
          <w:color w:val="FF0000"/>
          <w:lang w:val="en-US" w:eastAsia="zh-CN"/>
        </w:rPr>
        <w:t>统计产生的记录条数与原始记录条数基于相当，数量比例在95%以上。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以花都的卡口过车数据分析：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花都每天的卡口过量数量在300万左右，按设备、车牌、小时维度统计后的数据量仍然是300万左右，详见下面的表格。</w:t>
      </w:r>
    </w:p>
    <w:tbl>
      <w:tblPr>
        <w:tblStyle w:val="20"/>
        <w:tblW w:w="9049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1440"/>
        <w:gridCol w:w="4020"/>
        <w:gridCol w:w="1044"/>
        <w:gridCol w:w="127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2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过车数据量</w:t>
            </w:r>
          </w:p>
        </w:tc>
        <w:tc>
          <w:tcPr>
            <w:tcW w:w="4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按设备、车牌、小时统计后，统计数量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差值</w:t>
            </w:r>
          </w:p>
        </w:tc>
        <w:tc>
          <w:tcPr>
            <w:tcW w:w="12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3257742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3178408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79334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97.56%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3413713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3331626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82087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97.60%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3413218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3337452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75766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97.78%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3706877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3615602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91275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97.54%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3385510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3231379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154131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95.45%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2955187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2857488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97699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96.69%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3212024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3113662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98362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96.94%</w:t>
            </w:r>
          </w:p>
        </w:tc>
      </w:tr>
    </w:tbl>
    <w:p>
      <w:pPr>
        <w:pStyle w:val="27"/>
        <w:ind w:firstLine="420"/>
      </w:pPr>
    </w:p>
    <w:p>
      <w:pPr>
        <w:pStyle w:val="27"/>
        <w:ind w:firstLine="420"/>
      </w:pPr>
    </w:p>
    <w:p>
      <w:pPr>
        <w:pStyle w:val="27"/>
        <w:ind w:firstLine="420"/>
        <w:rPr>
          <w:rFonts w:hint="default"/>
          <w:b/>
          <w:bCs/>
          <w:lang w:val="en-US"/>
        </w:rPr>
      </w:pPr>
      <w:r>
        <w:rPr>
          <w:rFonts w:hint="eastAsia"/>
          <w:b/>
          <w:bCs/>
          <w:color w:val="auto"/>
          <w:lang w:val="en-US" w:eastAsia="zh-CN"/>
        </w:rPr>
        <w:t>按车牌、小时维度统计后的数据量详见下表，统计后的数量比例在40%左右</w:t>
      </w:r>
    </w:p>
    <w:tbl>
      <w:tblPr>
        <w:tblStyle w:val="20"/>
        <w:tblW w:w="9049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1440"/>
        <w:gridCol w:w="4020"/>
        <w:gridCol w:w="1044"/>
        <w:gridCol w:w="127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2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过车数据量</w:t>
            </w:r>
          </w:p>
        </w:tc>
        <w:tc>
          <w:tcPr>
            <w:tcW w:w="4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按车牌、小时统计后，统计数量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差值</w:t>
            </w:r>
          </w:p>
        </w:tc>
        <w:tc>
          <w:tcPr>
            <w:tcW w:w="12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3257742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1256280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2001462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38.56%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3413713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1280489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2133224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37.51%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3413218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1305232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2107986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38.24%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3706877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1387956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2318921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37.44%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3385510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1273180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2112330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37.61%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2955187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1189089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1766098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40.24%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3212024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1294516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1917508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40.30%</w:t>
            </w:r>
          </w:p>
        </w:tc>
      </w:tr>
    </w:tbl>
    <w:p>
      <w:pPr>
        <w:pStyle w:val="27"/>
        <w:ind w:firstLine="42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按天统计车牌数量</w:t>
      </w:r>
    </w:p>
    <w:tbl>
      <w:tblPr>
        <w:tblStyle w:val="20"/>
        <w:tblW w:w="3253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1981"/>
      </w:tblGrid>
      <w:tr>
        <w:trPr>
          <w:trHeight w:val="288" w:hRule="atLeast"/>
        </w:trPr>
        <w:tc>
          <w:tcPr>
            <w:tcW w:w="12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去重后的车牌数量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508203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518298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508853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551761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524847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486018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532777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7"/>
        <w:ind w:firstLine="42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方案一: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如果按车牌、按小时统计，并将设备标识聚合到一个字段中，统计后的数据约减少60%，SQL如下：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select</w:t>
      </w:r>
      <w:r>
        <w:rPr>
          <w:rFonts w:hint="eastAsia" w:ascii="Consolas" w:hAnsi="Consolas" w:eastAsia="Consolas"/>
          <w:color w:val="000000"/>
          <w:sz w:val="20"/>
        </w:rPr>
        <w:t xml:space="preserve"> HPHM,JGRQ,</w:t>
      </w:r>
      <w:r>
        <w:rPr>
          <w:rFonts w:hint="eastAsia" w:ascii="Consolas" w:hAnsi="Consolas" w:eastAsia="Consolas"/>
          <w:b/>
          <w:color w:val="000080"/>
          <w:sz w:val="20"/>
        </w:rPr>
        <w:t>SUBSTRING</w:t>
      </w:r>
      <w:r>
        <w:rPr>
          <w:rFonts w:hint="eastAsia" w:ascii="Consolas" w:hAnsi="Consolas" w:eastAsia="Consolas"/>
          <w:color w:val="000000"/>
          <w:sz w:val="20"/>
        </w:rPr>
        <w:t>(toString(JGSK) ,</w:t>
      </w:r>
      <w:r>
        <w:rPr>
          <w:rFonts w:hint="eastAsia" w:ascii="Consolas" w:hAnsi="Consolas" w:eastAsia="Consolas"/>
          <w:color w:val="0000FF"/>
          <w:sz w:val="20"/>
        </w:rPr>
        <w:t>7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2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HOUR</w:t>
      </w:r>
      <w:r>
        <w:rPr>
          <w:rFonts w:hint="eastAsia" w:ascii="Consolas" w:hAnsi="Consolas" w:eastAsia="Consolas"/>
          <w:color w:val="000000"/>
          <w:sz w:val="20"/>
        </w:rPr>
        <w:t xml:space="preserve">,groupArray(DEVICE_ID)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DEVICE_IDS,</w:t>
      </w:r>
      <w:r>
        <w:rPr>
          <w:rFonts w:hint="eastAsia" w:ascii="Consolas" w:hAnsi="Consolas" w:eastAsia="Consolas"/>
          <w:b/>
          <w:color w:val="000080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 xml:space="preserve">(*)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total </w:t>
      </w:r>
    </w:p>
    <w:p>
      <w:pPr>
        <w:rPr>
          <w:rFonts w:hint="eastAsia" w:ascii="Consolas" w:hAnsi="Consolas" w:eastAsia="Consolas"/>
          <w:b/>
          <w:color w:val="8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from</w:t>
      </w:r>
      <w:r>
        <w:rPr>
          <w:rFonts w:hint="eastAsia" w:ascii="Consolas" w:hAnsi="Consolas" w:eastAsia="Consolas"/>
          <w:color w:val="000000"/>
          <w:sz w:val="20"/>
        </w:rPr>
        <w:t xml:space="preserve"> CAR_DETECT_INFO </w:t>
      </w:r>
      <w:r>
        <w:rPr>
          <w:rFonts w:hint="eastAsia" w:ascii="Consolas" w:hAnsi="Consolas" w:eastAsia="Consolas"/>
          <w:b/>
          <w:color w:val="800000"/>
          <w:sz w:val="20"/>
        </w:rPr>
        <w:t>where</w:t>
      </w:r>
      <w:r>
        <w:rPr>
          <w:rFonts w:hint="eastAsia" w:ascii="Consolas" w:hAnsi="Consolas" w:eastAsia="Consolas"/>
          <w:color w:val="000000"/>
          <w:sz w:val="20"/>
        </w:rPr>
        <w:t xml:space="preserve"> JGRQ </w:t>
      </w:r>
      <w:r>
        <w:rPr>
          <w:rFonts w:hint="eastAsia" w:ascii="Consolas" w:hAnsi="Consolas" w:eastAsia="Consolas"/>
          <w:b/>
          <w:color w:val="800000"/>
          <w:sz w:val="20"/>
        </w:rPr>
        <w:t>BETWEEN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FF"/>
          <w:sz w:val="20"/>
        </w:rPr>
        <w:t>200901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and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FF"/>
          <w:sz w:val="20"/>
        </w:rPr>
        <w:t>200907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group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 HPHM,JGRQ,</w:t>
      </w:r>
      <w:r>
        <w:rPr>
          <w:rFonts w:hint="eastAsia" w:ascii="Consolas" w:hAnsi="Consolas" w:eastAsia="Consolas"/>
          <w:b/>
          <w:color w:val="800000"/>
          <w:sz w:val="20"/>
        </w:rPr>
        <w:t>HOUR</w:t>
      </w:r>
    </w:p>
    <w:p>
      <w:pPr>
        <w:rPr>
          <w:rFonts w:hint="eastAsia" w:ascii="Consolas" w:hAnsi="Consolas" w:eastAsia="Consolas"/>
          <w:b/>
          <w:color w:val="800000"/>
          <w:sz w:val="20"/>
        </w:rPr>
      </w:pP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求最后出现时间对应的设备即最后设备: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select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000080"/>
          <w:sz w:val="20"/>
        </w:rPr>
        <w:t>SUBSTRING</w:t>
      </w:r>
      <w:r>
        <w:rPr>
          <w:rFonts w:hint="eastAsia" w:ascii="Consolas" w:hAnsi="Consolas" w:eastAsia="Consolas"/>
          <w:color w:val="000000"/>
          <w:sz w:val="20"/>
        </w:rPr>
        <w:t>(CREATE_TIME,</w:t>
      </w:r>
      <w:r>
        <w:rPr>
          <w:rFonts w:hint="eastAsia" w:ascii="Consolas" w:hAnsi="Consolas" w:eastAsia="Consolas"/>
          <w:color w:val="0000FF"/>
          <w:sz w:val="20"/>
        </w:rPr>
        <w:t>1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10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,IMSI,</w:t>
      </w:r>
      <w:r>
        <w:rPr>
          <w:rFonts w:hint="eastAsia" w:ascii="Consolas" w:hAnsi="Consolas" w:eastAsia="Consolas"/>
          <w:b/>
          <w:color w:val="000080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(),</w:t>
      </w:r>
      <w:r>
        <w:rPr>
          <w:rFonts w:hint="eastAsia" w:ascii="Consolas" w:hAnsi="Consolas" w:eastAsia="Consolas"/>
          <w:b/>
          <w:color w:val="000080"/>
          <w:sz w:val="20"/>
        </w:rPr>
        <w:t>max</w:t>
      </w:r>
      <w:r>
        <w:rPr>
          <w:rFonts w:hint="eastAsia" w:ascii="Consolas" w:hAnsi="Consolas" w:eastAsia="Consolas"/>
          <w:color w:val="000000"/>
          <w:sz w:val="20"/>
        </w:rPr>
        <w:t>(CREATE_TIME),</w:t>
      </w:r>
      <w:r>
        <w:rPr>
          <w:rFonts w:hint="eastAsia" w:ascii="Consolas" w:hAnsi="Consolas" w:eastAsia="Consolas"/>
          <w:b/>
          <w:color w:val="000080"/>
          <w:sz w:val="20"/>
        </w:rPr>
        <w:t>min</w:t>
      </w:r>
      <w:r>
        <w:rPr>
          <w:rFonts w:hint="eastAsia" w:ascii="Consolas" w:hAnsi="Consolas" w:eastAsia="Consolas"/>
          <w:color w:val="000000"/>
          <w:sz w:val="20"/>
        </w:rPr>
        <w:t xml:space="preserve">(CREATE_TIME),argMax(EQUID,CREATE_TIME),argMin(EQUID,CREATE_TIME),groupArray(EQUID),groupArray(CREATE_TIME) </w:t>
      </w:r>
    </w:p>
    <w:p>
      <w:pPr>
        <w:rPr>
          <w:rFonts w:hint="eastAsia" w:ascii="Consolas" w:hAnsi="Consolas" w:eastAsia="Consolas"/>
          <w:b/>
          <w:color w:val="800000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from</w:t>
      </w:r>
      <w:r>
        <w:rPr>
          <w:rFonts w:hint="eastAsia" w:ascii="Consolas" w:hAnsi="Consolas" w:eastAsia="Consolas"/>
          <w:color w:val="000000"/>
          <w:sz w:val="20"/>
        </w:rPr>
        <w:t xml:space="preserve"> TB_STRENGTHEN_WIFI_IMSI </w:t>
      </w:r>
      <w:r>
        <w:rPr>
          <w:rFonts w:hint="eastAsia" w:ascii="Consolas" w:hAnsi="Consolas" w:eastAsia="Consolas"/>
          <w:b/>
          <w:color w:val="800000"/>
          <w:sz w:val="20"/>
        </w:rPr>
        <w:t>where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008000"/>
          <w:sz w:val="20"/>
        </w:rPr>
        <w:t>'2020-09-02'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GROUP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 xml:space="preserve">,IMSI </w:t>
      </w:r>
      <w:r>
        <w:rPr>
          <w:rFonts w:hint="eastAsia" w:ascii="Consolas" w:hAnsi="Consolas" w:eastAsia="Consolas"/>
          <w:b/>
          <w:color w:val="800000"/>
          <w:sz w:val="20"/>
        </w:rPr>
        <w:t>order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</w:p>
    <w:p>
      <w:pPr>
        <w:rPr>
          <w:rFonts w:hint="eastAsia" w:ascii="Consolas" w:hAnsi="Consolas" w:eastAsia="Consolas"/>
          <w:b/>
          <w:color w:val="800000"/>
          <w:sz w:val="20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在数据碰撞时，使用如下SQL:</w:t>
      </w:r>
    </w:p>
    <w:p>
      <w:pPr>
        <w:rPr>
          <w:rFonts w:hint="eastAsia" w:ascii="Consolas" w:hAnsi="Consolas" w:eastAsia="Consolas"/>
          <w:color w:val="0000FF"/>
          <w:sz w:val="20"/>
          <w:shd w:val="clear" w:color="auto" w:fill="E8F2FE"/>
        </w:rPr>
      </w:pPr>
      <w:r>
        <w:rPr>
          <w:rFonts w:hint="eastAsia" w:ascii="Consolas" w:hAnsi="Consolas" w:eastAsia="Consolas"/>
          <w:b/>
          <w:color w:val="800000"/>
          <w:sz w:val="20"/>
          <w:shd w:val="clear" w:color="auto" w:fill="E8F2FE"/>
        </w:rPr>
        <w:t>SELECT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 DEVICE_IDS,arrayIntersect(DEVICE_IDS,[</w:t>
      </w:r>
      <w:r>
        <w:rPr>
          <w:rFonts w:hint="eastAsia" w:ascii="Consolas" w:hAnsi="Consolas" w:eastAsia="Consolas"/>
          <w:color w:val="008000"/>
          <w:sz w:val="20"/>
          <w:shd w:val="clear" w:color="auto" w:fill="E8F2FE"/>
        </w:rPr>
        <w:t>'2'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,</w:t>
      </w:r>
      <w:r>
        <w:rPr>
          <w:rFonts w:hint="eastAsia" w:ascii="Consolas" w:hAnsi="Consolas" w:eastAsia="Consolas"/>
          <w:color w:val="008000"/>
          <w:sz w:val="20"/>
          <w:shd w:val="clear" w:color="auto" w:fill="E8F2FE"/>
        </w:rPr>
        <w:t>'3'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]) </w:t>
      </w:r>
      <w:r>
        <w:rPr>
          <w:rFonts w:hint="eastAsia" w:ascii="Consolas" w:hAnsi="Consolas" w:eastAsia="Consolas"/>
          <w:b/>
          <w:color w:val="800000"/>
          <w:sz w:val="20"/>
          <w:shd w:val="clear" w:color="auto" w:fill="E8F2FE"/>
        </w:rPr>
        <w:t>as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 occurNum  </w:t>
      </w:r>
      <w:r>
        <w:rPr>
          <w:rFonts w:hint="eastAsia" w:ascii="Consolas" w:hAnsi="Consolas" w:eastAsia="Consolas"/>
          <w:b/>
          <w:color w:val="800000"/>
          <w:sz w:val="20"/>
          <w:shd w:val="clear" w:color="auto" w:fill="E8F2FE"/>
        </w:rPr>
        <w:t>from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CAR_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H</w:t>
      </w:r>
      <w:r>
        <w:rPr>
          <w:rFonts w:hint="eastAsia" w:ascii="Consolas" w:hAnsi="Consolas" w:eastAsia="宋体"/>
          <w:color w:val="000000"/>
          <w:sz w:val="20"/>
          <w:u w:val="dotted"/>
          <w:lang w:val="en-US" w:eastAsia="zh-CN"/>
        </w:rPr>
        <w:t>PHM_HOUR_STAT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  <w:shd w:val="clear" w:color="auto" w:fill="E8F2FE"/>
        </w:rPr>
        <w:t>where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  <w:shd w:val="clear" w:color="auto" w:fill="E8F2FE"/>
        </w:rPr>
        <w:t>length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(occurNum)&gt;</w:t>
      </w:r>
      <w:r>
        <w:rPr>
          <w:rFonts w:hint="eastAsia" w:ascii="Consolas" w:hAnsi="Consolas" w:eastAsia="Consolas"/>
          <w:color w:val="0000FF"/>
          <w:sz w:val="20"/>
          <w:shd w:val="clear" w:color="auto" w:fill="E8F2FE"/>
        </w:rPr>
        <w:t>0</w:t>
      </w:r>
    </w:p>
    <w:p>
      <w:pPr>
        <w:rPr>
          <w:rFonts w:hint="eastAsia" w:ascii="Consolas" w:hAnsi="Consolas" w:eastAsia="Consolas"/>
          <w:color w:val="0000FF"/>
          <w:sz w:val="20"/>
          <w:shd w:val="clear" w:color="auto" w:fill="E8F2FE"/>
        </w:rPr>
      </w:pPr>
    </w:p>
    <w:p>
      <w:pPr>
        <w:pStyle w:val="27"/>
        <w:ind w:firstLine="4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如果采用这种方式，则需要针对arrayIntersect的过滤效率进行性能测试。注意：这种方式是和snowballdb绑定的，其它MPPDB如华为的gaussDB中是不存在类似函数的。</w:t>
      </w:r>
    </w:p>
    <w:p>
      <w:pPr>
        <w:pStyle w:val="27"/>
        <w:ind w:firstLine="420"/>
        <w:rPr>
          <w:rFonts w:hint="default"/>
          <w:b/>
          <w:bCs/>
          <w:color w:val="FF0000"/>
          <w:lang w:val="en-US" w:eastAsia="zh-CN"/>
        </w:rPr>
      </w:pPr>
    </w:p>
    <w:p>
      <w:pPr>
        <w:pStyle w:val="27"/>
        <w:ind w:firstLine="4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方案二:</w:t>
      </w:r>
    </w:p>
    <w:p>
      <w:pPr>
        <w:pStyle w:val="27"/>
        <w:ind w:firstLine="42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按天、按车牌、按设备统计，将时间按小时或分钟分片（一期按小时分片）然后的bitmap方式【即array方式存储，计算时转换为bitmap】，统计产生的数据量约为原始数据量的87%。</w:t>
      </w:r>
    </w:p>
    <w:p>
      <w:pPr>
        <w:pStyle w:val="27"/>
        <w:ind w:firstLine="42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bitmap存储方式：在一个分片中，如果这辆车经过这个设备【不考虑次数】，则标记为1，否则为0，然后将标记为1的小时转换为一个array进行存储，在计算时，将array转换为bitmap进行bitmap交集计算，涉及的函数是：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E8F2FE"/>
        </w:rPr>
        <w:t>bitmapBuild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E8F2FE"/>
          <w:lang w:eastAsia="zh-CN"/>
        </w:rPr>
        <w:t>、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bitmapHasAny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等，示例SQL如下：</w:t>
      </w:r>
    </w:p>
    <w:p>
      <w:pPr>
        <w:pStyle w:val="27"/>
        <w:ind w:firstLine="420"/>
        <w:rPr>
          <w:rFonts w:hint="eastAsia" w:ascii="Consolas" w:hAnsi="Consolas" w:eastAsia="Consolas"/>
          <w:color w:val="000000"/>
          <w:sz w:val="20"/>
          <w:shd w:val="clear" w:color="auto" w:fill="E8F2FE"/>
        </w:rPr>
      </w:pPr>
      <w:r>
        <w:rPr>
          <w:rFonts w:hint="eastAsia" w:ascii="Consolas" w:hAnsi="Consolas" w:eastAsia="Consolas"/>
          <w:b/>
          <w:color w:val="800000"/>
          <w:sz w:val="20"/>
          <w:shd w:val="clear" w:color="auto" w:fill="E8F2FE"/>
        </w:rPr>
        <w:t>SELECT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  <w:shd w:val="clear" w:color="auto" w:fill="E8F2FE"/>
        </w:rPr>
        <w:t>LENGTH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(bitmapToArray(bitmapAnd(bitmapBuild([</w:t>
      </w:r>
      <w:r>
        <w:rPr>
          <w:rFonts w:hint="eastAsia" w:ascii="Consolas" w:hAnsi="Consolas" w:eastAsia="Consolas"/>
          <w:color w:val="0000FF"/>
          <w:sz w:val="20"/>
          <w:shd w:val="clear" w:color="auto" w:fill="E8F2FE"/>
        </w:rPr>
        <w:t>2223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,</w:t>
      </w:r>
      <w:r>
        <w:rPr>
          <w:rFonts w:hint="eastAsia" w:ascii="Consolas" w:hAnsi="Consolas" w:eastAsia="Consolas"/>
          <w:color w:val="0000FF"/>
          <w:sz w:val="20"/>
          <w:shd w:val="clear" w:color="auto" w:fill="E8F2FE"/>
        </w:rPr>
        <w:t>2221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]),bitmapBuild([</w:t>
      </w:r>
      <w:r>
        <w:rPr>
          <w:rFonts w:hint="eastAsia" w:ascii="Consolas" w:hAnsi="Consolas" w:eastAsia="Consolas"/>
          <w:color w:val="0000FF"/>
          <w:sz w:val="20"/>
          <w:shd w:val="clear" w:color="auto" w:fill="E8F2FE"/>
        </w:rPr>
        <w:t>2223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,</w:t>
      </w:r>
      <w:r>
        <w:rPr>
          <w:rFonts w:hint="eastAsia" w:ascii="Consolas" w:hAnsi="Consolas" w:eastAsia="Consolas"/>
          <w:color w:val="0000FF"/>
          <w:sz w:val="20"/>
          <w:shd w:val="clear" w:color="auto" w:fill="E8F2FE"/>
        </w:rPr>
        <w:t>2221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,</w:t>
      </w:r>
      <w:r>
        <w:rPr>
          <w:rFonts w:hint="eastAsia" w:ascii="Consolas" w:hAnsi="Consolas" w:eastAsia="Consolas"/>
          <w:color w:val="0000FF"/>
          <w:sz w:val="20"/>
          <w:shd w:val="clear" w:color="auto" w:fill="E8F2FE"/>
        </w:rPr>
        <w:t>2231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])))) </w:t>
      </w:r>
      <w:r>
        <w:rPr>
          <w:rFonts w:hint="eastAsia" w:ascii="Consolas" w:hAnsi="Consolas" w:eastAsia="Consolas"/>
          <w:b/>
          <w:color w:val="800000"/>
          <w:sz w:val="20"/>
          <w:shd w:val="clear" w:color="auto" w:fill="E8F2FE"/>
        </w:rPr>
        <w:t>AS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 xml:space="preserve"> res</w:t>
      </w:r>
    </w:p>
    <w:p>
      <w:pPr>
        <w:pStyle w:val="27"/>
        <w:ind w:firstLine="420"/>
        <w:rPr>
          <w:rFonts w:hint="eastAsia" w:ascii="Consolas" w:hAnsi="Consolas" w:eastAsia="Consolas"/>
          <w:color w:val="000000"/>
          <w:sz w:val="20"/>
          <w:shd w:val="clear" w:color="auto" w:fill="E8F2F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  <w:shd w:val="clear" w:color="auto" w:fill="E8F2FE"/>
        </w:rPr>
      </w:pPr>
      <w:r>
        <w:rPr>
          <w:rFonts w:hint="eastAsia" w:ascii="Consolas" w:hAnsi="Consolas" w:eastAsia="Consolas"/>
          <w:b/>
          <w:color w:val="800000"/>
          <w:sz w:val="20"/>
        </w:rPr>
        <w:t>SELECT</w:t>
      </w:r>
      <w:r>
        <w:rPr>
          <w:rFonts w:hint="eastAsia" w:ascii="Consolas" w:hAnsi="Consolas" w:eastAsia="Consolas"/>
          <w:color w:val="000000"/>
          <w:sz w:val="20"/>
        </w:rPr>
        <w:t xml:space="preserve"> DEVICE_IDS,bitmapToArray(bitmapBuild(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HOURS</w:t>
      </w:r>
      <w:r>
        <w:rPr>
          <w:rFonts w:hint="eastAsia" w:ascii="Consolas" w:hAnsi="Consolas" w:eastAsia="Consolas"/>
          <w:color w:val="000000"/>
          <w:sz w:val="20"/>
        </w:rPr>
        <w:t xml:space="preserve"> )) </w:t>
      </w:r>
      <w:r>
        <w:rPr>
          <w:rFonts w:hint="eastAsia" w:ascii="Consolas" w:hAnsi="Consolas" w:eastAsia="Consolas"/>
          <w:b/>
          <w:color w:val="800000"/>
          <w:sz w:val="20"/>
        </w:rPr>
        <w:t>FROM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</w:t>
      </w:r>
      <w:r>
        <w:rPr>
          <w:rFonts w:hint="eastAsia" w:ascii="Consolas" w:hAnsi="Consolas" w:eastAsia="Consolas"/>
          <w:b/>
          <w:color w:val="800000"/>
          <w:sz w:val="20"/>
        </w:rPr>
        <w:t>WHERE</w:t>
      </w:r>
      <w:r>
        <w:rPr>
          <w:rFonts w:hint="eastAsia" w:ascii="Consolas" w:hAnsi="Consolas" w:eastAsia="Consolas"/>
          <w:color w:val="000000"/>
          <w:sz w:val="20"/>
        </w:rPr>
        <w:t xml:space="preserve"> bitmapHasAny(bitmapBuild(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HOURS</w:t>
      </w:r>
      <w:r>
        <w:rPr>
          <w:rFonts w:hint="eastAsia" w:ascii="Consolas" w:hAnsi="Consolas" w:eastAsia="Consolas"/>
          <w:color w:val="000000"/>
          <w:sz w:val="20"/>
        </w:rPr>
        <w:t>),bitmapBuild([</w:t>
      </w:r>
      <w:r>
        <w:rPr>
          <w:rFonts w:hint="eastAsia" w:ascii="Consolas" w:hAnsi="Consolas" w:eastAsia="Consolas"/>
          <w:color w:val="0000FF"/>
          <w:sz w:val="20"/>
        </w:rPr>
        <w:t>5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8</w:t>
      </w:r>
      <w:r>
        <w:rPr>
          <w:rFonts w:hint="eastAsia" w:ascii="Consolas" w:hAnsi="Consolas" w:eastAsia="Consolas"/>
          <w:color w:val="000000"/>
          <w:sz w:val="20"/>
        </w:rPr>
        <w:t>]))&gt;</w:t>
      </w:r>
      <w:r>
        <w:rPr>
          <w:rFonts w:hint="eastAsia" w:ascii="Consolas" w:hAnsi="Consolas" w:eastAsia="Consolas"/>
          <w:color w:val="0000FF"/>
          <w:sz w:val="20"/>
        </w:rPr>
        <w:t>0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pStyle w:val="27"/>
        <w:ind w:firstLine="420"/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问题如下：</w:t>
      </w:r>
    </w:p>
    <w:p>
      <w:pPr>
        <w:pStyle w:val="27"/>
        <w:numPr>
          <w:ilvl w:val="0"/>
          <w:numId w:val="16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统计后，数据量显著减少，和基于原始数据进行计算，估计性能提升不明显</w:t>
      </w:r>
    </w:p>
    <w:p>
      <w:pPr>
        <w:pStyle w:val="27"/>
        <w:numPr>
          <w:ilvl w:val="0"/>
          <w:numId w:val="16"/>
        </w:numPr>
        <w:ind w:left="840" w:leftChars="0" w:hanging="420" w:firstLineChars="0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如果一个时空条件跨天，则需要将一条SQL拆分为2条，增加了复杂性</w:t>
      </w:r>
      <w:r>
        <w:rPr>
          <w:rFonts w:hint="eastAsia" w:eastAsia="宋体" w:cs="宋体"/>
          <w:b w:val="0"/>
          <w:bCs w:val="0"/>
          <w:color w:val="auto"/>
          <w:sz w:val="21"/>
          <w:szCs w:val="21"/>
          <w:lang w:val="en-US" w:eastAsia="zh-CN"/>
        </w:rPr>
        <w:t>，降低了性能</w:t>
      </w:r>
    </w:p>
    <w:tbl>
      <w:tblPr>
        <w:tblStyle w:val="20"/>
        <w:tblW w:w="9589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1980"/>
        <w:gridCol w:w="4020"/>
        <w:gridCol w:w="1044"/>
        <w:gridCol w:w="127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2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过车数据量</w:t>
            </w:r>
          </w:p>
        </w:tc>
        <w:tc>
          <w:tcPr>
            <w:tcW w:w="4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按设备、车牌、天统计后，统计数量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差值</w:t>
            </w:r>
          </w:p>
        </w:tc>
        <w:tc>
          <w:tcPr>
            <w:tcW w:w="12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3257742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2853718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404024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87.60%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3413713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2973146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440567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87.09%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3413218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2976102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437116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87.19%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3706877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3230371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476506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87.15%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3385510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2910542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474968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85.97%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2955187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2575546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379641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87.15%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200907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3212024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2801562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410462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87.22%</w:t>
            </w:r>
          </w:p>
        </w:tc>
      </w:tr>
    </w:tbl>
    <w:p>
      <w:pPr>
        <w:pStyle w:val="27"/>
        <w:ind w:firstLine="420"/>
        <w:rPr>
          <w:rFonts w:hint="default"/>
          <w:b/>
          <w:bCs/>
          <w:color w:val="FF0000"/>
          <w:lang w:val="en-US" w:eastAsia="zh-CN"/>
        </w:rPr>
      </w:pPr>
    </w:p>
    <w:p>
      <w:pPr>
        <w:rPr>
          <w:rFonts w:hint="eastAsia" w:ascii="Consolas" w:hAnsi="Consolas" w:eastAsia="Consolas"/>
          <w:color w:val="0000FF"/>
          <w:sz w:val="20"/>
          <w:shd w:val="clear" w:color="auto" w:fill="E8F2FE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建表及简单测试示例：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CREATE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TABLE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(STAT_DATE </w:t>
      </w:r>
      <w:r>
        <w:rPr>
          <w:rFonts w:hint="eastAsia" w:ascii="Consolas" w:hAnsi="Consolas" w:eastAsia="Consolas"/>
          <w:b/>
          <w:color w:val="000080"/>
          <w:sz w:val="20"/>
        </w:rPr>
        <w:t>Date</w:t>
      </w:r>
      <w:r>
        <w:rPr>
          <w:rFonts w:hint="eastAsia" w:ascii="Consolas" w:hAnsi="Consolas" w:eastAsia="Consolas"/>
          <w:color w:val="000000"/>
          <w:sz w:val="20"/>
        </w:rPr>
        <w:t xml:space="preserve">,STAT_HOUR </w:t>
      </w:r>
      <w:r>
        <w:rPr>
          <w:rFonts w:hint="eastAsia" w:ascii="Consolas" w:hAnsi="Consolas" w:eastAsia="Consolas"/>
          <w:b/>
          <w:color w:val="000080"/>
          <w:sz w:val="20"/>
        </w:rPr>
        <w:t>Int8</w:t>
      </w:r>
      <w:r>
        <w:rPr>
          <w:rFonts w:hint="eastAsia" w:ascii="Consolas" w:hAnsi="Consolas" w:eastAsia="Consolas"/>
          <w:color w:val="000000"/>
          <w:sz w:val="20"/>
        </w:rPr>
        <w:t xml:space="preserve">,HPHM </w:t>
      </w:r>
      <w:r>
        <w:rPr>
          <w:rFonts w:hint="eastAsia" w:ascii="Consolas" w:hAnsi="Consolas" w:eastAsia="Consolas"/>
          <w:b/>
          <w:color w:val="000080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 xml:space="preserve">,DEVICE_IDS </w:t>
      </w:r>
      <w:r>
        <w:rPr>
          <w:rFonts w:hint="eastAsia" w:ascii="Consolas" w:hAnsi="Consolas" w:eastAsia="Consolas"/>
          <w:b/>
          <w:color w:val="800000"/>
          <w:sz w:val="20"/>
        </w:rPr>
        <w:t>Array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000080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 xml:space="preserve">),STAT_TIME </w:t>
      </w:r>
      <w:r>
        <w:rPr>
          <w:rFonts w:hint="eastAsia" w:ascii="Consolas" w:hAnsi="Consolas" w:eastAsia="Consolas"/>
          <w:b/>
          <w:color w:val="000080"/>
          <w:sz w:val="20"/>
        </w:rPr>
        <w:t>DateTime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Engine=MergeTree() </w:t>
      </w:r>
      <w:r>
        <w:rPr>
          <w:rFonts w:hint="eastAsia" w:ascii="Consolas" w:hAnsi="Consolas" w:eastAsia="Consolas"/>
          <w:b/>
          <w:color w:val="800000"/>
          <w:sz w:val="20"/>
        </w:rPr>
        <w:t>partition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(STAT_DATE) </w:t>
      </w:r>
      <w:r>
        <w:rPr>
          <w:rFonts w:hint="eastAsia" w:ascii="Consolas" w:hAnsi="Consolas" w:eastAsia="Consolas"/>
          <w:b/>
          <w:color w:val="800000"/>
          <w:sz w:val="20"/>
        </w:rPr>
        <w:t>ORDER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 (STAT_DATE,STAT_HOUR,HPHM) SETTINGS index_granularity = </w:t>
      </w:r>
      <w:r>
        <w:rPr>
          <w:rFonts w:hint="eastAsia" w:ascii="Consolas" w:hAnsi="Consolas" w:eastAsia="Consolas"/>
          <w:color w:val="0000FF"/>
          <w:sz w:val="20"/>
        </w:rPr>
        <w:t>8192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insert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into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(STAT_DATE,STAT_HOUR,HPHM,DEVICE_IDS,STAT_TIME)</w:t>
      </w:r>
      <w:r>
        <w:rPr>
          <w:rFonts w:hint="eastAsia" w:ascii="Consolas" w:hAnsi="Consolas" w:eastAsia="Consolas"/>
          <w:b/>
          <w:color w:val="800000"/>
          <w:sz w:val="20"/>
        </w:rPr>
        <w:t>values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8000"/>
          <w:sz w:val="20"/>
        </w:rPr>
        <w:t>'2001-10-11'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12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'粤AN4661'</w:t>
      </w:r>
      <w:r>
        <w:rPr>
          <w:rFonts w:hint="eastAsia" w:ascii="Consolas" w:hAnsi="Consolas" w:eastAsia="Consolas"/>
          <w:color w:val="000000"/>
          <w:sz w:val="20"/>
        </w:rPr>
        <w:t>,[</w:t>
      </w:r>
      <w:r>
        <w:rPr>
          <w:rFonts w:hint="eastAsia" w:ascii="Consolas" w:hAnsi="Consolas" w:eastAsia="Consolas"/>
          <w:color w:val="008000"/>
          <w:sz w:val="20"/>
        </w:rPr>
        <w:t>'1'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'3'</w:t>
      </w:r>
      <w:r>
        <w:rPr>
          <w:rFonts w:hint="eastAsia" w:ascii="Consolas" w:hAnsi="Consolas" w:eastAsia="Consolas"/>
          <w:color w:val="000000"/>
          <w:sz w:val="20"/>
        </w:rPr>
        <w:t>],</w:t>
      </w:r>
      <w:r>
        <w:rPr>
          <w:rFonts w:hint="eastAsia" w:ascii="Consolas" w:hAnsi="Consolas" w:eastAsia="Consolas"/>
          <w:color w:val="008000"/>
          <w:sz w:val="20"/>
        </w:rPr>
        <w:t>'2001-10-12 12:12:44'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insert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into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(STAT_DATE,STAT_HOUR,HPHM,DEVICE_IDS,STAT_TIME)</w:t>
      </w:r>
      <w:r>
        <w:rPr>
          <w:rFonts w:hint="eastAsia" w:ascii="Consolas" w:hAnsi="Consolas" w:eastAsia="Consolas"/>
          <w:b/>
          <w:color w:val="800000"/>
          <w:sz w:val="20"/>
        </w:rPr>
        <w:t>values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8000"/>
          <w:sz w:val="20"/>
        </w:rPr>
        <w:t>'2001-10-12'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12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'粤AN4661'</w:t>
      </w:r>
      <w:r>
        <w:rPr>
          <w:rFonts w:hint="eastAsia" w:ascii="Consolas" w:hAnsi="Consolas" w:eastAsia="Consolas"/>
          <w:color w:val="000000"/>
          <w:sz w:val="20"/>
        </w:rPr>
        <w:t>,[</w:t>
      </w:r>
      <w:r>
        <w:rPr>
          <w:rFonts w:hint="eastAsia" w:ascii="Consolas" w:hAnsi="Consolas" w:eastAsia="Consolas"/>
          <w:color w:val="008000"/>
          <w:sz w:val="20"/>
        </w:rPr>
        <w:t>'1'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'3'</w:t>
      </w:r>
      <w:r>
        <w:rPr>
          <w:rFonts w:hint="eastAsia" w:ascii="Consolas" w:hAnsi="Consolas" w:eastAsia="Consolas"/>
          <w:color w:val="000000"/>
          <w:sz w:val="20"/>
        </w:rPr>
        <w:t>],</w:t>
      </w:r>
      <w:r>
        <w:rPr>
          <w:rFonts w:hint="eastAsia" w:ascii="Consolas" w:hAnsi="Consolas" w:eastAsia="Consolas"/>
          <w:color w:val="008000"/>
          <w:sz w:val="20"/>
        </w:rPr>
        <w:t>'2001-10-12 12:22:44'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insert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into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(STAT_DATE,STAT_HOUR,HPHM,DEVICE_IDS,STAT_TIME)</w:t>
      </w:r>
      <w:r>
        <w:rPr>
          <w:rFonts w:hint="eastAsia" w:ascii="Consolas" w:hAnsi="Consolas" w:eastAsia="Consolas"/>
          <w:b/>
          <w:color w:val="800000"/>
          <w:sz w:val="20"/>
        </w:rPr>
        <w:t>values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8000"/>
          <w:sz w:val="20"/>
        </w:rPr>
        <w:t>'2001-10-13'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12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'粤AN4661'</w:t>
      </w:r>
      <w:r>
        <w:rPr>
          <w:rFonts w:hint="eastAsia" w:ascii="Consolas" w:hAnsi="Consolas" w:eastAsia="Consolas"/>
          <w:color w:val="000000"/>
          <w:sz w:val="20"/>
        </w:rPr>
        <w:t>,[</w:t>
      </w:r>
      <w:r>
        <w:rPr>
          <w:rFonts w:hint="eastAsia" w:ascii="Consolas" w:hAnsi="Consolas" w:eastAsia="Consolas"/>
          <w:color w:val="008000"/>
          <w:sz w:val="20"/>
        </w:rPr>
        <w:t>'1'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'3'</w:t>
      </w:r>
      <w:r>
        <w:rPr>
          <w:rFonts w:hint="eastAsia" w:ascii="Consolas" w:hAnsi="Consolas" w:eastAsia="Consolas"/>
          <w:color w:val="000000"/>
          <w:sz w:val="20"/>
        </w:rPr>
        <w:t>],</w:t>
      </w:r>
      <w:r>
        <w:rPr>
          <w:rFonts w:hint="eastAsia" w:ascii="Consolas" w:hAnsi="Consolas" w:eastAsia="Consolas"/>
          <w:color w:val="008000"/>
          <w:sz w:val="20"/>
        </w:rPr>
        <w:t>'2001-10-12 12:22:44'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insert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into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(STAT_DATE,STAT_HOUR,HPHM,DEVICE_IDS,STAT_TIME)</w:t>
      </w:r>
      <w:r>
        <w:rPr>
          <w:rFonts w:hint="eastAsia" w:ascii="Consolas" w:hAnsi="Consolas" w:eastAsia="Consolas"/>
          <w:b/>
          <w:color w:val="800000"/>
          <w:sz w:val="20"/>
        </w:rPr>
        <w:t>values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8000"/>
          <w:sz w:val="20"/>
        </w:rPr>
        <w:t>'2001-10-14'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12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'粤AN4661'</w:t>
      </w:r>
      <w:r>
        <w:rPr>
          <w:rFonts w:hint="eastAsia" w:ascii="Consolas" w:hAnsi="Consolas" w:eastAsia="Consolas"/>
          <w:color w:val="000000"/>
          <w:sz w:val="20"/>
        </w:rPr>
        <w:t>,[</w:t>
      </w:r>
      <w:r>
        <w:rPr>
          <w:rFonts w:hint="eastAsia" w:ascii="Consolas" w:hAnsi="Consolas" w:eastAsia="Consolas"/>
          <w:color w:val="008000"/>
          <w:sz w:val="20"/>
        </w:rPr>
        <w:t>'1'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'3'</w:t>
      </w:r>
      <w:r>
        <w:rPr>
          <w:rFonts w:hint="eastAsia" w:ascii="Consolas" w:hAnsi="Consolas" w:eastAsia="Consolas"/>
          <w:color w:val="000000"/>
          <w:sz w:val="20"/>
        </w:rPr>
        <w:t>],</w:t>
      </w:r>
      <w:r>
        <w:rPr>
          <w:rFonts w:hint="eastAsia" w:ascii="Consolas" w:hAnsi="Consolas" w:eastAsia="Consolas"/>
          <w:color w:val="008000"/>
          <w:sz w:val="20"/>
        </w:rPr>
        <w:t>'2001-10-12 13:12:44'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insert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into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(STAT_DATE,STAT_HOUR,HPHM,DEVICE_IDS,STAT_TIME)</w:t>
      </w:r>
      <w:r>
        <w:rPr>
          <w:rFonts w:hint="eastAsia" w:ascii="Consolas" w:hAnsi="Consolas" w:eastAsia="Consolas"/>
          <w:b/>
          <w:color w:val="800000"/>
          <w:sz w:val="20"/>
        </w:rPr>
        <w:t>values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8000"/>
          <w:sz w:val="20"/>
        </w:rPr>
        <w:t>'2001-10-15'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12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'粤AN4661'</w:t>
      </w:r>
      <w:r>
        <w:rPr>
          <w:rFonts w:hint="eastAsia" w:ascii="Consolas" w:hAnsi="Consolas" w:eastAsia="Consolas"/>
          <w:color w:val="000000"/>
          <w:sz w:val="20"/>
        </w:rPr>
        <w:t>,[</w:t>
      </w:r>
      <w:r>
        <w:rPr>
          <w:rFonts w:hint="eastAsia" w:ascii="Consolas" w:hAnsi="Consolas" w:eastAsia="Consolas"/>
          <w:color w:val="008000"/>
          <w:sz w:val="20"/>
        </w:rPr>
        <w:t>'1'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'3'</w:t>
      </w:r>
      <w:r>
        <w:rPr>
          <w:rFonts w:hint="eastAsia" w:ascii="Consolas" w:hAnsi="Consolas" w:eastAsia="Consolas"/>
          <w:color w:val="000000"/>
          <w:sz w:val="20"/>
        </w:rPr>
        <w:t>],</w:t>
      </w:r>
      <w:r>
        <w:rPr>
          <w:rFonts w:hint="eastAsia" w:ascii="Consolas" w:hAnsi="Consolas" w:eastAsia="Consolas"/>
          <w:color w:val="008000"/>
          <w:sz w:val="20"/>
        </w:rPr>
        <w:t>'2001-10-12 12:12:44'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insert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into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(STAT_DATE,STAT_HOUR,HPHM,DEVICE_IDS,STAT_TIME)</w:t>
      </w:r>
      <w:r>
        <w:rPr>
          <w:rFonts w:hint="eastAsia" w:ascii="Consolas" w:hAnsi="Consolas" w:eastAsia="Consolas"/>
          <w:b/>
          <w:color w:val="800000"/>
          <w:sz w:val="20"/>
        </w:rPr>
        <w:t>values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8000"/>
          <w:sz w:val="20"/>
        </w:rPr>
        <w:t>'2001-10-16'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12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'粤AN4661'</w:t>
      </w:r>
      <w:r>
        <w:rPr>
          <w:rFonts w:hint="eastAsia" w:ascii="Consolas" w:hAnsi="Consolas" w:eastAsia="Consolas"/>
          <w:color w:val="000000"/>
          <w:sz w:val="20"/>
        </w:rPr>
        <w:t>,[</w:t>
      </w:r>
      <w:r>
        <w:rPr>
          <w:rFonts w:hint="eastAsia" w:ascii="Consolas" w:hAnsi="Consolas" w:eastAsia="Consolas"/>
          <w:color w:val="008000"/>
          <w:sz w:val="20"/>
        </w:rPr>
        <w:t>'1'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'3'</w:t>
      </w:r>
      <w:r>
        <w:rPr>
          <w:rFonts w:hint="eastAsia" w:ascii="Consolas" w:hAnsi="Consolas" w:eastAsia="Consolas"/>
          <w:color w:val="000000"/>
          <w:sz w:val="20"/>
        </w:rPr>
        <w:t>],</w:t>
      </w:r>
      <w:r>
        <w:rPr>
          <w:rFonts w:hint="eastAsia" w:ascii="Consolas" w:hAnsi="Consolas" w:eastAsia="Consolas"/>
          <w:color w:val="008000"/>
          <w:sz w:val="20"/>
        </w:rPr>
        <w:t>'2001-10-12 01:12:44'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insert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into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(STAT_DATE,STAT_HOUR,HPHM,DEVICE_IDS,STAT_TIME)</w:t>
      </w:r>
      <w:r>
        <w:rPr>
          <w:rFonts w:hint="eastAsia" w:ascii="Consolas" w:hAnsi="Consolas" w:eastAsia="Consolas"/>
          <w:b/>
          <w:color w:val="800000"/>
          <w:sz w:val="20"/>
        </w:rPr>
        <w:t>values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8000"/>
          <w:sz w:val="20"/>
        </w:rPr>
        <w:t>'2001-10-17'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12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'粤AN4661'</w:t>
      </w:r>
      <w:r>
        <w:rPr>
          <w:rFonts w:hint="eastAsia" w:ascii="Consolas" w:hAnsi="Consolas" w:eastAsia="Consolas"/>
          <w:color w:val="000000"/>
          <w:sz w:val="20"/>
        </w:rPr>
        <w:t>,[</w:t>
      </w:r>
      <w:r>
        <w:rPr>
          <w:rFonts w:hint="eastAsia" w:ascii="Consolas" w:hAnsi="Consolas" w:eastAsia="Consolas"/>
          <w:color w:val="008000"/>
          <w:sz w:val="20"/>
        </w:rPr>
        <w:t>'1'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'3'</w:t>
      </w:r>
      <w:r>
        <w:rPr>
          <w:rFonts w:hint="eastAsia" w:ascii="Consolas" w:hAnsi="Consolas" w:eastAsia="Consolas"/>
          <w:color w:val="000000"/>
          <w:sz w:val="20"/>
        </w:rPr>
        <w:t>],</w:t>
      </w:r>
      <w:r>
        <w:rPr>
          <w:rFonts w:hint="eastAsia" w:ascii="Consolas" w:hAnsi="Consolas" w:eastAsia="Consolas"/>
          <w:color w:val="008000"/>
          <w:sz w:val="20"/>
        </w:rPr>
        <w:t>'2001-10-12 23:12:44'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SELECT</w:t>
      </w:r>
      <w:r>
        <w:rPr>
          <w:rFonts w:hint="eastAsia" w:ascii="Consolas" w:hAnsi="Consolas" w:eastAsia="Consolas"/>
          <w:color w:val="000000"/>
          <w:sz w:val="20"/>
        </w:rPr>
        <w:t xml:space="preserve"> * </w:t>
      </w:r>
      <w:r>
        <w:rPr>
          <w:rFonts w:hint="eastAsia" w:ascii="Consolas" w:hAnsi="Consolas" w:eastAsia="Consolas"/>
          <w:b/>
          <w:color w:val="800000"/>
          <w:sz w:val="20"/>
        </w:rPr>
        <w:t>FROM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</w:t>
      </w:r>
      <w:r>
        <w:rPr>
          <w:rFonts w:hint="eastAsia" w:ascii="Consolas" w:hAnsi="Consolas" w:eastAsia="Consolas"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SELECT</w:t>
      </w:r>
      <w:r>
        <w:rPr>
          <w:rFonts w:hint="eastAsia" w:ascii="Consolas" w:hAnsi="Consolas" w:eastAsia="Consolas"/>
          <w:color w:val="000000"/>
          <w:sz w:val="20"/>
        </w:rPr>
        <w:t xml:space="preserve"> DEVICE_IDS,arrayIntersect(DEVICE_IDS,[</w:t>
      </w:r>
      <w:r>
        <w:rPr>
          <w:rFonts w:hint="eastAsia" w:ascii="Consolas" w:hAnsi="Consolas" w:eastAsia="Consolas"/>
          <w:color w:val="008000"/>
          <w:sz w:val="20"/>
        </w:rPr>
        <w:t>'2'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8000"/>
          <w:sz w:val="20"/>
        </w:rPr>
        <w:t>'3'</w:t>
      </w:r>
      <w:r>
        <w:rPr>
          <w:rFonts w:hint="eastAsia" w:ascii="Consolas" w:hAnsi="Consolas" w:eastAsia="Consolas"/>
          <w:color w:val="000000"/>
          <w:sz w:val="20"/>
        </w:rPr>
        <w:t xml:space="preserve">])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occurNum  </w:t>
      </w:r>
      <w:r>
        <w:rPr>
          <w:rFonts w:hint="eastAsia" w:ascii="Consolas" w:hAnsi="Consolas" w:eastAsia="Consolas"/>
          <w:b/>
          <w:color w:val="800000"/>
          <w:sz w:val="20"/>
        </w:rPr>
        <w:t>from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 </w:t>
      </w:r>
      <w:r>
        <w:rPr>
          <w:rFonts w:hint="eastAsia" w:ascii="Consolas" w:hAnsi="Consolas" w:eastAsia="Consolas"/>
          <w:b/>
          <w:color w:val="800000"/>
          <w:sz w:val="20"/>
        </w:rPr>
        <w:t>where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(occurNum)&gt;</w:t>
      </w:r>
      <w:r>
        <w:rPr>
          <w:rFonts w:hint="eastAsia" w:ascii="Consolas" w:hAnsi="Consolas" w:eastAsia="Consolas"/>
          <w:color w:val="0000FF"/>
          <w:sz w:val="20"/>
        </w:rPr>
        <w:t>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pStyle w:val="27"/>
        <w:ind w:left="0" w:leftChars="0" w:firstLine="0" w:firstLineChars="0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SELECT</w:t>
      </w:r>
      <w:r>
        <w:rPr>
          <w:rFonts w:hint="eastAsia" w:ascii="Consolas" w:hAnsi="Consolas" w:eastAsia="Consolas"/>
          <w:color w:val="000000"/>
          <w:sz w:val="20"/>
        </w:rPr>
        <w:t xml:space="preserve"> STAT_DATE,STAT_TIME,toHour(STAT_TIME),toStartOfHour(STAT_TIME)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HOUR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FROM</w:t>
      </w:r>
      <w:r>
        <w:rPr>
          <w:rFonts w:hint="eastAsia" w:ascii="Consolas" w:hAnsi="Consolas" w:eastAsia="Consolas"/>
          <w:color w:val="000000"/>
          <w:sz w:val="20"/>
        </w:rPr>
        <w:t xml:space="preserve"> CAR_HPHM_HOUR_STAT</w:t>
      </w:r>
    </w:p>
    <w:p>
      <w:pPr>
        <w:pStyle w:val="27"/>
        <w:ind w:firstLine="4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方案三：</w:t>
      </w:r>
      <w:bookmarkStart w:id="41" w:name="_Toc54770338"/>
      <w:r>
        <w:rPr>
          <w:rFonts w:hint="eastAsia"/>
          <w:b/>
          <w:bCs/>
          <w:color w:val="FF0000"/>
          <w:lang w:val="en-US" w:eastAsia="zh-CN"/>
        </w:rPr>
        <w:t>直接基于过车明细数据进行统计分析</w:t>
      </w:r>
      <w:bookmarkEnd w:id="41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直接将按按小时、按设备、按要素【指人、车、码】统计后的数据，直接写到snowballdb, 时空分布统计按天统计，统计约有几十个，会不会影响正常的业务数据写入和查询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通过三个方案的比较，确定按如下方案实施：</w:t>
      </w: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按方案一【如果按车牌、按小时统计，并将设备标识聚合到一个字段中】进行预统计，满足轨迹查询、时空碰撞需求。</w:t>
      </w:r>
    </w:p>
    <w:p>
      <w:pPr>
        <w:pStyle w:val="27"/>
        <w:ind w:firstLine="42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后续如果发现基于统计表的时空碰撞性能比基于方案三的差，则直接基于方案三进行时空碰撞分析。</w:t>
      </w:r>
    </w:p>
    <w:p>
      <w:pPr>
        <w:pStyle w:val="27"/>
        <w:ind w:left="0" w:leftChars="0" w:firstLine="0" w:firstLineChars="0"/>
        <w:rPr>
          <w:rFonts w:hint="default" w:ascii="Consolas" w:hAnsi="Consolas" w:eastAsia="宋体"/>
          <w:color w:val="000000"/>
          <w:sz w:val="20"/>
          <w:lang w:val="en-US" w:eastAsia="zh-CN"/>
        </w:rPr>
      </w:pPr>
    </w:p>
    <w:p>
      <w:pPr>
        <w:pStyle w:val="5"/>
        <w:widowControl/>
        <w:spacing w:before="156" w:beforeLines="50" w:after="156" w:afterLines="50" w:line="360" w:lineRule="auto"/>
        <w:rPr>
          <w:rFonts w:hint="default" w:ascii="Arial" w:hAnsi="Arial"/>
          <w:b/>
          <w:bCs/>
          <w:lang w:val="en-US" w:eastAsia="zh-CN"/>
        </w:rPr>
      </w:pPr>
      <w:r>
        <w:rPr>
          <w:rFonts w:hint="eastAsia" w:ascii="Arial" w:hAnsi="Arial"/>
          <w:b/>
          <w:bCs/>
          <w:lang w:val="en-US" w:eastAsia="zh-CN"/>
        </w:rPr>
        <w:t>统计SQL性能低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目前人、车、码相关的五类感知数据，抓拍时刻、抓拍日期、抓拍时间都是数字类型，如下图所示。在按小时统计时，需要将抓拍时刻转化为字符串然后进行字符串截取获取小时【</w:t>
      </w:r>
      <w:r>
        <w:rPr>
          <w:rFonts w:hint="eastAsia"/>
          <w:color w:val="FF0000"/>
          <w:lang w:val="en-US" w:eastAsia="zh-CN"/>
        </w:rPr>
        <w:t>SUBSTRING(toString(JGSK) ,7,2)</w:t>
      </w:r>
      <w:r>
        <w:rPr>
          <w:rFonts w:hint="eastAsia"/>
          <w:color w:val="auto"/>
          <w:lang w:val="en-US" w:eastAsia="zh-CN"/>
        </w:rPr>
        <w:t>】，性能较低。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能否将JGSK转换为datetime类型 或 将JGSJ转换为time类型，提供根据条件筛选的效率。</w:t>
      </w:r>
    </w:p>
    <w:p>
      <w:pPr>
        <w:pStyle w:val="12"/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聚类后的人脸轨迹表有按小时维度存储，对应的表结构在哪里？郑娃龙</w:t>
      </w:r>
    </w:p>
    <w:p>
      <w:pPr>
        <w:pStyle w:val="27"/>
        <w:ind w:firstLine="420"/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777740" cy="387858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widowControl/>
        <w:spacing w:before="156" w:beforeLines="50" w:after="156" w:afterLines="50" w:line="360" w:lineRule="auto"/>
        <w:rPr>
          <w:rFonts w:hint="default" w:ascii="Arial" w:hAnsi="Arial" w:cs="Arial"/>
          <w:b/>
          <w:bCs/>
          <w:lang w:val="en-US" w:eastAsia="zh-CN"/>
        </w:rPr>
      </w:pPr>
      <w:r>
        <w:rPr>
          <w:rFonts w:hint="eastAsia" w:ascii="Arial" w:hAnsi="Arial" w:cs="Arial"/>
          <w:b/>
          <w:bCs/>
          <w:lang w:val="en-US" w:eastAsia="zh-CN"/>
        </w:rPr>
        <w:t>加强型WIFI-IMSI数据统计分析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如果按天、IMSI且采集的设备数大于指定值，则统计结果如下：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在至少3个设备出现，数据量减少至2%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在至少2个设备出现，数据量减少至10%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在至少1个设备出现，则数据量减少50%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如果按小时、IMSI且采集的设备数大于指定值，由数据减少量更为明显。</w:t>
      </w:r>
    </w:p>
    <w:tbl>
      <w:tblPr>
        <w:tblStyle w:val="20"/>
        <w:tblW w:w="10166" w:type="dxa"/>
        <w:tblInd w:w="-6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4"/>
        <w:gridCol w:w="2053"/>
        <w:gridCol w:w="3086"/>
        <w:gridCol w:w="1920"/>
        <w:gridCol w:w="154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1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20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加强型IMSI数据量</w:t>
            </w:r>
          </w:p>
        </w:tc>
        <w:tc>
          <w:tcPr>
            <w:tcW w:w="3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按IMSI、小时天统计后，统计数量(&gt;=3个设备出现）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&gt;=2个设备出现</w:t>
            </w:r>
          </w:p>
        </w:tc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&gt;=1个设备出现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2020-9-1</w:t>
            </w:r>
          </w:p>
        </w:tc>
        <w:tc>
          <w:tcPr>
            <w:tcW w:w="20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640615</w:t>
            </w:r>
          </w:p>
        </w:tc>
        <w:tc>
          <w:tcPr>
            <w:tcW w:w="3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12600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64386</w:t>
            </w:r>
          </w:p>
        </w:tc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353047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2020-9-2</w:t>
            </w:r>
          </w:p>
        </w:tc>
        <w:tc>
          <w:tcPr>
            <w:tcW w:w="20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855306</w:t>
            </w:r>
          </w:p>
        </w:tc>
        <w:tc>
          <w:tcPr>
            <w:tcW w:w="3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19117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88722</w:t>
            </w:r>
          </w:p>
        </w:tc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429468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2020-9-3</w:t>
            </w:r>
          </w:p>
        </w:tc>
        <w:tc>
          <w:tcPr>
            <w:tcW w:w="20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958493</w:t>
            </w:r>
          </w:p>
        </w:tc>
        <w:tc>
          <w:tcPr>
            <w:tcW w:w="3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22663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99845</w:t>
            </w:r>
          </w:p>
        </w:tc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473904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3" w:hRule="atLeast"/>
        </w:trPr>
        <w:tc>
          <w:tcPr>
            <w:tcW w:w="1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20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加强型IMSI数据量</w:t>
            </w:r>
          </w:p>
        </w:tc>
        <w:tc>
          <w:tcPr>
            <w:tcW w:w="3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按IMSI、小时统计后，统计数量(&gt;=3个设备出现）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&gt;=2个设备出现</w:t>
            </w:r>
          </w:p>
        </w:tc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&gt;=1个设备出现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2020-9-1</w:t>
            </w:r>
          </w:p>
        </w:tc>
        <w:tc>
          <w:tcPr>
            <w:tcW w:w="20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640615</w:t>
            </w:r>
          </w:p>
        </w:tc>
        <w:tc>
          <w:tcPr>
            <w:tcW w:w="3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2144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35759</w:t>
            </w:r>
          </w:p>
        </w:tc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517863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2020-9-2</w:t>
            </w:r>
          </w:p>
        </w:tc>
        <w:tc>
          <w:tcPr>
            <w:tcW w:w="20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855306</w:t>
            </w:r>
          </w:p>
        </w:tc>
        <w:tc>
          <w:tcPr>
            <w:tcW w:w="3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3424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50468</w:t>
            </w:r>
          </w:p>
        </w:tc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689565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2020-9-3</w:t>
            </w:r>
          </w:p>
        </w:tc>
        <w:tc>
          <w:tcPr>
            <w:tcW w:w="20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958493</w:t>
            </w:r>
          </w:p>
        </w:tc>
        <w:tc>
          <w:tcPr>
            <w:tcW w:w="3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4013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56790</w:t>
            </w:r>
          </w:p>
        </w:tc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769621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统计SQL如下：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SELECT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b/>
          <w:color w:val="000080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 xml:space="preserve">() </w:t>
      </w:r>
      <w:r>
        <w:rPr>
          <w:rFonts w:hint="eastAsia" w:ascii="Consolas" w:hAnsi="Consolas" w:eastAsia="Consolas"/>
          <w:b/>
          <w:color w:val="800000"/>
          <w:sz w:val="20"/>
        </w:rPr>
        <w:t>from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800000"/>
          <w:sz w:val="20"/>
        </w:rPr>
        <w:t>select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000080"/>
          <w:sz w:val="20"/>
        </w:rPr>
        <w:t>SUBSTRING</w:t>
      </w:r>
      <w:r>
        <w:rPr>
          <w:rFonts w:hint="eastAsia" w:ascii="Consolas" w:hAnsi="Consolas" w:eastAsia="Consolas"/>
          <w:color w:val="000000"/>
          <w:sz w:val="20"/>
        </w:rPr>
        <w:t>(CREATE_TIME,</w:t>
      </w:r>
      <w:r>
        <w:rPr>
          <w:rFonts w:hint="eastAsia" w:ascii="Consolas" w:hAnsi="Consolas" w:eastAsia="Consolas"/>
          <w:color w:val="0000FF"/>
          <w:sz w:val="20"/>
        </w:rPr>
        <w:t>1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10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b/>
          <w:color w:val="000080"/>
          <w:sz w:val="20"/>
        </w:rPr>
        <w:t>SUBSTRING</w:t>
      </w:r>
      <w:r>
        <w:rPr>
          <w:rFonts w:hint="eastAsia" w:ascii="Consolas" w:hAnsi="Consolas" w:eastAsia="Consolas"/>
          <w:color w:val="000000"/>
          <w:sz w:val="20"/>
        </w:rPr>
        <w:t>(CREATE_TIME,</w:t>
      </w:r>
      <w:r>
        <w:rPr>
          <w:rFonts w:hint="eastAsia" w:ascii="Consolas" w:hAnsi="Consolas" w:eastAsia="Consolas"/>
          <w:color w:val="0000FF"/>
          <w:sz w:val="20"/>
        </w:rPr>
        <w:t>12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FF"/>
          <w:sz w:val="20"/>
        </w:rPr>
        <w:t>2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hour</w:t>
      </w:r>
      <w:r>
        <w:rPr>
          <w:rFonts w:hint="eastAsia" w:ascii="Consolas" w:hAnsi="Consolas" w:eastAsia="Consolas"/>
          <w:color w:val="000000"/>
          <w:sz w:val="20"/>
        </w:rPr>
        <w:t xml:space="preserve">,IMSI,uniqExact(EQUID) </w:t>
      </w:r>
      <w:r>
        <w:rPr>
          <w:rFonts w:hint="eastAsia" w:ascii="Consolas" w:hAnsi="Consolas" w:eastAsia="Consolas"/>
          <w:b/>
          <w:color w:val="800000"/>
          <w:sz w:val="20"/>
        </w:rPr>
        <w:t>AS</w:t>
      </w:r>
      <w:r>
        <w:rPr>
          <w:rFonts w:hint="eastAsia" w:ascii="Consolas" w:hAnsi="Consolas" w:eastAsia="Consolas"/>
          <w:color w:val="000000"/>
          <w:sz w:val="20"/>
        </w:rPr>
        <w:t xml:space="preserve"> NUM,</w:t>
      </w:r>
      <w:r>
        <w:rPr>
          <w:rFonts w:hint="eastAsia" w:ascii="Consolas" w:hAnsi="Consolas" w:eastAsia="Consolas"/>
          <w:b/>
          <w:color w:val="000080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 xml:space="preserve">(EQUID),groupArray(EQUID),groupArray(CREATE_TIME) 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 w:ascii="Consolas" w:hAnsi="Consolas" w:eastAsia="Consolas"/>
          <w:b/>
          <w:color w:val="800000"/>
          <w:sz w:val="20"/>
        </w:rPr>
        <w:t>from</w:t>
      </w:r>
      <w:r>
        <w:rPr>
          <w:rFonts w:hint="eastAsia" w:ascii="Consolas" w:hAnsi="Consolas" w:eastAsia="Consolas"/>
          <w:color w:val="000000"/>
          <w:sz w:val="20"/>
        </w:rPr>
        <w:t xml:space="preserve"> TB_STRENGTHEN_WIFI_IMSI  </w:t>
      </w:r>
      <w:r>
        <w:rPr>
          <w:rFonts w:hint="eastAsia" w:ascii="Consolas" w:hAnsi="Consolas" w:eastAsia="Consolas"/>
          <w:b/>
          <w:color w:val="800000"/>
          <w:sz w:val="20"/>
        </w:rPr>
        <w:t>GROUP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b/>
          <w:color w:val="800000"/>
          <w:sz w:val="20"/>
        </w:rPr>
        <w:t>hour</w:t>
      </w:r>
      <w:r>
        <w:rPr>
          <w:rFonts w:hint="eastAsia" w:ascii="Consolas" w:hAnsi="Consolas" w:eastAsia="Consolas"/>
          <w:color w:val="000000"/>
          <w:sz w:val="20"/>
        </w:rPr>
        <w:t xml:space="preserve">,IMSI </w:t>
      </w:r>
      <w:r>
        <w:rPr>
          <w:rFonts w:hint="eastAsia" w:ascii="Consolas" w:hAnsi="Consolas" w:eastAsia="Consolas"/>
          <w:b/>
          <w:color w:val="800000"/>
          <w:sz w:val="20"/>
        </w:rPr>
        <w:t>HAVING</w:t>
      </w:r>
      <w:r>
        <w:rPr>
          <w:rFonts w:hint="eastAsia" w:ascii="Consolas" w:hAnsi="Consolas" w:eastAsia="Consolas"/>
          <w:color w:val="000000"/>
          <w:sz w:val="20"/>
        </w:rPr>
        <w:t xml:space="preserve">  NUM&gt;</w:t>
      </w:r>
      <w:r>
        <w:rPr>
          <w:rFonts w:hint="eastAsia" w:ascii="Consolas" w:hAnsi="Consolas" w:eastAsia="Consolas"/>
          <w:color w:val="0000FF"/>
          <w:sz w:val="20"/>
        </w:rPr>
        <w:t>2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order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 xml:space="preserve"> ) </w:t>
      </w:r>
      <w:r>
        <w:rPr>
          <w:rFonts w:hint="eastAsia" w:ascii="Consolas" w:hAnsi="Consolas" w:eastAsia="Consolas"/>
          <w:b/>
          <w:color w:val="800000"/>
          <w:sz w:val="20"/>
        </w:rPr>
        <w:t>group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order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by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20"/>
        </w:rPr>
        <w:t>day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即按要素，按小时统计，数据量约减少50%。</w:t>
      </w:r>
    </w:p>
    <w:p>
      <w:pPr>
        <w:pStyle w:val="2"/>
        <w:rPr>
          <w:rFonts w:hint="eastAsia" w:cs="Arial"/>
          <w:b/>
          <w:bCs/>
        </w:rPr>
      </w:pPr>
      <w:bookmarkStart w:id="42" w:name="_Toc20416"/>
      <w:r>
        <w:rPr>
          <w:rFonts w:hint="eastAsia" w:cs="Arial"/>
          <w:b/>
          <w:bCs/>
        </w:rPr>
        <w:t>架构设计</w:t>
      </w:r>
      <w:bookmarkEnd w:id="42"/>
    </w:p>
    <w:p>
      <w:pPr>
        <w:pStyle w:val="29"/>
        <w:numPr>
          <w:ilvl w:val="1"/>
          <w:numId w:val="17"/>
        </w:numPr>
        <w:rPr>
          <w:rFonts w:hint="eastAsia"/>
        </w:rPr>
      </w:pPr>
      <w:bookmarkStart w:id="43" w:name="_Toc16095"/>
      <w:r>
        <w:rPr>
          <w:rFonts w:hint="eastAsia"/>
        </w:rPr>
        <w:t>架构设计</w:t>
      </w:r>
      <w:bookmarkEnd w:id="43"/>
    </w:p>
    <w:p>
      <w:pPr>
        <w:pStyle w:val="25"/>
        <w:numPr>
          <w:ilvl w:val="2"/>
          <w:numId w:val="17"/>
        </w:numPr>
        <w:rPr>
          <w:rFonts w:hint="eastAsia"/>
        </w:rPr>
      </w:pPr>
      <w:bookmarkStart w:id="44" w:name="_Toc8381"/>
      <w:r>
        <w:rPr>
          <w:rFonts w:hint="eastAsia"/>
        </w:rPr>
        <w:t>逻辑架构图</w:t>
      </w:r>
      <w:bookmarkEnd w:id="44"/>
    </w:p>
    <w:p>
      <w:pPr>
        <w:pStyle w:val="27"/>
        <w:ind w:firstLine="42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</w:rPr>
        <w:t>系统的逻辑分层架构图</w:t>
      </w:r>
      <w:r>
        <w:rPr>
          <w:rFonts w:hint="eastAsia"/>
          <w:color w:val="auto"/>
          <w:lang w:val="en-US" w:eastAsia="zh-CN"/>
        </w:rPr>
        <w:t>如下图，本设计重要关注：统计console及相关的统计后台任务。</w:t>
      </w:r>
    </w:p>
    <w:p>
      <w:r>
        <w:drawing>
          <wp:inline distT="0" distB="0" distL="114300" distR="114300">
            <wp:extent cx="5541010" cy="2636520"/>
            <wp:effectExtent l="0" t="0" r="6350" b="0"/>
            <wp:docPr id="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17"/>
        </w:numPr>
        <w:rPr>
          <w:rFonts w:hint="eastAsia"/>
        </w:rPr>
      </w:pPr>
      <w:bookmarkStart w:id="45" w:name="_Toc29921"/>
      <w:r>
        <w:rPr>
          <w:rFonts w:hint="eastAsia"/>
          <w:lang w:val="en-US" w:eastAsia="zh-CN"/>
        </w:rPr>
        <w:t>整体业务流程</w:t>
      </w:r>
      <w:bookmarkEnd w:id="45"/>
    </w:p>
    <w:p>
      <w:pPr>
        <w:pStyle w:val="27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从用户使用角度看，整体业务流程如下：</w:t>
      </w:r>
    </w:p>
    <w:p>
      <w:pPr>
        <w:pStyle w:val="25"/>
        <w:numPr>
          <w:ilvl w:val="0"/>
          <w:numId w:val="0"/>
        </w:numPr>
        <w:ind w:leftChars="0"/>
        <w:outlineLvl w:val="9"/>
        <w:rPr>
          <w:rFonts w:hint="eastAsia"/>
        </w:rPr>
      </w:pPr>
      <w:bookmarkStart w:id="46" w:name="_Toc13545"/>
      <w:r>
        <w:drawing>
          <wp:inline distT="0" distB="0" distL="114300" distR="114300">
            <wp:extent cx="5269230" cy="3351530"/>
            <wp:effectExtent l="0" t="0" r="3810" b="12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25"/>
        <w:numPr>
          <w:ilvl w:val="2"/>
          <w:numId w:val="17"/>
        </w:numPr>
        <w:rPr>
          <w:rFonts w:hint="eastAsia"/>
        </w:rPr>
      </w:pPr>
      <w:bookmarkStart w:id="47" w:name="_Toc615"/>
      <w:r>
        <w:rPr>
          <w:rFonts w:hint="eastAsia"/>
          <w:lang w:val="en-US" w:eastAsia="zh-CN"/>
        </w:rPr>
        <w:t>整体数据流程</w:t>
      </w:r>
      <w:bookmarkEnd w:id="47"/>
    </w:p>
    <w:p>
      <w:pPr>
        <w:pStyle w:val="27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五类感知数据【人脸抓拍、车辆抓拍、门禁、WIFI、电围】的整体数据接入、标准化、融合的流程如下：</w:t>
      </w:r>
    </w:p>
    <w:p>
      <w:pPr>
        <w:pStyle w:val="25"/>
        <w:numPr>
          <w:ilvl w:val="0"/>
          <w:numId w:val="0"/>
        </w:numPr>
        <w:ind w:leftChars="0"/>
        <w:outlineLvl w:val="9"/>
        <w:rPr>
          <w:rFonts w:hint="eastAsia"/>
        </w:rPr>
      </w:pPr>
      <w:bookmarkStart w:id="48" w:name="_Toc26721"/>
      <w:r>
        <w:rPr>
          <w:rFonts w:hint="eastAsia"/>
        </w:rPr>
        <w:object>
          <v:shape id="_x0000_i1026" o:spt="75" type="#_x0000_t75" style="height:200.6pt;width:483.0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7">
            <o:LockedField>false</o:LockedField>
          </o:OLEObject>
        </w:object>
      </w:r>
      <w:bookmarkEnd w:id="48"/>
    </w:p>
    <w:p>
      <w:pPr>
        <w:pStyle w:val="25"/>
        <w:numPr>
          <w:ilvl w:val="2"/>
          <w:numId w:val="17"/>
        </w:numPr>
        <w:rPr>
          <w:rFonts w:hint="eastAsia"/>
        </w:rPr>
      </w:pPr>
      <w:bookmarkStart w:id="49" w:name="_Toc9607"/>
      <w:r>
        <w:rPr>
          <w:rFonts w:hint="eastAsia"/>
        </w:rPr>
        <w:t>系统架构图</w:t>
      </w:r>
      <w:bookmarkEnd w:id="49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针对数据中心，对应的功能模块如下：</w:t>
      </w:r>
    </w:p>
    <w:tbl>
      <w:tblPr>
        <w:tblStyle w:val="21"/>
        <w:tblW w:w="8376" w:type="dxa"/>
        <w:tblInd w:w="5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344"/>
        <w:gridCol w:w="54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134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类型</w:t>
            </w:r>
          </w:p>
        </w:tc>
        <w:tc>
          <w:tcPr>
            <w:tcW w:w="5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包含的功能列表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console</w:t>
            </w:r>
          </w:p>
        </w:tc>
        <w:tc>
          <w:tcPr>
            <w:tcW w:w="134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Springboot</w:t>
            </w:r>
          </w:p>
        </w:tc>
        <w:tc>
          <w:tcPr>
            <w:tcW w:w="5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规则统计配置管理</w:t>
            </w:r>
          </w:p>
          <w:p>
            <w:pPr>
              <w:pStyle w:val="27"/>
              <w:ind w:left="0" w:leftChars="0" w:firstLine="0" w:firstLineChars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关系定义的管理</w:t>
            </w:r>
          </w:p>
          <w:p>
            <w:pPr>
              <w:pStyle w:val="27"/>
              <w:ind w:left="0" w:leftChars="0" w:firstLine="0" w:firstLineChars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规则统计执行记录及任务重跑</w:t>
            </w:r>
          </w:p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提供的REST服务【7.5章节】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 w:ascii="宋体" w:hAnsi="宋体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WEB前端</w:t>
            </w:r>
          </w:p>
        </w:tc>
        <w:tc>
          <w:tcPr>
            <w:tcW w:w="134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 w:ascii="宋体" w:hAnsi="宋体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Vue</w:t>
            </w:r>
          </w:p>
        </w:tc>
        <w:tc>
          <w:tcPr>
            <w:tcW w:w="5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 w:ascii="宋体" w:hAnsi="宋体"/>
                <w:color w:val="00B0F0"/>
                <w:kern w:val="0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B0F0"/>
                <w:lang w:val="en-US" w:eastAsia="zh-CN"/>
              </w:rPr>
              <w:t>console中的WEB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规则统计后台</w:t>
            </w:r>
          </w:p>
        </w:tc>
        <w:tc>
          <w:tcPr>
            <w:tcW w:w="134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java后台</w:t>
            </w:r>
          </w:p>
        </w:tc>
        <w:tc>
          <w:tcPr>
            <w:tcW w:w="5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与xxl-job的job-engine打包、部署在一起</w:t>
            </w:r>
          </w:p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说明: 基于snowballdb上的数据基于SQL进行统计分析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实时统计后台</w:t>
            </w:r>
          </w:p>
        </w:tc>
        <w:tc>
          <w:tcPr>
            <w:tcW w:w="134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java后台</w:t>
            </w:r>
          </w:p>
        </w:tc>
        <w:tc>
          <w:tcPr>
            <w:tcW w:w="5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与xxl-job的job-engine打包、部署在一起</w:t>
            </w:r>
          </w:p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说明: 消费kafka上的数据，进行数据的实时统计分析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strike/>
                <w:dstrike w:val="0"/>
                <w:color w:val="FFC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C000"/>
                <w:vertAlign w:val="baseline"/>
                <w:lang w:val="en-US" w:eastAsia="zh-CN"/>
              </w:rPr>
              <w:t>实时事件分析后台</w:t>
            </w:r>
          </w:p>
        </w:tc>
        <w:tc>
          <w:tcPr>
            <w:tcW w:w="134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strike/>
                <w:dstrike w:val="0"/>
                <w:color w:val="FFC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C000"/>
                <w:vertAlign w:val="baseline"/>
                <w:lang w:val="en-US" w:eastAsia="zh-CN"/>
              </w:rPr>
              <w:t>java后台</w:t>
            </w:r>
          </w:p>
        </w:tc>
        <w:tc>
          <w:tcPr>
            <w:tcW w:w="5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/>
                <w:strike/>
                <w:dstrike w:val="0"/>
                <w:color w:val="FFC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C000"/>
                <w:vertAlign w:val="baseline"/>
                <w:lang w:val="en-US" w:eastAsia="zh-CN"/>
              </w:rPr>
              <w:t>与xxl-job的job-engine打包、部署在一起</w:t>
            </w:r>
          </w:p>
          <w:p>
            <w:pPr>
              <w:pStyle w:val="27"/>
              <w:ind w:left="0" w:leftChars="0" w:firstLine="0" w:firstLineChars="0"/>
              <w:rPr>
                <w:rFonts w:hint="default"/>
                <w:strike/>
                <w:dstrike w:val="0"/>
                <w:color w:val="FFC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C000"/>
                <w:vertAlign w:val="baseline"/>
                <w:lang w:val="en-US" w:eastAsia="zh-CN"/>
              </w:rPr>
              <w:t>说明: 消费kafka上的数据，进行数据的实时统计分析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 w:ascii="宋体" w:hAnsi="宋体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算法分析后台</w:t>
            </w:r>
          </w:p>
        </w:tc>
        <w:tc>
          <w:tcPr>
            <w:tcW w:w="134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 w:ascii="宋体" w:hAnsi="宋体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java后台</w:t>
            </w:r>
          </w:p>
        </w:tc>
        <w:tc>
          <w:tcPr>
            <w:tcW w:w="5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 w:ascii="宋体" w:hAnsi="宋体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与xxl-job的job-engine打包、部署在一起</w:t>
            </w:r>
          </w:p>
        </w:tc>
      </w:tr>
    </w:tbl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依赖的功能模块</w:t>
      </w:r>
    </w:p>
    <w:tbl>
      <w:tblPr>
        <w:tblStyle w:val="21"/>
        <w:tblW w:w="8184" w:type="dxa"/>
        <w:tblInd w:w="5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6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656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xxl-job</w:t>
            </w:r>
          </w:p>
        </w:tc>
        <w:tc>
          <w:tcPr>
            <w:tcW w:w="656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任务调度程序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  <w:t>Kafka</w:t>
            </w:r>
          </w:p>
        </w:tc>
        <w:tc>
          <w:tcPr>
            <w:tcW w:w="656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lang w:val="en-US" w:eastAsia="zh-CN" w:bidi="ar-SA"/>
              </w:rPr>
              <w:t>kafka集群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  <w:t>mysql</w:t>
            </w:r>
          </w:p>
        </w:tc>
        <w:tc>
          <w:tcPr>
            <w:tcW w:w="656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lang w:val="en-US" w:eastAsia="zh-CN" w:bidi="ar-SA"/>
              </w:rPr>
              <w:t>元数据数据库(pd_dts、pd_das两个库)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  <w:t>hadoop集群</w:t>
            </w:r>
          </w:p>
        </w:tc>
        <w:tc>
          <w:tcPr>
            <w:tcW w:w="656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lang w:val="en-US" w:eastAsia="zh-CN" w:bidi="ar-SA"/>
              </w:rPr>
              <w:t>大数据计算集群（包括spark,hive,hdfs,yarn,zk等组件）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  <w:t>Snowballdb</w:t>
            </w:r>
          </w:p>
        </w:tc>
        <w:tc>
          <w:tcPr>
            <w:tcW w:w="656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/>
                <w:color w:val="auto"/>
                <w:kern w:val="0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lang w:val="en-US" w:eastAsia="zh-CN" w:bidi="ar-SA"/>
              </w:rPr>
              <w:t>MPPDB数据库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  <w:t>Elasticsearch</w:t>
            </w:r>
          </w:p>
        </w:tc>
        <w:tc>
          <w:tcPr>
            <w:tcW w:w="6564" w:type="dxa"/>
            <w:vMerge w:val="restart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FF0000"/>
                <w:kern w:val="0"/>
                <w:sz w:val="21"/>
                <w:szCs w:val="24"/>
                <w:lang w:val="en-US" w:eastAsia="zh-CN" w:bidi="ar-SA"/>
              </w:rPr>
              <w:t>用于关系数据存储，两都二选一，待定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0"/>
                <w:sz w:val="21"/>
                <w:szCs w:val="24"/>
                <w:vertAlign w:val="baseline"/>
                <w:lang w:val="en-US" w:eastAsia="zh-CN" w:bidi="ar-SA"/>
              </w:rPr>
              <w:t>图数据库</w:t>
            </w:r>
          </w:p>
        </w:tc>
        <w:tc>
          <w:tcPr>
            <w:tcW w:w="6564" w:type="dxa"/>
            <w:vMerge w:val="continue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eastAsia"/>
                <w:color w:val="00B0F0"/>
                <w:kern w:val="0"/>
                <w:sz w:val="21"/>
                <w:szCs w:val="24"/>
                <w:lang w:val="en-US" w:eastAsia="zh-CN" w:bidi="ar-SA"/>
              </w:rPr>
            </w:pPr>
          </w:p>
        </w:tc>
      </w:tr>
    </w:tbl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系统架构图</w:t>
      </w:r>
      <w:r>
        <w:rPr>
          <w:rFonts w:hint="eastAsia"/>
          <w:color w:val="auto"/>
          <w:lang w:val="en-US" w:eastAsia="zh-CN"/>
        </w:rPr>
        <w:t>如下:</w:t>
      </w:r>
    </w:p>
    <w:p>
      <w:pPr>
        <w:pStyle w:val="27"/>
        <w:ind w:firstLine="42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865" cy="4244340"/>
            <wp:effectExtent l="0" t="0" r="3175" b="7620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17"/>
        </w:numPr>
        <w:rPr>
          <w:rFonts w:hint="eastAsia"/>
        </w:rPr>
      </w:pPr>
      <w:bookmarkStart w:id="50" w:name="_Toc20871"/>
      <w:r>
        <w:rPr>
          <w:rFonts w:hint="eastAsia"/>
        </w:rPr>
        <w:t>物理部署图</w:t>
      </w:r>
      <w:bookmarkEnd w:id="50"/>
    </w:p>
    <w:p>
      <w:pPr>
        <w:pStyle w:val="27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物理部署图</w:t>
      </w:r>
    </w:p>
    <w:p>
      <w:pPr>
        <w:pStyle w:val="2"/>
        <w:numPr>
          <w:ilvl w:val="0"/>
          <w:numId w:val="17"/>
        </w:numPr>
        <w:rPr>
          <w:rFonts w:hint="eastAsia" w:cs="Arial"/>
          <w:b/>
          <w:bCs/>
        </w:rPr>
      </w:pPr>
      <w:bookmarkStart w:id="51" w:name="_Toc4661729"/>
      <w:bookmarkStart w:id="52" w:name="_Toc20768"/>
      <w:r>
        <w:rPr>
          <w:rFonts w:hint="eastAsia" w:cs="Arial"/>
          <w:b/>
          <w:bCs/>
        </w:rPr>
        <w:t>子系统/模块划分及设计说明</w:t>
      </w:r>
      <w:bookmarkEnd w:id="51"/>
      <w:bookmarkEnd w:id="52"/>
    </w:p>
    <w:p>
      <w:pPr>
        <w:pStyle w:val="29"/>
        <w:numPr>
          <w:ilvl w:val="1"/>
          <w:numId w:val="17"/>
        </w:numPr>
        <w:rPr>
          <w:rFonts w:hint="eastAsia" w:ascii="Arial" w:hAnsi="Arial"/>
          <w:b/>
          <w:bCs/>
        </w:rPr>
      </w:pPr>
      <w:bookmarkStart w:id="53" w:name="_Toc32189"/>
      <w:r>
        <w:rPr>
          <w:rFonts w:hint="eastAsia" w:ascii="Arial" w:hAnsi="Arial"/>
          <w:b/>
          <w:bCs/>
          <w:lang w:val="en-US" w:eastAsia="zh-CN"/>
        </w:rPr>
        <w:t>规则统计模块</w:t>
      </w:r>
      <w:bookmarkEnd w:id="53"/>
    </w:p>
    <w:p>
      <w:pPr>
        <w:pStyle w:val="27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需要实现的要素时间维度统计、要素时空分布统计、实体强关系分析参见《资源库统计.xlsx》中的对应sheet页。</w:t>
      </w:r>
    </w:p>
    <w:p>
      <w:pPr>
        <w:pStyle w:val="27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配置使用的表参见 数据结构 章节</w:t>
      </w:r>
    </w:p>
    <w:p>
      <w:pPr>
        <w:pStyle w:val="27"/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pStyle w:val="27"/>
        <w:numPr>
          <w:ilvl w:val="0"/>
          <w:numId w:val="18"/>
        </w:numPr>
        <w:ind w:left="84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如果按小时统计，统计产生的数据量较大，可能影响业务的正常进行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将配置表中每中业务类型，配置成任务调度系统中的一个任务，按T+1进行调度。如</w:t>
      </w:r>
    </w:p>
    <w:tbl>
      <w:tblPr>
        <w:tblStyle w:val="21"/>
        <w:tblW w:w="0" w:type="auto"/>
        <w:tblInd w:w="5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2003"/>
        <w:gridCol w:w="36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任务名称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pStyle w:val="27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调度时间</w:t>
            </w:r>
          </w:p>
        </w:tc>
        <w:tc>
          <w:tcPr>
            <w:tcW w:w="3679" w:type="dxa"/>
            <w:noWrap w:val="0"/>
            <w:vAlign w:val="top"/>
          </w:tcPr>
          <w:p>
            <w:pPr>
              <w:pStyle w:val="27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要素时间维度统计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每天凌晨30分</w:t>
            </w:r>
          </w:p>
        </w:tc>
        <w:tc>
          <w:tcPr>
            <w:tcW w:w="3679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要素时空分布统计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每天1:50</w:t>
            </w:r>
          </w:p>
        </w:tc>
        <w:tc>
          <w:tcPr>
            <w:tcW w:w="3679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实体强关系分析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每天3:20</w:t>
            </w:r>
          </w:p>
        </w:tc>
        <w:tc>
          <w:tcPr>
            <w:tcW w:w="3679" w:type="dxa"/>
            <w:noWrap w:val="0"/>
            <w:vAlign w:val="top"/>
          </w:tcPr>
          <w:p>
            <w:pPr>
              <w:pStyle w:val="27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pStyle w:val="27"/>
        <w:ind w:firstLine="420"/>
        <w:rPr>
          <w:rFonts w:hint="eastAsia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任务的参数如下：</w:t>
      </w:r>
    </w:p>
    <w:tbl>
      <w:tblPr>
        <w:tblStyle w:val="21"/>
        <w:tblW w:w="8011" w:type="dxa"/>
        <w:tblInd w:w="5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2"/>
        <w:gridCol w:w="2244"/>
        <w:gridCol w:w="36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2" w:type="dxa"/>
            <w:noWrap w:val="0"/>
            <w:vAlign w:val="top"/>
          </w:tcPr>
          <w:p>
            <w:pPr>
              <w:pStyle w:val="27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参数名称</w:t>
            </w:r>
          </w:p>
        </w:tc>
        <w:tc>
          <w:tcPr>
            <w:tcW w:w="2244" w:type="dxa"/>
            <w:noWrap w:val="0"/>
            <w:vAlign w:val="top"/>
          </w:tcPr>
          <w:p>
            <w:pPr>
              <w:pStyle w:val="27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参数描述</w:t>
            </w:r>
          </w:p>
        </w:tc>
        <w:tc>
          <w:tcPr>
            <w:tcW w:w="3655" w:type="dxa"/>
            <w:noWrap w:val="0"/>
            <w:vAlign w:val="top"/>
          </w:tcPr>
          <w:p>
            <w:pPr>
              <w:pStyle w:val="27"/>
              <w:rPr>
                <w:rFonts w:hint="default"/>
                <w:b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2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FREQUENCY_TYPE</w:t>
            </w:r>
          </w:p>
        </w:tc>
        <w:tc>
          <w:tcPr>
            <w:tcW w:w="2244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执行频次类型</w:t>
            </w:r>
          </w:p>
        </w:tc>
        <w:tc>
          <w:tcPr>
            <w:tcW w:w="365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2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BUSI_TYPE</w:t>
            </w:r>
          </w:p>
        </w:tc>
        <w:tc>
          <w:tcPr>
            <w:tcW w:w="2244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统计业务类型</w:t>
            </w:r>
          </w:p>
        </w:tc>
        <w:tc>
          <w:tcPr>
            <w:tcW w:w="365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THREAD_NUM</w:t>
            </w:r>
          </w:p>
        </w:tc>
        <w:tc>
          <w:tcPr>
            <w:tcW w:w="2244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并发的线程数</w:t>
            </w:r>
          </w:p>
        </w:tc>
        <w:tc>
          <w:tcPr>
            <w:tcW w:w="3655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如果扫描到多个统计配置，则根据指定的线程数，并发的执行</w:t>
            </w:r>
          </w:p>
        </w:tc>
      </w:tr>
    </w:tbl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规则统计后台程序根据调用任务中配置中的参数，从配置表中读取对应的配置，并发执行规则统计。</w:t>
      </w:r>
    </w:p>
    <w:p>
      <w:pPr>
        <w:pStyle w:val="27"/>
        <w:ind w:firstLine="4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一期仅支持以snowballdb、MySQL的数据进行规则统计分析，然后将结果写到snowballdb、MySQL、elasticsearch7.2中。</w:t>
      </w:r>
    </w:p>
    <w:p>
      <w:pPr>
        <w:pStyle w:val="27"/>
        <w:ind w:firstLine="4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需要确定的是：</w:t>
      </w:r>
    </w:p>
    <w:p>
      <w:pPr>
        <w:pStyle w:val="27"/>
        <w:numPr>
          <w:ilvl w:val="0"/>
          <w:numId w:val="19"/>
        </w:numPr>
        <w:ind w:left="84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要素时空分布统计结果统一放snowballdb,存储一年</w:t>
      </w:r>
    </w:p>
    <w:p>
      <w:pPr>
        <w:pStyle w:val="27"/>
        <w:numPr>
          <w:ilvl w:val="0"/>
          <w:numId w:val="19"/>
        </w:numPr>
        <w:ind w:left="840" w:leftChars="0" w:hanging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要素时间维度统计，结果统一放mysql,存储一年</w:t>
      </w:r>
    </w:p>
    <w:p>
      <w:pPr>
        <w:pStyle w:val="27"/>
        <w:numPr>
          <w:ilvl w:val="0"/>
          <w:numId w:val="19"/>
        </w:numPr>
        <w:ind w:left="840" w:leftChars="0" w:hanging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需要明确各类设备的数量（人脸摄像机、产生WIFI的设备[热点、加强型WIFI、电围、移动终端探测设备]、车辆卡口、微卡口),否则不能预估数据量</w:t>
      </w:r>
    </w:p>
    <w:p>
      <w:pPr>
        <w:pStyle w:val="25"/>
        <w:numPr>
          <w:ilvl w:val="2"/>
          <w:numId w:val="17"/>
        </w:numPr>
        <w:rPr>
          <w:rFonts w:hint="default" w:ascii="Arial" w:hAnsi="Arial"/>
          <w:b/>
          <w:bCs/>
          <w:lang w:val="en-US" w:eastAsia="zh-CN"/>
        </w:rPr>
      </w:pPr>
      <w:bookmarkStart w:id="54" w:name="_Toc4892"/>
      <w:r>
        <w:rPr>
          <w:rFonts w:hint="eastAsia" w:ascii="Arial" w:hAnsi="Arial"/>
          <w:b/>
          <w:bCs/>
          <w:lang w:val="en-US" w:eastAsia="zh-CN"/>
        </w:rPr>
        <w:t>涉及的技术点</w:t>
      </w:r>
      <w:bookmarkEnd w:id="54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涉及到的技术难点如下：</w:t>
      </w:r>
    </w:p>
    <w:p>
      <w:pPr>
        <w:pStyle w:val="27"/>
        <w:numPr>
          <w:ilvl w:val="0"/>
          <w:numId w:val="2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为了缩短规则统计的时间，任务需要要任务并行框架，根据指定的线程数，并发的执行。</w:t>
      </w:r>
    </w:p>
    <w:p>
      <w:pPr>
        <w:pStyle w:val="27"/>
        <w:numPr>
          <w:ilvl w:val="0"/>
          <w:numId w:val="2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规则统计结果数据根据不同情况，需要写到mysql、snowballdb、ES(关系数据)</w:t>
      </w:r>
    </w:p>
    <w:p>
      <w:pPr>
        <w:pStyle w:val="27"/>
        <w:numPr>
          <w:ilvl w:val="0"/>
          <w:numId w:val="20"/>
        </w:numPr>
        <w:ind w:left="840" w:leftChars="0" w:hanging="420" w:firstLineChars="0"/>
        <w:rPr>
          <w:rFonts w:hint="default" w:ascii="Arial" w:hAnsi="Arial"/>
          <w:b/>
          <w:bCs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因为数据（如感知类数据中的门禁数据）中人员档案标识(PERSON_ID）不是必填的,如果PERSON_ID为空则证件号码非空，是则需要在计算前，缓存人员档案标识与证件号码-证件类型的关系数据到JVM. </w:t>
      </w:r>
    </w:p>
    <w:p>
      <w:pPr>
        <w:pStyle w:val="27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疑问：</w:t>
      </w:r>
    </w:p>
    <w:p>
      <w:pPr>
        <w:pStyle w:val="27"/>
        <w:numPr>
          <w:ilvl w:val="0"/>
          <w:numId w:val="0"/>
        </w:numPr>
        <w:ind w:left="840" w:leftChars="0" w:firstLine="420" w:firstLineChars="0"/>
        <w:rPr>
          <w:rFonts w:hint="default" w:ascii="Arial" w:hAnsi="Arial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如果门禁表证件号码在档案表中找不到记录，怎么处理？直接忽略掉？</w:t>
      </w:r>
    </w:p>
    <w:p>
      <w:pPr>
        <w:pStyle w:val="27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门禁表中的PERSON_ID是否等同于人员档案表中的人员标识</w:t>
      </w:r>
    </w:p>
    <w:p>
      <w:pPr>
        <w:pStyle w:val="27"/>
        <w:numPr>
          <w:ilvl w:val="0"/>
          <w:numId w:val="0"/>
        </w:numPr>
        <w:ind w:left="840" w:leftChars="0"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涉及门禁的统计，需要将视频门禁【数据在聚类后的人脸抓拍表】和门禁表的数据累加？</w:t>
      </w:r>
    </w:p>
    <w:p>
      <w:pPr>
        <w:pStyle w:val="27"/>
        <w:numPr>
          <w:ilvl w:val="0"/>
          <w:numId w:val="2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SQL定义中，需要根据变量配置统计的时间范围，在执行时，将变量转换为实际的值，支持的变量如下：</w:t>
      </w:r>
    </w:p>
    <w:p>
      <w:pPr>
        <w:pStyle w:val="27"/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声明方式：${变量名}。可以是引用 "时间基准变量"。</w:t>
      </w:r>
    </w:p>
    <w:p>
      <w:pPr>
        <w:pStyle w:val="27"/>
        <w:ind w:left="420" w:leftChars="0"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时间基准变量：</w:t>
      </w:r>
      <w:r>
        <w:rPr>
          <w:rFonts w:hint="default"/>
          <w:color w:val="auto"/>
          <w:lang w:val="en-US" w:eastAsia="zh-CN"/>
        </w:rPr>
        <w:t>基准变量为</w:t>
      </w:r>
      <w:r>
        <w:rPr>
          <w:rFonts w:hint="eastAsia"/>
          <w:color w:val="auto"/>
          <w:lang w:val="en-US" w:eastAsia="zh-CN"/>
        </w:rPr>
        <w:t>$</w:t>
      </w:r>
      <w:r>
        <w:rPr>
          <w:rFonts w:hint="default"/>
          <w:color w:val="auto"/>
          <w:lang w:val="en-US" w:eastAsia="zh-CN"/>
        </w:rPr>
        <w:t>[...] 格式的，[yyyyMMddHHmmss] 是可以任意分解组</w:t>
      </w:r>
    </w:p>
    <w:p>
      <w:pPr>
        <w:pStyle w:val="27"/>
        <w:ind w:left="420" w:leftChars="0" w:firstLine="420"/>
      </w:pPr>
      <w:r>
        <w:rPr>
          <w:rFonts w:hint="default"/>
          <w:color w:val="auto"/>
          <w:lang w:val="en-US" w:eastAsia="zh-CN"/>
        </w:rPr>
        <w:t>合的，比如：$[yyyyMMdd], $[HHmmss], $[yyyy-MM-dd] 等</w:t>
      </w:r>
    </w:p>
    <w:p>
      <w:pPr>
        <w:pStyle w:val="27"/>
        <w:numPr>
          <w:ilvl w:val="0"/>
          <w:numId w:val="0"/>
        </w:numPr>
        <w:ind w:left="420" w:leftChars="0" w:firstLine="420" w:firstLineChars="0"/>
        <w:rPr>
          <w:rFonts w:hint="default" w:ascii="Arial" w:hAnsi="Arial"/>
          <w:b/>
          <w:bCs/>
          <w:lang w:val="en-US" w:eastAsia="zh-CN"/>
        </w:rPr>
      </w:pPr>
    </w:p>
    <w:tbl>
      <w:tblPr>
        <w:tblStyle w:val="21"/>
        <w:tblW w:w="8004" w:type="dxa"/>
        <w:tblInd w:w="9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1"/>
        <w:gridCol w:w="55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${system.biz.date}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日常调度实例定时的定时时间前一天，格式为 yyyyMMdd，补数据时，该日期 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${system.biz.curdate}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日常调度实例定时的定时时间，格式为 yyyyMMdd，补数据时，该日期 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${system.datetime}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日常调度实例定时的定时时间，格式为 yyyyMMddHHmmss，补数据时，该日期 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后 N 年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$[add_months(yyyyMMdd,12*N)]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前 N 年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$[add_months(yyyyMMdd,-12*N)]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后 N 月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$[add_months(yyyyMMdd,N)]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前 N 月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$[add_months(yyyyMMdd,-N)]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后 N 周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$[yyyyMMdd+7*N]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前 N 周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$[yyyyMMdd-7*N]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后 N 天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$[yyyyMMdd+N]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前 N 天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$[yyyyMMdd-N]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后 N 小时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$[HHmmss+N/24]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前 N 小时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$[HHmmss-N/24]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后 N 分钟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$[HHmmss+N/24/60]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前 N 分钟</w:t>
            </w:r>
          </w:p>
        </w:tc>
        <w:tc>
          <w:tcPr>
            <w:tcW w:w="5592" w:type="dxa"/>
            <w:noWrap w:val="0"/>
            <w:vAlign w:val="top"/>
          </w:tcPr>
          <w:p>
            <w:pPr>
              <w:pStyle w:val="27"/>
              <w:ind w:left="0" w:leftChars="0" w:firstLine="0" w:firstLineChars="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$[HHmmss-N/24/60]</w:t>
            </w:r>
          </w:p>
        </w:tc>
      </w:tr>
    </w:tbl>
    <w:p>
      <w:pPr>
        <w:pStyle w:val="27"/>
        <w:numPr>
          <w:ilvl w:val="0"/>
          <w:numId w:val="0"/>
        </w:numPr>
        <w:ind w:left="420" w:leftChars="0" w:firstLine="420" w:firstLineChars="0"/>
        <w:rPr>
          <w:rFonts w:hint="default" w:ascii="Arial" w:hAnsi="Arial"/>
          <w:b/>
          <w:bCs/>
          <w:lang w:val="en-US" w:eastAsia="zh-CN"/>
        </w:rPr>
      </w:pPr>
    </w:p>
    <w:p>
      <w:pPr>
        <w:pStyle w:val="29"/>
        <w:numPr>
          <w:ilvl w:val="1"/>
          <w:numId w:val="17"/>
        </w:numPr>
        <w:rPr>
          <w:rFonts w:hint="eastAsia" w:ascii="Arial" w:hAnsi="Arial"/>
          <w:b/>
          <w:bCs/>
        </w:rPr>
      </w:pPr>
      <w:bookmarkStart w:id="55" w:name="_Toc26893"/>
      <w:r>
        <w:rPr>
          <w:rFonts w:hint="eastAsia" w:ascii="Arial" w:hAnsi="Arial"/>
          <w:b/>
          <w:bCs/>
          <w:lang w:val="en-US" w:eastAsia="zh-CN"/>
        </w:rPr>
        <w:t>数据挖掘模块</w:t>
      </w:r>
      <w:bookmarkEnd w:id="55"/>
    </w:p>
    <w:p>
      <w:pPr>
        <w:pStyle w:val="25"/>
        <w:numPr>
          <w:ilvl w:val="2"/>
          <w:numId w:val="17"/>
        </w:numPr>
        <w:rPr>
          <w:rFonts w:hint="eastAsia" w:ascii="Arial" w:hAnsi="Arial"/>
          <w:b/>
          <w:bCs/>
          <w:lang w:val="en-US" w:eastAsia="zh-CN"/>
        </w:rPr>
      </w:pPr>
      <w:bookmarkStart w:id="56" w:name="_Toc11777"/>
      <w:r>
        <w:rPr>
          <w:rFonts w:hint="eastAsia" w:ascii="Arial" w:hAnsi="Arial"/>
          <w:b/>
          <w:bCs/>
          <w:lang w:val="en-US" w:eastAsia="zh-CN"/>
        </w:rPr>
        <w:t>离线数据挖掘分析</w:t>
      </w:r>
      <w:bookmarkEnd w:id="56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详见张燕、关梓文负责的数据分析设计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关系数据统一存储在es中【后续有技术实力时，考虑存储到图数据中】，图数据中已经包含了关系分布的数据</w:t>
      </w:r>
    </w:p>
    <w:p>
      <w:pPr>
        <w:pStyle w:val="25"/>
        <w:numPr>
          <w:ilvl w:val="2"/>
          <w:numId w:val="17"/>
        </w:numPr>
        <w:rPr>
          <w:rFonts w:hint="eastAsia"/>
        </w:rPr>
      </w:pPr>
      <w:bookmarkStart w:id="57" w:name="_Toc12286"/>
      <w:r>
        <w:rPr>
          <w:rFonts w:hint="eastAsia" w:ascii="Arial" w:hAnsi="Arial"/>
          <w:b/>
          <w:bCs/>
          <w:lang w:val="en-US" w:eastAsia="zh-CN"/>
        </w:rPr>
        <w:t>实时数据分析</w:t>
      </w:r>
      <w:bookmarkEnd w:id="57"/>
      <w:r>
        <w:rPr>
          <w:rFonts w:hint="eastAsia"/>
        </w:rPr>
        <w:tab/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详见张燕、关梓文负责的数据分析设计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档案的抓拍总数的近实时统计（按档案或按档案+设备）属于实时统计分析需求</w:t>
      </w:r>
    </w:p>
    <w:p>
      <w:pPr>
        <w:pStyle w:val="27"/>
        <w:ind w:firstLine="42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注意：此部分包含数据的实时统计分析</w:t>
      </w:r>
    </w:p>
    <w:p>
      <w:pPr>
        <w:pStyle w:val="29"/>
        <w:numPr>
          <w:ilvl w:val="1"/>
          <w:numId w:val="17"/>
        </w:numPr>
        <w:rPr>
          <w:rFonts w:hint="eastAsia" w:ascii="Arial" w:hAnsi="Arial"/>
          <w:b/>
          <w:bCs/>
        </w:rPr>
      </w:pPr>
      <w:bookmarkStart w:id="58" w:name="_Toc2028"/>
      <w:r>
        <w:rPr>
          <w:rFonts w:hint="eastAsia" w:ascii="Arial" w:hAnsi="Arial"/>
          <w:b/>
          <w:bCs/>
          <w:lang w:val="en-US" w:eastAsia="zh-CN"/>
        </w:rPr>
        <w:t>console模块</w:t>
      </w:r>
      <w:bookmarkEnd w:id="58"/>
    </w:p>
    <w:p>
      <w:pPr>
        <w:pStyle w:val="25"/>
        <w:numPr>
          <w:ilvl w:val="2"/>
          <w:numId w:val="17"/>
        </w:numPr>
        <w:rPr>
          <w:rFonts w:hint="eastAsia" w:ascii="Arial" w:hAnsi="Arial"/>
          <w:b/>
          <w:bCs/>
          <w:lang w:val="en-US" w:eastAsia="zh-CN"/>
        </w:rPr>
      </w:pPr>
      <w:bookmarkStart w:id="59" w:name="_Toc13605"/>
      <w:r>
        <w:rPr>
          <w:rFonts w:hint="eastAsia" w:ascii="Arial" w:hAnsi="Arial"/>
          <w:b/>
          <w:bCs/>
          <w:lang w:val="en-US" w:eastAsia="zh-CN"/>
        </w:rPr>
        <w:t>关系定义的管理</w:t>
      </w:r>
      <w:bookmarkEnd w:id="59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需要崔世鹏根据 数据结构中定义的关系中，提供关系定义的基础数据，然后由开发人员转换为此表的初始化SQL语句。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实施方式: 在目前分析子系统中的关系定义表中增加关系类型，并完善其增、删、改、查功能。</w:t>
      </w:r>
    </w:p>
    <w:p>
      <w:pPr>
        <w:pStyle w:val="25"/>
        <w:numPr>
          <w:ilvl w:val="2"/>
          <w:numId w:val="17"/>
        </w:numPr>
        <w:rPr>
          <w:rFonts w:hint="eastAsia" w:ascii="Arial" w:hAnsi="Arial"/>
          <w:b/>
          <w:bCs/>
          <w:lang w:val="en-US" w:eastAsia="zh-CN"/>
        </w:rPr>
      </w:pPr>
      <w:bookmarkStart w:id="60" w:name="_Toc25183"/>
      <w:r>
        <w:rPr>
          <w:rFonts w:hint="eastAsia" w:ascii="Arial" w:hAnsi="Arial"/>
          <w:b/>
          <w:bCs/>
          <w:lang w:val="en-US" w:eastAsia="zh-CN"/>
        </w:rPr>
        <w:t>规则统计配置管理</w:t>
      </w:r>
      <w:bookmarkEnd w:id="60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针对规则统计表的配置管理功能，包括增、删、改、查功能，查看某一个规则统计的执行记录，针对失败的记录重跑。</w:t>
      </w:r>
    </w:p>
    <w:p>
      <w:pPr>
        <w:pStyle w:val="25"/>
        <w:numPr>
          <w:ilvl w:val="2"/>
          <w:numId w:val="17"/>
        </w:numPr>
        <w:rPr>
          <w:rFonts w:hint="default" w:ascii="Arial" w:hAnsi="Arial"/>
          <w:b/>
          <w:bCs/>
          <w:lang w:val="en-US" w:eastAsia="zh-CN"/>
        </w:rPr>
      </w:pPr>
      <w:bookmarkStart w:id="61" w:name="_Toc55"/>
      <w:r>
        <w:rPr>
          <w:rFonts w:hint="eastAsia" w:ascii="Arial" w:hAnsi="Arial"/>
          <w:b/>
          <w:bCs/>
          <w:lang w:val="en-US" w:eastAsia="zh-CN"/>
        </w:rPr>
        <w:t>规则统计执行记录</w:t>
      </w:r>
      <w:bookmarkEnd w:id="61"/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以列表的方式查看规则统计的执行记录，支持按业务类型、执行频次类型、统计表、结果表、执行状态进行条件查询，并提供针对执行失败的任务，进行重跑。</w:t>
      </w:r>
    </w:p>
    <w:p>
      <w:pPr>
        <w:pStyle w:val="29"/>
        <w:numPr>
          <w:ilvl w:val="1"/>
          <w:numId w:val="17"/>
        </w:numPr>
        <w:rPr>
          <w:rFonts w:hint="eastAsia" w:ascii="Arial" w:hAnsi="Arial"/>
          <w:b/>
          <w:bCs/>
        </w:rPr>
      </w:pPr>
      <w:bookmarkStart w:id="62" w:name="_Toc10637"/>
      <w:r>
        <w:rPr>
          <w:rFonts w:hint="eastAsia" w:ascii="Arial" w:hAnsi="Arial"/>
          <w:b/>
          <w:bCs/>
          <w:lang w:val="en-US" w:eastAsia="zh-CN"/>
        </w:rPr>
        <w:t>研判任务管理</w:t>
      </w:r>
      <w:bookmarkEnd w:id="62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用户在进行数据查询、时空碰撞、相似轨迹等分析时，可以将分析结果以研判任务的形式保存，然后再对多个研判任务的分析结果进行交、并、差的结果碰撞。</w:t>
      </w: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提供研判任务的保存、任务的列表查询、任务名称的编辑、创建副本、导出、星标、任务的删除、任务的查看、多任务的交并差。</w:t>
      </w: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</w:p>
    <w:p>
      <w:pPr>
        <w:pStyle w:val="27"/>
        <w:ind w:firstLine="42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注意：在任务名称编辑、星标时，需要更新记录的更新时间。</w:t>
      </w: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研判任务的分析结果是指轨迹分析时间轴左边的对象列表。</w:t>
      </w: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针对人，保存：档案标识、证件类型、证件号码、姓名</w:t>
      </w: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针对车，保存：档案标识、车牌颜色、车牌号码</w:t>
      </w: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针对码，保存：侦码类型、侦码值</w:t>
      </w:r>
    </w:p>
    <w:p>
      <w:pPr>
        <w:pStyle w:val="27"/>
        <w:ind w:firstLine="42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所有要保存的对象原则上不能超过100个</w:t>
      </w:r>
    </w:p>
    <w:p>
      <w:pPr>
        <w:pStyle w:val="27"/>
        <w:ind w:firstLine="420"/>
        <w:rPr>
          <w:rFonts w:hint="eastAsia"/>
          <w:color w:val="0000FF"/>
          <w:lang w:val="en-US" w:eastAsia="zh-CN"/>
        </w:rPr>
      </w:pPr>
    </w:p>
    <w:p>
      <w:pPr>
        <w:pStyle w:val="27"/>
        <w:ind w:firstLine="420"/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5227320" cy="1310640"/>
            <wp:effectExtent l="0" t="0" r="0" b="0"/>
            <wp:docPr id="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1"/>
          <w:numId w:val="17"/>
        </w:numPr>
        <w:rPr>
          <w:rFonts w:hint="eastAsia" w:ascii="Arial" w:hAnsi="Arial"/>
          <w:b/>
          <w:bCs/>
        </w:rPr>
      </w:pPr>
      <w:bookmarkStart w:id="63" w:name="_Toc2721"/>
      <w:r>
        <w:rPr>
          <w:rFonts w:hint="eastAsia" w:ascii="Arial" w:hAnsi="Arial"/>
          <w:b/>
          <w:bCs/>
          <w:lang w:val="en-US" w:eastAsia="zh-CN"/>
        </w:rPr>
        <w:t>REST服务</w:t>
      </w:r>
      <w:bookmarkEnd w:id="63"/>
    </w:p>
    <w:p>
      <w:pPr>
        <w:pStyle w:val="27"/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直接提供REST服务，还是以JAR包提供，需要讨论 @郑娃龙</w:t>
      </w:r>
    </w:p>
    <w:p>
      <w:pPr>
        <w:pStyle w:val="27"/>
        <w:ind w:firstLine="420"/>
        <w:rPr>
          <w:rFonts w:hint="default"/>
          <w:color w:val="FF0000"/>
          <w:lang w:val="en-US" w:eastAsia="zh-CN"/>
        </w:rPr>
      </w:pPr>
    </w:p>
    <w:p>
      <w:pPr>
        <w:pStyle w:val="25"/>
        <w:numPr>
          <w:ilvl w:val="2"/>
          <w:numId w:val="17"/>
        </w:numPr>
        <w:rPr>
          <w:rFonts w:hint="eastAsia" w:ascii="Arial" w:hAnsi="Arial"/>
          <w:b/>
          <w:bCs/>
          <w:lang w:val="en-US" w:eastAsia="zh-CN"/>
        </w:rPr>
      </w:pPr>
      <w:bookmarkStart w:id="64" w:name="_Toc24334"/>
      <w:r>
        <w:rPr>
          <w:rFonts w:hint="eastAsia" w:ascii="Arial" w:hAnsi="Arial"/>
          <w:b/>
          <w:bCs/>
          <w:lang w:val="en-US" w:eastAsia="zh-CN"/>
        </w:rPr>
        <w:t>直接关系查询服务</w:t>
      </w:r>
      <w:bookmarkEnd w:id="64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bookmarkStart w:id="65" w:name="OLE_LINK4"/>
      <w:r>
        <w:rPr>
          <w:rFonts w:hint="eastAsia"/>
          <w:color w:val="auto"/>
          <w:lang w:val="en-US" w:eastAsia="zh-CN"/>
        </w:rPr>
        <w:t>根据用户指定的要素条件，查询和要求有直接关系的实体。</w:t>
      </w:r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说明:</w:t>
      </w:r>
    </w:p>
    <w:p>
      <w:pPr>
        <w:pStyle w:val="27"/>
        <w:numPr>
          <w:ilvl w:val="0"/>
          <w:numId w:val="21"/>
        </w:numPr>
        <w:ind w:left="84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针对人,有如下两种情况：</w:t>
      </w:r>
    </w:p>
    <w:p>
      <w:pPr>
        <w:pStyle w:val="27"/>
        <w:numPr>
          <w:ilvl w:val="0"/>
          <w:numId w:val="22"/>
        </w:numPr>
        <w:ind w:left="126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如果上传的是图片，则先基于人员档案库作为底库，进行以图搜图，用户选择一个人员档案，再按人员档案标识(PERSON_ID)进行此人的直接关系查询。</w:t>
      </w:r>
    </w:p>
    <w:p>
      <w:pPr>
        <w:pStyle w:val="27"/>
        <w:numPr>
          <w:ilvl w:val="0"/>
          <w:numId w:val="22"/>
        </w:numPr>
        <w:ind w:left="1260" w:leftChars="0" w:hanging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如果指定证件号码，则先根据证件号码到人员档案表查找此证件的人员档案，再按人员档案标识(PERSON_ID)进行此人的直接关系查询。 针对未指定证件类型的，则查询全部证件类型。</w:t>
      </w:r>
    </w:p>
    <w:p>
      <w:pPr>
        <w:pStyle w:val="27"/>
        <w:numPr>
          <w:ilvl w:val="0"/>
          <w:numId w:val="0"/>
        </w:numPr>
        <w:ind w:left="840"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疑问：如果多个人，如何处理，还是只能选择一个</w:t>
      </w:r>
    </w:p>
    <w:p>
      <w:pPr>
        <w:pStyle w:val="27"/>
        <w:numPr>
          <w:ilvl w:val="0"/>
          <w:numId w:val="21"/>
        </w:numPr>
        <w:ind w:left="84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针对车: 如果没有选择车牌颜色，则默认为查询所有颜色的车牌</w:t>
      </w:r>
    </w:p>
    <w:p>
      <w:pPr>
        <w:pStyle w:val="27"/>
        <w:numPr>
          <w:ilvl w:val="0"/>
          <w:numId w:val="0"/>
        </w:numPr>
        <w:ind w:left="840" w:leftChars="0"/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疑问：如果多个车牌，如何处理，还是只能选择一个</w:t>
      </w:r>
    </w:p>
    <w:p>
      <w:pPr>
        <w:pStyle w:val="27"/>
        <w:numPr>
          <w:ilvl w:val="0"/>
          <w:numId w:val="21"/>
        </w:numPr>
        <w:ind w:left="84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针对码: 侦码类型和侦码值是必填的？</w:t>
      </w:r>
    </w:p>
    <w:p>
      <w:pPr>
        <w:pStyle w:val="27"/>
        <w:numPr>
          <w:ilvl w:val="0"/>
          <w:numId w:val="21"/>
        </w:numPr>
        <w:ind w:left="84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侦码类型具体的字典是： </w:t>
      </w:r>
    </w:p>
    <w:p>
      <w:pPr>
        <w:pStyle w:val="27"/>
        <w:numPr>
          <w:ilvl w:val="0"/>
          <w:numId w:val="23"/>
        </w:numPr>
        <w:ind w:left="1260" w:leftChars="0" w:hanging="420" w:firstLineChars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3 手机号</w:t>
      </w:r>
    </w:p>
    <w:p>
      <w:pPr>
        <w:pStyle w:val="27"/>
        <w:numPr>
          <w:ilvl w:val="0"/>
          <w:numId w:val="23"/>
        </w:numPr>
        <w:ind w:left="1260" w:leftChars="0" w:hanging="420" w:firstLineChars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4 IMEI</w:t>
      </w:r>
    </w:p>
    <w:p>
      <w:pPr>
        <w:pStyle w:val="27"/>
        <w:numPr>
          <w:ilvl w:val="0"/>
          <w:numId w:val="23"/>
        </w:numPr>
        <w:ind w:left="1260" w:leftChars="0" w:hanging="420" w:firstLineChars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5 IMSI</w:t>
      </w:r>
    </w:p>
    <w:p>
      <w:pPr>
        <w:pStyle w:val="27"/>
        <w:numPr>
          <w:ilvl w:val="0"/>
          <w:numId w:val="23"/>
        </w:numPr>
        <w:ind w:left="1260" w:leftChars="0" w:hanging="420" w:firstLineChars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6 MAC</w:t>
      </w:r>
    </w:p>
    <w:tbl>
      <w:tblPr>
        <w:tblStyle w:val="20"/>
        <w:tblW w:w="9259" w:type="dxa"/>
        <w:tblInd w:w="5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1309"/>
        <w:gridCol w:w="1116"/>
        <w:gridCol w:w="5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cs="仿宋_GB2312"/>
                <w:b/>
                <w:sz w:val="18"/>
                <w:szCs w:val="18"/>
              </w:rPr>
              <w:t>URI</w:t>
            </w:r>
          </w:p>
        </w:tc>
        <w:tc>
          <w:tcPr>
            <w:tcW w:w="810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white"/>
              </w:rPr>
              <w:t>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das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/</w:t>
            </w: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rel/search  GET请求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功能</w:t>
            </w:r>
          </w:p>
        </w:tc>
        <w:tc>
          <w:tcPr>
            <w:tcW w:w="810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直接关系查询 --只返回和指定对象有关联的其它对象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参数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actionType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 人 2 车 3 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topN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返回的记录条数，默认为20条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idType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对象的类型 1 人，2 车，3 手机号，4 IMEI，5 IMSI，6 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idValue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String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 xml:space="preserve">对象的ID值，针对人车是对应档案表的记录ID，针对码是实际的码值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relType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要素关联 2 实体关系 -1 全部 默认为1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259" w:type="dxa"/>
            <w:gridSpan w:val="4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返回结果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data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[object]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bookmarkStart w:id="66" w:name="OLE_LINK6"/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返回符合条件的人车码集合：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</w:t>
            </w:r>
            <w:r>
              <w:rPr>
                <w:rFonts w:hint="eastAsia" w:cs="仿宋_GB2312"/>
                <w:sz w:val="18"/>
                <w:szCs w:val="18"/>
              </w:rPr>
              <w:t>{"ID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_TYPE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:,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REL_ID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:,</w:t>
            </w:r>
            <w:r>
              <w:rPr>
                <w:rFonts w:hint="eastAsia" w:cs="仿宋_GB2312"/>
                <w:sz w:val="18"/>
                <w:szCs w:val="18"/>
              </w:rPr>
              <w:t>"ID_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VALUE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:,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ATTR":{"PERSON_NAME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"ID_T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YPE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","ID_NUMBER"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440321199012035621</w:t>
            </w:r>
            <w:r>
              <w:rPr>
                <w:rFonts w:hint="eastAsia" w:cs="仿宋_GB2312"/>
                <w:sz w:val="18"/>
                <w:szCs w:val="18"/>
              </w:rPr>
              <w:t>"}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]</w:t>
            </w:r>
          </w:p>
          <w:bookmarkEnd w:id="66"/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人的属性：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ATTR":{"PERSON_NAME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"ID_T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YPE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","ID_NUMBER"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440321199012035621</w:t>
            </w:r>
            <w:r>
              <w:rPr>
                <w:rFonts w:hint="eastAsia" w:cs="仿宋_GB2312"/>
                <w:sz w:val="18"/>
                <w:szCs w:val="18"/>
              </w:rPr>
              <w:t>"}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车的属性：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ATTR":{</w:t>
            </w:r>
            <w:r>
              <w:rPr>
                <w:rFonts w:hint="eastAsia" w:cs="仿宋_GB2312"/>
                <w:sz w:val="18"/>
                <w:szCs w:val="18"/>
              </w:rPr>
              <w:t>"HPHM":"粤A2DP23","HPYS":2}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码的属性：为空</w:t>
            </w:r>
          </w:p>
        </w:tc>
      </w:tr>
      <w:bookmarkEnd w:id="65"/>
    </w:tbl>
    <w:p>
      <w:pPr>
        <w:pStyle w:val="27"/>
        <w:ind w:left="0" w:leftChars="0" w:firstLine="0" w:firstLineChars="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查询流程如下：</w:t>
      </w:r>
    </w:p>
    <w:p>
      <w:pPr>
        <w:pStyle w:val="27"/>
        <w:ind w:firstLine="420"/>
      </w:pPr>
      <w:r>
        <w:drawing>
          <wp:inline distT="0" distB="0" distL="114300" distR="114300">
            <wp:extent cx="4472940" cy="467106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17"/>
        </w:numPr>
        <w:rPr>
          <w:rFonts w:hint="default" w:ascii="Arial" w:hAnsi="Arial"/>
          <w:b/>
          <w:bCs/>
          <w:lang w:val="en-US" w:eastAsia="zh-CN"/>
        </w:rPr>
      </w:pPr>
      <w:bookmarkStart w:id="67" w:name="_Toc3576"/>
      <w:r>
        <w:rPr>
          <w:rFonts w:hint="eastAsia" w:ascii="Arial" w:hAnsi="Arial"/>
          <w:b/>
          <w:bCs/>
          <w:lang w:val="en-US" w:eastAsia="zh-CN"/>
        </w:rPr>
        <w:t>关系挖掘或拓展服务</w:t>
      </w:r>
      <w:bookmarkEnd w:id="67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根据用户指定的要素及关系类型列表，查询和要素有直接关系的实体。</w:t>
      </w:r>
    </w:p>
    <w:tbl>
      <w:tblPr>
        <w:tblStyle w:val="20"/>
        <w:tblW w:w="9259" w:type="dxa"/>
        <w:tblInd w:w="5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1309"/>
        <w:gridCol w:w="1116"/>
        <w:gridCol w:w="5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cs="仿宋_GB2312"/>
                <w:b/>
                <w:sz w:val="18"/>
                <w:szCs w:val="18"/>
              </w:rPr>
              <w:t>URI</w:t>
            </w:r>
          </w:p>
        </w:tc>
        <w:tc>
          <w:tcPr>
            <w:tcW w:w="810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white"/>
              </w:rPr>
              <w:t>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das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/</w:t>
            </w: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rel/mining  GET请求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功能</w:t>
            </w:r>
          </w:p>
        </w:tc>
        <w:tc>
          <w:tcPr>
            <w:tcW w:w="810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直接关系查询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参数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actionType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 人 2 车 3 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topN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返回的记录条数，默认为20条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idType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对象的类型 1 人，2 车，3 手机号，4 IMEI，5 IMSI，6 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idValue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String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 xml:space="preserve">对象的ID值，针对人车是对应档案表的记录ID，针对码是实际的码值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relIds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[]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指定的要查询的关系标识列表,如果为空，则查询全部关系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relType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要素关联 2 实体关系 -1 全部 默认为1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score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支持度，置信度 0-100内的整数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259" w:type="dxa"/>
            <w:gridSpan w:val="4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返回结果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data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[object]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返回要素的所有符合条件的关系，如果有多种节点类型，则统一在一个列表中返回。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返回符合条件的人车码集合：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</w:t>
            </w:r>
            <w:r>
              <w:rPr>
                <w:rFonts w:hint="eastAsia" w:cs="仿宋_GB2312"/>
                <w:sz w:val="18"/>
                <w:szCs w:val="18"/>
              </w:rPr>
              <w:t>{"ID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_TYPE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:,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REL_ID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:,</w:t>
            </w:r>
            <w:r>
              <w:rPr>
                <w:rFonts w:hint="eastAsia" w:cs="仿宋_GB2312"/>
                <w:sz w:val="18"/>
                <w:szCs w:val="18"/>
              </w:rPr>
              <w:t>"ID_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VALUE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:,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ATTR":{"PERSON_NAME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"ID_T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YPE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","ID_NUMBER"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440321199012035621</w:t>
            </w:r>
            <w:r>
              <w:rPr>
                <w:rFonts w:hint="eastAsia" w:cs="仿宋_GB2312"/>
                <w:sz w:val="18"/>
                <w:szCs w:val="18"/>
              </w:rPr>
              <w:t>"}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]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人的属性：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ATTR":{"PERSON_NAME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"ID_T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YPE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","ID_NUMBER"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440321199012035621</w:t>
            </w:r>
            <w:r>
              <w:rPr>
                <w:rFonts w:hint="eastAsia" w:cs="仿宋_GB2312"/>
                <w:sz w:val="18"/>
                <w:szCs w:val="18"/>
              </w:rPr>
              <w:t>"}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车的属性：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ATTR":{</w:t>
            </w:r>
            <w:r>
              <w:rPr>
                <w:rFonts w:hint="eastAsia" w:cs="仿宋_GB2312"/>
                <w:sz w:val="18"/>
                <w:szCs w:val="18"/>
              </w:rPr>
              <w:t>"HPHM":"粤A2DP23","HPYS":2}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码的属性：为空</w:t>
            </w:r>
          </w:p>
        </w:tc>
      </w:tr>
    </w:tbl>
    <w:p>
      <w:pPr>
        <w:pStyle w:val="27"/>
        <w:ind w:firstLine="420"/>
        <w:rPr>
          <w:rFonts w:hint="default"/>
          <w:lang w:val="en-US" w:eastAsia="zh-CN"/>
        </w:rPr>
      </w:pPr>
    </w:p>
    <w:p>
      <w:pPr>
        <w:pStyle w:val="25"/>
        <w:numPr>
          <w:ilvl w:val="2"/>
          <w:numId w:val="17"/>
        </w:numPr>
        <w:rPr>
          <w:rFonts w:hint="default" w:ascii="Arial" w:hAnsi="Arial"/>
          <w:b/>
          <w:bCs/>
          <w:lang w:val="en-US" w:eastAsia="zh-CN"/>
        </w:rPr>
      </w:pPr>
      <w:bookmarkStart w:id="68" w:name="_Toc796"/>
      <w:r>
        <w:rPr>
          <w:rFonts w:hint="eastAsia" w:ascii="Arial" w:hAnsi="Arial"/>
          <w:b/>
          <w:bCs/>
          <w:lang w:val="en-US" w:eastAsia="zh-CN"/>
        </w:rPr>
        <w:t>单表时空碰撞服务</w:t>
      </w:r>
      <w:bookmarkEnd w:id="68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根据用户的多维时空条件，进行多时间的数据碰撞。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注意：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因为多时空碰撞逻辑复杂，为了保证请示能在3秒内响应，则需要限制中间结果集的大小，限制如下：</w:t>
      </w:r>
    </w:p>
    <w:p>
      <w:pPr>
        <w:pStyle w:val="27"/>
        <w:numPr>
          <w:ilvl w:val="0"/>
          <w:numId w:val="2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每个时空条件中的时间跨度3天内，即时间范围只能在72小时内</w:t>
      </w:r>
    </w:p>
    <w:p>
      <w:pPr>
        <w:pStyle w:val="27"/>
        <w:numPr>
          <w:ilvl w:val="0"/>
          <w:numId w:val="2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时间选择的颗粒度是到小时</w:t>
      </w:r>
    </w:p>
    <w:p>
      <w:pPr>
        <w:pStyle w:val="27"/>
        <w:numPr>
          <w:ilvl w:val="0"/>
          <w:numId w:val="24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每个时空条件中选择的一个种类的设备数不能超过300个</w:t>
      </w:r>
    </w:p>
    <w:p>
      <w:pPr>
        <w:pStyle w:val="27"/>
        <w:numPr>
          <w:ilvl w:val="0"/>
          <w:numId w:val="24"/>
        </w:numPr>
        <w:ind w:left="84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因为多维时空碰撞查询的是统计表，统计是T+1进行的，所以时间不能选择今天</w:t>
      </w:r>
    </w:p>
    <w:tbl>
      <w:tblPr>
        <w:tblStyle w:val="20"/>
        <w:tblW w:w="9259" w:type="dxa"/>
        <w:tblInd w:w="5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711"/>
        <w:gridCol w:w="1170"/>
        <w:gridCol w:w="1245"/>
        <w:gridCol w:w="4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cs="仿宋_GB2312"/>
                <w:b/>
                <w:sz w:val="18"/>
                <w:szCs w:val="18"/>
              </w:rPr>
              <w:t>URI</w:t>
            </w:r>
          </w:p>
        </w:tc>
        <w:tc>
          <w:tcPr>
            <w:tcW w:w="810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white"/>
              </w:rPr>
              <w:t>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das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/</w:t>
            </w: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collide/single POST请求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功能</w:t>
            </w:r>
          </w:p>
        </w:tc>
        <w:tc>
          <w:tcPr>
            <w:tcW w:w="810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直接关系查询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参数</w:t>
            </w:r>
          </w:p>
        </w:tc>
        <w:tc>
          <w:tcPr>
            <w:tcW w:w="18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49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8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actionType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49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 人 2 车 3 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8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topN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49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返回的记录条数，默认为20条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71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list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startTime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string</w:t>
            </w:r>
          </w:p>
        </w:tc>
        <w:tc>
          <w:tcPr>
            <w:tcW w:w="49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bookmarkStart w:id="69" w:name="OLE_LINK8"/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2020-10-21 00:00:00</w:t>
            </w:r>
            <w:bookmarkEnd w:id="6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711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endTime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string</w:t>
            </w:r>
          </w:p>
        </w:tc>
        <w:tc>
          <w:tcPr>
            <w:tcW w:w="49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2020-10-22 00:00:00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711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deviceIds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[]</w:t>
            </w:r>
          </w:p>
        </w:tc>
        <w:tc>
          <w:tcPr>
            <w:tcW w:w="49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设备标识的列表, [</w:t>
            </w:r>
            <w:r>
              <w:rPr>
                <w:rFonts w:hint="eastAsia" w:cs="仿宋_GB2312"/>
                <w:sz w:val="18"/>
                <w:szCs w:val="18"/>
              </w:rPr>
              <w:t>""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9259" w:type="dxa"/>
            <w:gridSpan w:val="5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返回结果</w:t>
            </w:r>
          </w:p>
        </w:tc>
        <w:tc>
          <w:tcPr>
            <w:tcW w:w="18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49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8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data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[object]</w:t>
            </w:r>
          </w:p>
        </w:tc>
        <w:tc>
          <w:tcPr>
            <w:tcW w:w="49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对象类型：1 人，2 车，3 手机号，4 IMEI，5 IMSI，6 MAC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</w:t>
            </w:r>
            <w:r>
              <w:rPr>
                <w:rFonts w:hint="eastAsia" w:cs="仿宋_GB2312"/>
                <w:sz w:val="18"/>
                <w:szCs w:val="18"/>
              </w:rPr>
              <w:t>{"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ID_TYPE</w:t>
            </w:r>
            <w:r>
              <w:rPr>
                <w:rFonts w:hint="eastAsia" w:cs="仿宋_GB2312"/>
                <w:sz w:val="18"/>
                <w:szCs w:val="18"/>
              </w:rPr>
              <w:t>":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</w:t>
            </w:r>
            <w:r>
              <w:rPr>
                <w:rFonts w:hint="eastAsia" w:cs="仿宋_GB2312"/>
                <w:sz w:val="18"/>
                <w:szCs w:val="18"/>
                <w:lang w:eastAsia="zh-CN"/>
              </w:rPr>
              <w:t>，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ID_VALUE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REGION_NUM</w:t>
            </w:r>
            <w:r>
              <w:rPr>
                <w:rFonts w:hint="eastAsia" w:cs="仿宋_GB2312"/>
                <w:sz w:val="18"/>
                <w:szCs w:val="18"/>
              </w:rPr>
              <w:t>":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3</w:t>
            </w:r>
            <w:r>
              <w:rPr>
                <w:rFonts w:hint="eastAsia" w:cs="仿宋_GB2312"/>
                <w:sz w:val="18"/>
                <w:szCs w:val="18"/>
              </w:rPr>
              <w:t>}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]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注意：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针对人是人员档案表的档案标识，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针对车是车牌号码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针对其它类型：是码的实际值</w:t>
            </w:r>
          </w:p>
        </w:tc>
      </w:tr>
    </w:tbl>
    <w:p>
      <w:pPr>
        <w:pStyle w:val="27"/>
        <w:ind w:firstLine="420"/>
        <w:rPr>
          <w:rFonts w:hint="eastAsia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具体的计算流程如下图所示：</w:t>
      </w:r>
    </w:p>
    <w:p>
      <w:pPr>
        <w:pStyle w:val="27"/>
        <w:ind w:firstLine="420"/>
      </w:pPr>
      <w:r>
        <w:drawing>
          <wp:inline distT="0" distB="0" distL="114300" distR="114300">
            <wp:extent cx="4320540" cy="5013960"/>
            <wp:effectExtent l="0" t="0" r="762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17"/>
        </w:numPr>
        <w:rPr>
          <w:rFonts w:hint="eastAsia"/>
          <w:color w:val="auto"/>
          <w:lang w:val="en-US" w:eastAsia="zh-CN"/>
        </w:rPr>
      </w:pPr>
      <w:bookmarkStart w:id="70" w:name="_Toc19125"/>
      <w:r>
        <w:rPr>
          <w:rFonts w:hint="eastAsia"/>
          <w:color w:val="auto"/>
          <w:lang w:val="en-US" w:eastAsia="zh-CN"/>
        </w:rPr>
        <w:t>对象时空分布统计查询服务</w:t>
      </w:r>
      <w:bookmarkEnd w:id="70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根据用户指定的对象列表及时间范围，返回对象的时空分析轨迹。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因为要出统计结果及明细数据，由应用开发直接查询标准表【由郑娃龙确认】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注意：</w:t>
      </w:r>
    </w:p>
    <w:p>
      <w:pPr>
        <w:pStyle w:val="27"/>
        <w:numPr>
          <w:ilvl w:val="0"/>
          <w:numId w:val="25"/>
        </w:numPr>
        <w:ind w:left="126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查询的数据是要素时空分布统计表，非要素明细数据如车辆抓拍明细记录。</w:t>
      </w:r>
    </w:p>
    <w:tbl>
      <w:tblPr>
        <w:tblStyle w:val="20"/>
        <w:tblW w:w="26287" w:type="dxa"/>
        <w:tblInd w:w="5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1309"/>
        <w:gridCol w:w="1116"/>
        <w:gridCol w:w="5676"/>
        <w:gridCol w:w="5676"/>
        <w:gridCol w:w="5676"/>
        <w:gridCol w:w="5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</w:trPr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cs="仿宋_GB2312"/>
                <w:b/>
                <w:sz w:val="18"/>
                <w:szCs w:val="18"/>
              </w:rPr>
              <w:t>URI</w:t>
            </w:r>
          </w:p>
        </w:tc>
        <w:tc>
          <w:tcPr>
            <w:tcW w:w="810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white"/>
              </w:rPr>
              <w:t>/service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white"/>
                <w:lang w:val="en-US" w:eastAsia="zh-CN"/>
              </w:rPr>
              <w:t>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das</w:t>
            </w: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/trajectory/stat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</w:trPr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功能</w:t>
            </w:r>
          </w:p>
        </w:tc>
        <w:tc>
          <w:tcPr>
            <w:tcW w:w="810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直接关系查询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参数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objType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对象类型 1 人 2 车 3码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objIds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[]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人车指档案标识，码指侦码类型-侦码值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startTime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string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2020-10-21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endTime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string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2020-10-22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259" w:type="dxa"/>
            <w:gridSpan w:val="4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</w:p>
        </w:tc>
        <w:tc>
          <w:tcPr>
            <w:tcW w:w="5676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endTime</w:t>
            </w:r>
          </w:p>
        </w:tc>
        <w:tc>
          <w:tcPr>
            <w:tcW w:w="5676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string</w:t>
            </w:r>
          </w:p>
        </w:tc>
        <w:tc>
          <w:tcPr>
            <w:tcW w:w="5676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2020-10-22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ascii="宋体" w:hAnsi="宋体" w:cs="仿宋_GB2312"/>
                <w:b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返回结果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17028" w:type="dxa"/>
          <w:trHeight w:val="300" w:hRule="atLeast"/>
        </w:trPr>
        <w:tc>
          <w:tcPr>
            <w:tcW w:w="0" w:type="auto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data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[object]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STAT_TIME的格式:yyyyMMddHH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</w:t>
            </w:r>
            <w:r>
              <w:rPr>
                <w:rFonts w:hint="eastAsia" w:cs="仿宋_GB2312"/>
                <w:sz w:val="18"/>
                <w:szCs w:val="18"/>
              </w:rPr>
              <w:t>{"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OBJ_ID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STAT_TIME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:2020102312,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NUM</w:t>
            </w:r>
            <w:r>
              <w:rPr>
                <w:rFonts w:hint="eastAsia" w:cs="仿宋_GB2312"/>
                <w:sz w:val="18"/>
                <w:szCs w:val="18"/>
              </w:rPr>
              <w:t>":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,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[{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DEVICE_ID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440321199012035621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NUM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:2}]</w:t>
            </w:r>
            <w:r>
              <w:rPr>
                <w:rFonts w:hint="eastAsia" w:cs="仿宋_GB2312"/>
                <w:sz w:val="18"/>
                <w:szCs w:val="18"/>
              </w:rPr>
              <w:t>}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]</w:t>
            </w:r>
          </w:p>
        </w:tc>
      </w:tr>
    </w:tbl>
    <w:p>
      <w:pPr>
        <w:pStyle w:val="25"/>
        <w:numPr>
          <w:ilvl w:val="0"/>
          <w:numId w:val="0"/>
        </w:numPr>
        <w:outlineLvl w:val="9"/>
        <w:rPr>
          <w:rFonts w:hint="eastAsia"/>
          <w:color w:val="auto"/>
          <w:lang w:val="en-US" w:eastAsia="zh-CN"/>
        </w:rPr>
      </w:pPr>
    </w:p>
    <w:p>
      <w:pPr>
        <w:pStyle w:val="25"/>
        <w:numPr>
          <w:ilvl w:val="2"/>
          <w:numId w:val="17"/>
        </w:numPr>
        <w:rPr>
          <w:rFonts w:hint="eastAsia"/>
          <w:color w:val="auto"/>
          <w:lang w:val="en-US" w:eastAsia="zh-CN"/>
        </w:rPr>
      </w:pPr>
      <w:bookmarkStart w:id="71" w:name="_Toc14537"/>
      <w:r>
        <w:rPr>
          <w:rFonts w:hint="eastAsia" w:ascii="Arial" w:hAnsi="Arial"/>
          <w:b/>
          <w:bCs/>
          <w:lang w:val="en-US" w:eastAsia="zh-CN"/>
        </w:rPr>
        <w:t>研判结果的数据碰撞服务</w:t>
      </w:r>
      <w:bookmarkEnd w:id="71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根据用户指定的数据研究结果，将多个研究结果进行数据交、并、差分析</w:t>
      </w:r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注意：</w:t>
      </w:r>
    </w:p>
    <w:p>
      <w:pPr>
        <w:pStyle w:val="27"/>
        <w:numPr>
          <w:ilvl w:val="0"/>
          <w:numId w:val="26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针对研判结果的交集计算，是计算出在所有研判结果有出现的人、车、码对象</w:t>
      </w:r>
    </w:p>
    <w:p>
      <w:pPr>
        <w:pStyle w:val="27"/>
        <w:numPr>
          <w:ilvl w:val="0"/>
          <w:numId w:val="26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针对研判结果的并集计算，是汇总所有研判结果的人、车、码对象</w:t>
      </w:r>
    </w:p>
    <w:p>
      <w:pPr>
        <w:pStyle w:val="27"/>
        <w:numPr>
          <w:ilvl w:val="0"/>
          <w:numId w:val="26"/>
        </w:numPr>
        <w:ind w:left="840" w:leftChars="0" w:hanging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针对研判结果的差集计算，是将并集的结果减去交集的结果后产生的人、车、码对象</w:t>
      </w:r>
    </w:p>
    <w:tbl>
      <w:tblPr>
        <w:tblStyle w:val="20"/>
        <w:tblW w:w="9259" w:type="dxa"/>
        <w:tblInd w:w="5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1309"/>
        <w:gridCol w:w="1116"/>
        <w:gridCol w:w="5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cs="仿宋_GB2312"/>
                <w:b/>
                <w:sz w:val="18"/>
                <w:szCs w:val="18"/>
              </w:rPr>
              <w:t>URI</w:t>
            </w:r>
          </w:p>
        </w:tc>
        <w:tc>
          <w:tcPr>
            <w:tcW w:w="810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white"/>
              </w:rPr>
              <w:t>/service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white"/>
                <w:lang w:val="en-US" w:eastAsia="zh-CN"/>
              </w:rPr>
              <w:t>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das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/</w:t>
            </w: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data/anlyseJudge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功能</w:t>
            </w:r>
          </w:p>
        </w:tc>
        <w:tc>
          <w:tcPr>
            <w:tcW w:w="810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直接关系查询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参数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analyseType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研判类型 1 交 2 并 3差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taskIds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[]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数据研判任务标识的列表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259" w:type="dxa"/>
            <w:gridSpan w:val="4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ascii="宋体" w:hAnsi="宋体" w:cs="仿宋_GB2312"/>
                <w:b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返回结果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data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[object]</w:t>
            </w:r>
          </w:p>
        </w:tc>
        <w:tc>
          <w:tcPr>
            <w:tcW w:w="0" w:type="auto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针对人：返回符合条件的关联人的列表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</w:t>
            </w:r>
            <w:r>
              <w:rPr>
                <w:rFonts w:hint="eastAsia" w:cs="仿宋_GB2312"/>
                <w:sz w:val="18"/>
                <w:szCs w:val="18"/>
              </w:rPr>
              <w:t>{"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OBJ_ID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OBJ_TYPE</w:t>
            </w:r>
            <w:r>
              <w:rPr>
                <w:rFonts w:hint="eastAsia" w:cs="仿宋_GB2312"/>
                <w:sz w:val="18"/>
                <w:szCs w:val="18"/>
              </w:rPr>
              <w:t>":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1,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PERSON_NAME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,</w:t>
            </w:r>
            <w:r>
              <w:rPr>
                <w:rFonts w:hint="eastAsia" w:cs="仿宋_GB2312"/>
                <w:sz w:val="18"/>
                <w:szCs w:val="18"/>
              </w:rPr>
              <w:t>"ID_T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YPE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","ID_NUMBER"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:</w:t>
            </w:r>
            <w:r>
              <w:rPr>
                <w:rFonts w:hint="eastAsia" w:cs="仿宋_GB2312"/>
                <w:sz w:val="18"/>
                <w:szCs w:val="18"/>
              </w:rPr>
              <w:t>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440321199012035621</w:t>
            </w:r>
            <w:r>
              <w:rPr>
                <w:rFonts w:hint="eastAsia" w:cs="仿宋_GB2312"/>
                <w:sz w:val="18"/>
                <w:szCs w:val="18"/>
              </w:rPr>
              <w:t>"}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]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针对车：返回符合条件的关联车的列表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</w:t>
            </w:r>
            <w:r>
              <w:rPr>
                <w:rFonts w:hint="eastAsia" w:cs="仿宋_GB2312"/>
                <w:sz w:val="18"/>
                <w:szCs w:val="18"/>
              </w:rPr>
              <w:t>{"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OBJ_ID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OBJ_TYPE</w:t>
            </w:r>
            <w:r>
              <w:rPr>
                <w:rFonts w:hint="eastAsia" w:cs="仿宋_GB2312"/>
                <w:sz w:val="18"/>
                <w:szCs w:val="18"/>
              </w:rPr>
              <w:t>":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</w:t>
            </w:r>
            <w:r>
              <w:rPr>
                <w:rFonts w:hint="eastAsia" w:cs="仿宋_GB2312"/>
                <w:sz w:val="18"/>
                <w:szCs w:val="18"/>
              </w:rPr>
              <w:t>,"HPHM":"粤A2DP23","HPYS":2}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]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针对码: 返回符合条件的关联码的列表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ascii="宋体" w:hAnsi="宋体" w:cs="仿宋_GB2312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</w:t>
            </w:r>
            <w:r>
              <w:rPr>
                <w:rFonts w:hint="eastAsia" w:cs="仿宋_GB2312"/>
                <w:sz w:val="18"/>
                <w:szCs w:val="18"/>
              </w:rPr>
              <w:t>{"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OBJ_ID</w:t>
            </w:r>
            <w:r>
              <w:rPr>
                <w:rFonts w:hint="eastAsia" w:cs="仿宋_GB2312"/>
                <w:sz w:val="18"/>
                <w:szCs w:val="18"/>
              </w:rPr>
              <w:t>":"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111</w:t>
            </w:r>
            <w:r>
              <w:rPr>
                <w:rFonts w:hint="eastAsia" w:cs="仿宋_GB2312"/>
                <w:sz w:val="18"/>
                <w:szCs w:val="18"/>
              </w:rPr>
              <w:t>","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OBJ_TYPE</w:t>
            </w:r>
            <w:r>
              <w:rPr>
                <w:rFonts w:hint="eastAsia" w:cs="仿宋_GB2312"/>
                <w:sz w:val="18"/>
                <w:szCs w:val="18"/>
              </w:rPr>
              <w:t>":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1</w:t>
            </w:r>
            <w:r>
              <w:rPr>
                <w:rFonts w:hint="eastAsia" w:cs="仿宋_GB2312"/>
                <w:sz w:val="18"/>
                <w:szCs w:val="18"/>
              </w:rPr>
              <w:t>,"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CODE_TYPE</w:t>
            </w:r>
            <w:r>
              <w:rPr>
                <w:rFonts w:hint="eastAsia" w:cs="仿宋_GB2312"/>
                <w:sz w:val="18"/>
                <w:szCs w:val="18"/>
              </w:rPr>
              <w:t>":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3</w:t>
            </w:r>
            <w:r>
              <w:rPr>
                <w:rFonts w:hint="eastAsia" w:cs="仿宋_GB2312"/>
                <w:sz w:val="18"/>
                <w:szCs w:val="18"/>
              </w:rPr>
              <w:t>,"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CODE</w:t>
            </w:r>
            <w:r>
              <w:rPr>
                <w:rFonts w:hint="eastAsia" w:cs="仿宋_GB2312"/>
                <w:sz w:val="18"/>
                <w:szCs w:val="18"/>
              </w:rPr>
              <w:t>":"02004C4F4F50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"</w:t>
            </w:r>
            <w:r>
              <w:rPr>
                <w:rFonts w:hint="eastAsia" w:cs="仿宋_GB2312"/>
                <w:sz w:val="18"/>
                <w:szCs w:val="18"/>
              </w:rPr>
              <w:t>}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]</w:t>
            </w:r>
          </w:p>
        </w:tc>
      </w:tr>
    </w:tbl>
    <w:p>
      <w:pPr>
        <w:pStyle w:val="25"/>
        <w:numPr>
          <w:ilvl w:val="2"/>
          <w:numId w:val="17"/>
        </w:numPr>
        <w:rPr>
          <w:rFonts w:hint="default" w:ascii="Arial" w:hAnsi="Arial"/>
          <w:b/>
          <w:bCs/>
          <w:lang w:val="en-US" w:eastAsia="zh-CN"/>
        </w:rPr>
      </w:pPr>
      <w:bookmarkStart w:id="72" w:name="_Toc12835"/>
      <w:r>
        <w:rPr>
          <w:rFonts w:hint="eastAsia"/>
          <w:b/>
          <w:bCs/>
          <w:lang w:val="en-US" w:eastAsia="zh-CN"/>
        </w:rPr>
        <w:t>多实体间关系分析</w:t>
      </w:r>
      <w:bookmarkEnd w:id="72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根据用户指定的实体对象列表，分析这些实体对象之间的关系。</w:t>
      </w:r>
    </w:p>
    <w:tbl>
      <w:tblPr>
        <w:tblStyle w:val="20"/>
        <w:tblW w:w="9259" w:type="dxa"/>
        <w:tblInd w:w="5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654"/>
        <w:gridCol w:w="912"/>
        <w:gridCol w:w="859"/>
        <w:gridCol w:w="5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cs="仿宋_GB2312"/>
                <w:b/>
                <w:sz w:val="18"/>
                <w:szCs w:val="18"/>
              </w:rPr>
              <w:t>URI</w:t>
            </w:r>
          </w:p>
        </w:tc>
        <w:tc>
          <w:tcPr>
            <w:tcW w:w="810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white"/>
              </w:rPr>
              <w:t>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das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/</w:t>
            </w: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rel/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analyse POST</w:t>
            </w: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功能</w:t>
            </w:r>
          </w:p>
        </w:tc>
        <w:tc>
          <w:tcPr>
            <w:tcW w:w="810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直接关系查询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参数</w:t>
            </w:r>
          </w:p>
        </w:tc>
        <w:tc>
          <w:tcPr>
            <w:tcW w:w="156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654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List</w:t>
            </w:r>
          </w:p>
        </w:tc>
        <w:tc>
          <w:tcPr>
            <w:tcW w:w="91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string</w:t>
            </w:r>
          </w:p>
        </w:tc>
        <w:tc>
          <w:tcPr>
            <w:tcW w:w="5676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查询的实体对象列表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</w:pPr>
          </w:p>
        </w:tc>
        <w:tc>
          <w:tcPr>
            <w:tcW w:w="65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</w:pPr>
          </w:p>
        </w:tc>
        <w:tc>
          <w:tcPr>
            <w:tcW w:w="912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idType</w:t>
            </w: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56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relType</w:t>
            </w: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要素关联 2 实体关系 -1 全部 默认为-1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56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score</w:t>
            </w: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支持度，置信度 0-100内的整数，默认为-1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259" w:type="dxa"/>
            <w:gridSpan w:val="5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  <w:r>
              <w:rPr>
                <w:rFonts w:hint="eastAsia" w:cs="仿宋_GB2312"/>
                <w:b/>
                <w:sz w:val="18"/>
                <w:szCs w:val="18"/>
              </w:rPr>
              <w:t>返回结果</w:t>
            </w:r>
          </w:p>
        </w:tc>
        <w:tc>
          <w:tcPr>
            <w:tcW w:w="156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名称</w:t>
            </w: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类型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sz w:val="18"/>
                <w:szCs w:val="18"/>
              </w:rPr>
            </w:pPr>
            <w:r>
              <w:rPr>
                <w:rFonts w:hint="eastAsia" w:cs="仿宋_GB2312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5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E7E6E6"/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cs="仿宋_GB2312"/>
                <w:b/>
                <w:sz w:val="18"/>
                <w:szCs w:val="18"/>
              </w:rPr>
            </w:pPr>
          </w:p>
        </w:tc>
        <w:tc>
          <w:tcPr>
            <w:tcW w:w="156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data</w:t>
            </w: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default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[object]</w:t>
            </w:r>
          </w:p>
        </w:tc>
        <w:tc>
          <w:tcPr>
            <w:tcW w:w="5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27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返回存在的这些实体对象之间的关系</w:t>
            </w:r>
          </w:p>
          <w:p>
            <w:pPr>
              <w:pStyle w:val="27"/>
              <w:spacing w:line="240" w:lineRule="auto"/>
              <w:ind w:firstLine="0" w:firstLineChars="0"/>
              <w:rPr>
                <w:rFonts w:hint="eastAsia" w:cs="仿宋_GB2312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[{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"ID1": "18900008881",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"ID1_ATTR": null,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"ID1_TYPE": 3,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"ID2": "02-00-4C-4F-4F-50",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"ID2_ATTR": null,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  "ID2_TYPE": 6,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   "REL_ID": "04-0002-0005",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   "REL_TYPE": 1,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    "SCORE": 100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    }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vertAlign w:val="baseline"/>
                <w:lang w:val="en-US" w:eastAsia="zh-CN" w:bidi="ar-SA"/>
              </w:rPr>
              <w:t>    ]</w:t>
            </w:r>
          </w:p>
        </w:tc>
      </w:tr>
    </w:tbl>
    <w:p>
      <w:pPr>
        <w:pStyle w:val="27"/>
        <w:ind w:firstLine="420"/>
        <w:rPr>
          <w:rFonts w:hint="default" w:eastAsia="宋体"/>
          <w:lang w:val="en-US" w:eastAsia="zh-CN"/>
        </w:rPr>
      </w:pPr>
    </w:p>
    <w:p>
      <w:pPr>
        <w:pStyle w:val="2"/>
        <w:numPr>
          <w:ilvl w:val="0"/>
          <w:numId w:val="17"/>
        </w:numPr>
        <w:rPr>
          <w:rFonts w:hint="eastAsia"/>
        </w:rPr>
      </w:pPr>
      <w:bookmarkStart w:id="73" w:name="_Toc1226"/>
      <w:r>
        <w:rPr>
          <w:rFonts w:hint="eastAsia"/>
        </w:rPr>
        <w:t>数据结构</w:t>
      </w:r>
      <w:bookmarkEnd w:id="73"/>
    </w:p>
    <w:p>
      <w:pPr>
        <w:pStyle w:val="29"/>
        <w:numPr>
          <w:ilvl w:val="1"/>
          <w:numId w:val="17"/>
        </w:numPr>
        <w:rPr>
          <w:rFonts w:hint="eastAsia"/>
        </w:rPr>
      </w:pPr>
      <w:bookmarkStart w:id="74" w:name="_Toc29796"/>
      <w:r>
        <w:rPr>
          <w:rFonts w:hint="eastAsia" w:ascii="Arial" w:hAnsi="Arial"/>
          <w:b/>
          <w:bCs/>
          <w:lang w:val="en-US" w:eastAsia="zh-CN"/>
        </w:rPr>
        <w:t>关联相关</w:t>
      </w:r>
      <w:bookmarkEnd w:id="74"/>
    </w:p>
    <w:p>
      <w:pPr>
        <w:pStyle w:val="25"/>
        <w:numPr>
          <w:ilvl w:val="2"/>
          <w:numId w:val="17"/>
        </w:numPr>
        <w:rPr>
          <w:rFonts w:hint="default" w:ascii="Arial" w:hAnsi="Arial"/>
          <w:b/>
          <w:bCs/>
          <w:lang w:val="en-US" w:eastAsia="zh-CN"/>
        </w:rPr>
      </w:pPr>
      <w:bookmarkStart w:id="75" w:name="_Toc17363"/>
      <w:r>
        <w:rPr>
          <w:rFonts w:hint="eastAsia" w:ascii="Arial" w:hAnsi="Arial"/>
          <w:b/>
          <w:bCs/>
          <w:lang w:val="en-US" w:eastAsia="zh-CN"/>
        </w:rPr>
        <w:t>关系定义元数据结构</w:t>
      </w:r>
      <w:bookmarkEnd w:id="75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关系定义元数据复用目前分析系统的关系定义表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表名：d_relation, 存储在mysql的pd_das库中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2091"/>
        <w:gridCol w:w="2109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76" w:name="OLE_LINK2" w:colFirst="0" w:colLast="3"/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字段中文名称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rel_id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关系标识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77" w:name="OLE_LINK1"/>
            <w:r>
              <w:rPr>
                <w:rFonts w:hint="eastAsia"/>
                <w:vertAlign w:val="baseline"/>
                <w:lang w:val="en-US" w:eastAsia="zh-CN"/>
              </w:rPr>
              <w:t>varchar(20)</w:t>
            </w:r>
            <w:bookmarkEnd w:id="77"/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parent_id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父关系标识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rel_name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关系名称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bookmarkStart w:id="78" w:name="OLE_LINK3" w:colFirst="0" w:colLast="3"/>
            <w:r>
              <w:rPr>
                <w:rFonts w:hint="eastAsia"/>
                <w:vertAlign w:val="baseline"/>
                <w:lang w:val="en-US" w:eastAsia="zh-CN"/>
              </w:rPr>
              <w:t>rel_attr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关系产生方式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1:事实；2:预测</w:t>
            </w:r>
          </w:p>
        </w:tc>
      </w:tr>
      <w:bookmarkEnd w:id="78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is_valid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是否有效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 删除 1 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is_dir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是否目录节点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1目录节点 2具体关系节点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update_time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is_used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是否被使用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0：是，1：否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rel_type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关系类型</w:t>
            </w:r>
          </w:p>
        </w:tc>
        <w:tc>
          <w:tcPr>
            <w:tcW w:w="21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2092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要素关联 2 实体关系</w:t>
            </w:r>
          </w:p>
        </w:tc>
      </w:tr>
      <w:bookmarkEnd w:id="76"/>
    </w:tbl>
    <w:p>
      <w:pPr>
        <w:pStyle w:val="25"/>
        <w:numPr>
          <w:ilvl w:val="2"/>
          <w:numId w:val="17"/>
        </w:numPr>
        <w:rPr>
          <w:rFonts w:hint="eastAsia" w:ascii="Arial" w:hAnsi="Arial"/>
          <w:b/>
          <w:bCs/>
          <w:lang w:val="en-US" w:eastAsia="zh-CN"/>
        </w:rPr>
      </w:pPr>
      <w:bookmarkStart w:id="79" w:name="_Toc15355"/>
      <w:r>
        <w:rPr>
          <w:rFonts w:hint="eastAsia" w:ascii="Arial" w:hAnsi="Arial"/>
          <w:b/>
          <w:bCs/>
          <w:lang w:val="en-US" w:eastAsia="zh-CN"/>
        </w:rPr>
        <w:t>关系存储结构</w:t>
      </w:r>
      <w:bookmarkEnd w:id="79"/>
    </w:p>
    <w:p>
      <w:pPr>
        <w:pStyle w:val="27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存储说明:</w:t>
      </w:r>
    </w:p>
    <w:p>
      <w:pPr>
        <w:pStyle w:val="27"/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关系采用顶点-边-顶点三元组的方式进行存储。</w:t>
      </w:r>
    </w:p>
    <w:p>
      <w:pPr>
        <w:pStyle w:val="27"/>
        <w:numPr>
          <w:ilvl w:val="0"/>
          <w:numId w:val="27"/>
        </w:numPr>
        <w:ind w:left="84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考虑到数据查询时，需要根据一个要素，查找此要素的所有关系，所以所有关系存储在一个索引中。</w:t>
      </w:r>
    </w:p>
    <w:p>
      <w:pPr>
        <w:pStyle w:val="27"/>
        <w:numPr>
          <w:ilvl w:val="0"/>
          <w:numId w:val="27"/>
        </w:numPr>
        <w:ind w:left="84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这个是关系数据存储，不涉及全文检索，只提供根据要素进行关系查询。如果需要支持知识图谱类的搜索，需要使用图数据库</w:t>
      </w:r>
    </w:p>
    <w:p>
      <w:pPr>
        <w:pStyle w:val="27"/>
        <w:numPr>
          <w:ilvl w:val="0"/>
          <w:numId w:val="27"/>
        </w:numPr>
        <w:ind w:left="840" w:leftChars="0" w:hanging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标蓝的6行，针对基于要素轨迹类且使用分析算法产生的关系数据，才有值。</w:t>
      </w:r>
    </w:p>
    <w:p>
      <w:pPr>
        <w:pStyle w:val="27"/>
        <w:numPr>
          <w:ilvl w:val="0"/>
          <w:numId w:val="27"/>
        </w:numPr>
        <w:ind w:left="84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文档ID的产生规则:${</w:t>
      </w:r>
      <w:r>
        <w:rPr>
          <w:rFonts w:hint="eastAsia"/>
          <w:b/>
          <w:bCs/>
          <w:color w:val="FF0000"/>
          <w:vertAlign w:val="baseline"/>
          <w:lang w:val="en-US" w:eastAsia="zh-CN"/>
        </w:rPr>
        <w:t>ID1}_${ID1_TYPE}_${REL_ID}_${ID2}_${ID2_TYPE}</w:t>
      </w:r>
      <w:r>
        <w:rPr>
          <w:rFonts w:hint="eastAsia"/>
          <w:color w:val="FF0000"/>
          <w:vertAlign w:val="baseline"/>
          <w:lang w:val="en-US" w:eastAsia="zh-CN"/>
        </w:rPr>
        <w:t>,即使用下划线将多个字段串起来。针对两个对象相同的关系，只存储最新的一条。</w:t>
      </w:r>
    </w:p>
    <w:p>
      <w:pPr>
        <w:pStyle w:val="27"/>
        <w:numPr>
          <w:ilvl w:val="0"/>
          <w:numId w:val="27"/>
        </w:numPr>
        <w:ind w:left="840" w:leftChars="0" w:hanging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为了保存相同的关系不会插入2条数据，引入关系优先级，优先级如下：</w:t>
      </w:r>
      <w:r>
        <w:rPr>
          <w:rFonts w:hint="eastAsia"/>
          <w:b/>
          <w:bCs/>
          <w:color w:val="FF0000"/>
          <w:lang w:val="en-US" w:eastAsia="zh-CN"/>
        </w:rPr>
        <w:t>人档标识，车档标识，手机号，IMEI, IMSI, MAC，如果两个对象类型一致，则比较两个对象的ID，值小的排前面。</w:t>
      </w:r>
    </w:p>
    <w:p>
      <w:pPr>
        <w:pStyle w:val="27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存储在elasticsearch中，使用7.2以上版本，索引名称是: relation_index</w:t>
      </w:r>
    </w:p>
    <w:p>
      <w:pPr>
        <w:pStyle w:val="27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结构如下：</w:t>
      </w:r>
    </w:p>
    <w:tbl>
      <w:tblPr>
        <w:tblStyle w:val="21"/>
        <w:tblW w:w="99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9"/>
        <w:gridCol w:w="2010"/>
        <w:gridCol w:w="2058"/>
        <w:gridCol w:w="3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字段中文名称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ID1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顶点1的标识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人：人员档案标识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车：车辆档案标识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码：具体的码值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ID1_ATTR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顶点1的关键属性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人: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PERSON_NAME</w:t>
            </w:r>
            <w:r>
              <w:rPr>
                <w:rFonts w:hint="eastAsia"/>
                <w:vertAlign w:val="baseline"/>
                <w:lang w:val="en-US" w:eastAsia="zh-CN"/>
              </w:rPr>
              <w:t>":""，"ID_TYPE":"","ID_NUMBER":}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车：{"HPHM":"","HPYS":}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码: 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ID1_TYPE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顶点1的类型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smallint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1"/>
                <w:szCs w:val="21"/>
                <w:lang w:val="en-US" w:eastAsia="zh-CN" w:bidi="ar"/>
              </w:rPr>
              <w:t>1 人档标识，2 车档标识，3 手机号，4 IMEI, 5 IMSI, 6 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ID2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顶点2的标识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人：人员档案标识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车：车牌号码</w:t>
            </w:r>
          </w:p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码：具体的码值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ID2_ATTR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顶点2的关键属性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人: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PERSON_NAME</w:t>
            </w:r>
            <w:r>
              <w:rPr>
                <w:rFonts w:hint="eastAsia"/>
                <w:vertAlign w:val="baseline"/>
                <w:lang w:val="en-US" w:eastAsia="zh-CN"/>
              </w:rPr>
              <w:t>":""，"ID_TYPE":"","ID_NUMBER":}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车：{"HPHM":"","HPYS":}</w:t>
            </w:r>
          </w:p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码: 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ID2_TYPE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顶点2的类型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smallint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1"/>
                <w:szCs w:val="21"/>
                <w:lang w:val="en-US" w:eastAsia="zh-CN" w:bidi="ar"/>
              </w:rPr>
              <w:t>1 人档标识，2 车档标识，3 手机号，4 IMEI, 5 IMSI, 6 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REL_ID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关系标识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80" w:name="OLE_LINK5"/>
            <w:r>
              <w:rPr>
                <w:rFonts w:hint="eastAsia"/>
                <w:vertAlign w:val="baseline"/>
                <w:lang w:val="en-US" w:eastAsia="zh-CN"/>
              </w:rPr>
              <w:t>REL_TYPE</w:t>
            </w:r>
            <w:bookmarkEnd w:id="80"/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关系类型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要素关联 2 实体关系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REL_ATTR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关系属性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关系相关的一些重要属性信息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REL_GEN_TYPE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关系产生方式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1:事实；2:预测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color w:val="00B0F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FIRST_TIME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color w:val="00B0F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首次关联时间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color w:val="00B0F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datetime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LAST_TIME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最近关联时间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color w:val="00B0F0"/>
                <w:highlight w:val="none"/>
                <w:vertAlign w:val="baseline"/>
                <w:lang w:val="en-US" w:eastAsia="zh-CN"/>
              </w:rPr>
            </w:pPr>
            <w:bookmarkStart w:id="81" w:name="OLE_LINK7"/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OCCUR_NUM</w:t>
            </w:r>
            <w:bookmarkEnd w:id="81"/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关联发生次数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color w:val="00B0F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int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default"/>
                <w:color w:val="00B0F0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top"/>
          </w:tcPr>
          <w:p>
            <w:pPr>
              <w:rPr>
                <w:rFonts w:hint="default"/>
                <w:color w:val="00B0F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SCORE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支持度，置信度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Byte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0-100， 值越大表示置信度越高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B0F0"/>
                <w:kern w:val="2"/>
                <w:sz w:val="22"/>
                <w:szCs w:val="22"/>
                <w:highlight w:val="none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  <w:t>FIRST_DEVICE_ID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最早关联设备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varchar(64)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ID1的设备标识_ID2的设备标识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B0F0"/>
                <w:kern w:val="2"/>
                <w:sz w:val="22"/>
                <w:szCs w:val="22"/>
                <w:highlight w:val="none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  <w:t>LAST_DEVICE_ID</w:t>
            </w:r>
          </w:p>
        </w:tc>
        <w:tc>
          <w:tcPr>
            <w:tcW w:w="2010" w:type="dxa"/>
            <w:noWrap w:val="0"/>
            <w:vAlign w:val="top"/>
          </w:tcPr>
          <w:p>
            <w:pP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highlight w:val="none"/>
                <w:vertAlign w:val="baseline"/>
                <w:lang w:val="en-US" w:eastAsia="zh-CN"/>
              </w:rPr>
              <w:t>最近关联设备</w:t>
            </w:r>
          </w:p>
        </w:tc>
        <w:tc>
          <w:tcPr>
            <w:tcW w:w="2058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varchar(64)</w:t>
            </w:r>
          </w:p>
        </w:tc>
        <w:tc>
          <w:tcPr>
            <w:tcW w:w="3672" w:type="dxa"/>
            <w:noWrap w:val="0"/>
            <w:vAlign w:val="top"/>
          </w:tcPr>
          <w:p>
            <w:pPr>
              <w:rPr>
                <w:rFonts w:hint="default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B0F0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ID1的设备标识_ID2的设备标识</w:t>
            </w:r>
          </w:p>
        </w:tc>
      </w:tr>
    </w:tbl>
    <w:p>
      <w:pPr>
        <w:pStyle w:val="27"/>
        <w:ind w:firstLine="420"/>
        <w:rPr>
          <w:rFonts w:hint="default"/>
          <w:lang w:val="en-US" w:eastAsia="zh-CN"/>
        </w:rPr>
      </w:pPr>
      <w:r>
        <w:rPr>
          <w:rFonts w:hint="eastAsia"/>
        </w:rPr>
        <w:tab/>
      </w:r>
    </w:p>
    <w:p>
      <w:pPr>
        <w:pStyle w:val="29"/>
        <w:numPr>
          <w:ilvl w:val="1"/>
          <w:numId w:val="17"/>
        </w:numPr>
        <w:rPr>
          <w:rFonts w:hint="default"/>
          <w:lang w:val="en-US" w:eastAsia="zh-CN"/>
        </w:rPr>
      </w:pPr>
      <w:bookmarkStart w:id="82" w:name="_Toc7319"/>
      <w:r>
        <w:rPr>
          <w:rFonts w:hint="eastAsia"/>
          <w:lang w:val="en-US" w:eastAsia="zh-CN"/>
        </w:rPr>
        <w:t>规则统计相关</w:t>
      </w:r>
      <w:bookmarkEnd w:id="82"/>
    </w:p>
    <w:p>
      <w:pPr>
        <w:pStyle w:val="25"/>
        <w:numPr>
          <w:ilvl w:val="2"/>
          <w:numId w:val="17"/>
        </w:numPr>
        <w:rPr>
          <w:rFonts w:hint="eastAsia" w:ascii="Arial" w:hAnsi="Arial"/>
          <w:b/>
          <w:bCs/>
          <w:lang w:val="en-US" w:eastAsia="zh-CN"/>
        </w:rPr>
      </w:pPr>
      <w:bookmarkStart w:id="83" w:name="_Toc27193"/>
      <w:r>
        <w:rPr>
          <w:rFonts w:hint="eastAsia" w:ascii="Arial" w:hAnsi="Arial"/>
          <w:b/>
          <w:bCs/>
          <w:lang w:val="en-US" w:eastAsia="zh-CN"/>
        </w:rPr>
        <w:t>配置表</w:t>
      </w:r>
      <w:bookmarkEnd w:id="83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每一个基于规则统计的分析，对应一条记录。按照统计业务类型、执行频次类型，配置到任务调度系统中定期进行调度执行。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STAT_CONFIG</w:t>
      </w:r>
    </w:p>
    <w:tbl>
      <w:tblPr>
        <w:tblStyle w:val="21"/>
        <w:tblW w:w="101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5"/>
        <w:gridCol w:w="1476"/>
        <w:gridCol w:w="1368"/>
        <w:gridCol w:w="4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字段中文名称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CONFIG_ID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统计配置标识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bigint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STAT_NAME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规则统计名称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varchar(64)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EXEC_PARAMS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运行参数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varchar(256)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{"startTime":"$[yyyyMMdd-1]",</w:t>
            </w:r>
          </w:p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1"/>
                <w:szCs w:val="21"/>
                <w:lang w:val="en-US" w:eastAsia="zh-CN" w:bidi="ar"/>
              </w:rPr>
              <w:t>"endTime":"$[yyyyMMdd]"}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STAT_DATASOURCE_ID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统计使用的数据源标识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bigint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STAT_REL_TBLS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统计涉及的表名称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varchar(128)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如果多个表，则使用,分隔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STAT_SQL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统计SQL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text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STAT_SQL_TYPE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统计SQL语句类型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tinyint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1 insert select  2 select 默认为2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RES_DATASOURCE_ID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结果入库的数据源标识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bigint</w:t>
            </w:r>
          </w:p>
        </w:tc>
        <w:tc>
          <w:tcPr>
            <w:tcW w:w="4740" w:type="dxa"/>
            <w:vMerge w:val="restart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针对统计SQL类型为1的，这两个字段值为可不填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RES_SQL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结果入库使用的SQL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text</w:t>
            </w:r>
          </w:p>
        </w:tc>
        <w:tc>
          <w:tcPr>
            <w:tcW w:w="4740" w:type="dxa"/>
            <w:vMerge w:val="continue"/>
            <w:noWrap w:val="0"/>
            <w:vAlign w:val="top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RES_TBL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结果表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varchar(64)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结果表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CACHE_CONFIG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缓存数据的配置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text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  <w:t>[{"cacheSql":[""]</w:t>
            </w:r>
          </w:p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  <w:t>,"cacheName":"fusion_dwunit",</w:t>
            </w:r>
          </w:p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  <w:t>"dataSourceId":2,</w:t>
            </w:r>
          </w:p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  <w:t>"</w:t>
            </w: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keyColNames</w:t>
            </w:r>
            <w: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  <w:t>":"</w:t>
            </w: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colName1,colName2</w:t>
            </w:r>
            <w: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  <w:t>",</w:t>
            </w:r>
          </w:p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  <w:t>"fetchSize":10000}]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OTHER_CONFIG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其它相关的配置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text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 xml:space="preserve">是一个json对象，保存字段转换配置及针对不同数据源的个性化配置 </w:t>
            </w:r>
          </w:p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转换函数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{"transformer":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[{"srcColumnName":"",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"name":"cacheReplace",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"destColumnName":"",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"paras":{"cacheName":"GA_XZDZ",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"complementFieldName":"DZDM"}}]}</w:t>
            </w:r>
          </w:p>
          <w:p>
            <w:pPr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转换函数有：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concat,cacheReplace,genJson,min,sum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 xml:space="preserve">concat(string expr) </w:t>
            </w:r>
          </w:p>
          <w:p>
            <w:pPr>
              <w:ind w:firstLine="320" w:firstLineChars="200"/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expr示例:${A}-${B}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cacheReplace(string cacheName,fieldName)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genJson(string expr)</w:t>
            </w:r>
          </w:p>
          <w:p>
            <w:pPr>
              <w:ind w:firstLine="320"/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expr示例: {"ZJHM":"${ZJHM}","ZJDM":"${ZJDM}"}</w:t>
            </w:r>
          </w:p>
          <w:p>
            <w:pP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sum函数主要用于统计数据的累加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4A5560"/>
                <w:spacing w:val="0"/>
                <w:sz w:val="16"/>
                <w:szCs w:val="16"/>
                <w:lang w:val="en-US" w:eastAsia="zh-CN"/>
              </w:rPr>
              <w:t>min函数主要用于比较两个时间值，取较小的那个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PRE_SQL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结果入库前执行的SQL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varchar(128)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选填，如删除上次运行的统计结果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POST_SQL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结果入库后执行的SQL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varchar(128)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选填，如进行索引优化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FREQUENCY_TYPE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执行频次类型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varchar(16)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hour,day,month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STAT_CATE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统计分类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tinyint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 要素时空维度统计</w:t>
            </w:r>
          </w:p>
          <w:p>
            <w:pP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2 要素时空分布统计</w:t>
            </w:r>
          </w:p>
          <w:p>
            <w:pPr>
              <w:rPr>
                <w:rFonts w:hint="eastAsia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 实体关系分析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BUSI_TYPE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统计业务类型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tinyint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 人 2 车 3 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IS_VALID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是否有效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tinyint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 有效 2 无效，默认为1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5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UPDATE_TIME</w:t>
            </w:r>
          </w:p>
        </w:tc>
        <w:tc>
          <w:tcPr>
            <w:tcW w:w="1476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  <w:tc>
          <w:tcPr>
            <w:tcW w:w="1368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4740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5"/>
        <w:numPr>
          <w:ilvl w:val="2"/>
          <w:numId w:val="17"/>
        </w:numPr>
        <w:rPr>
          <w:rFonts w:hint="default" w:ascii="Arial" w:hAnsi="Arial"/>
          <w:b/>
          <w:bCs/>
          <w:lang w:val="en-US" w:eastAsia="zh-CN"/>
        </w:rPr>
      </w:pPr>
      <w:bookmarkStart w:id="84" w:name="_Toc4831"/>
      <w:r>
        <w:rPr>
          <w:rFonts w:hint="eastAsia" w:ascii="Arial" w:hAnsi="Arial"/>
          <w:b/>
          <w:bCs/>
          <w:lang w:val="en-US" w:eastAsia="zh-CN"/>
        </w:rPr>
        <w:t>执行实例表</w:t>
      </w:r>
      <w:bookmarkEnd w:id="84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统计任务在执行前，在此表中执行一条记录，状态为准备执行，执行失败，则更新状态为失败，执行成功则更新状态为成功。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STAT_EXEC_INSTANCE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2091"/>
        <w:gridCol w:w="1650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字段中文名称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INSTANCE_ID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统计执行实例标识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bigint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CONFIG_ID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统计配置标识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bigint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EXEC_STATUS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tinyint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1 准备执行</w:t>
            </w:r>
          </w:p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2 执行成功</w:t>
            </w:r>
          </w:p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3 执行失败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FREQUENCY_TYPE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执行频次类型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varchar(16)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hour,day,month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EXEC_TIME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执行使用的时间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varchar(16)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执行频次类型不同，则格式不同</w:t>
            </w:r>
          </w:p>
          <w:p>
            <w:pP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hour: yyyyMMddHH</w:t>
            </w:r>
          </w:p>
          <w:p>
            <w:pP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day: yyyyMMdd</w:t>
            </w:r>
          </w:p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month:yyyyMM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  <w:t>STAT_CATE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统计分类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tinyint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 要素时空维度统计</w:t>
            </w:r>
          </w:p>
          <w:p>
            <w:pP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2 要素时空分布统计</w:t>
            </w:r>
          </w:p>
          <w:p>
            <w:pPr>
              <w:rPr>
                <w:rFonts w:hint="eastAsia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 实体关系分析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BUSI_TYPE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统计业务类型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tinyint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 人2 车3 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TRIGGER_TYPE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触发方式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Tinyint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1 调度系统</w:t>
            </w:r>
          </w:p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2 手工调用服务触发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首次执行时间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UPDATE_TIME</w:t>
            </w:r>
          </w:p>
        </w:tc>
        <w:tc>
          <w:tcPr>
            <w:tcW w:w="2091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  <w:tc>
          <w:tcPr>
            <w:tcW w:w="1650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2551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重跑的执行时间</w:t>
            </w:r>
          </w:p>
        </w:tc>
      </w:tr>
    </w:tbl>
    <w:p>
      <w:pPr>
        <w:pStyle w:val="29"/>
        <w:numPr>
          <w:ilvl w:val="1"/>
          <w:numId w:val="17"/>
        </w:numPr>
        <w:rPr>
          <w:rFonts w:hint="default"/>
          <w:lang w:val="en-US" w:eastAsia="zh-CN"/>
        </w:rPr>
      </w:pPr>
      <w:bookmarkStart w:id="85" w:name="_Toc1150"/>
      <w:r>
        <w:rPr>
          <w:rFonts w:hint="eastAsia"/>
          <w:lang w:val="en-US" w:eastAsia="zh-CN"/>
        </w:rPr>
        <w:t>数据研判任务</w:t>
      </w:r>
      <w:bookmarkEnd w:id="85"/>
    </w:p>
    <w:p>
      <w:pPr>
        <w:pStyle w:val="25"/>
        <w:numPr>
          <w:ilvl w:val="2"/>
          <w:numId w:val="17"/>
        </w:numPr>
        <w:rPr>
          <w:rFonts w:hint="eastAsia" w:ascii="Arial" w:hAnsi="Arial"/>
          <w:b/>
          <w:bCs/>
          <w:lang w:val="en-US" w:eastAsia="zh-CN"/>
        </w:rPr>
      </w:pPr>
      <w:bookmarkStart w:id="86" w:name="_Toc19550"/>
      <w:r>
        <w:rPr>
          <w:rFonts w:hint="eastAsia" w:ascii="Arial" w:hAnsi="Arial"/>
          <w:b/>
          <w:bCs/>
          <w:lang w:val="en-US" w:eastAsia="zh-CN"/>
        </w:rPr>
        <w:t>研判任务表</w:t>
      </w:r>
      <w:bookmarkEnd w:id="86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用户在进行数据查询、时空碰撞、相似轨迹等分析时，可以将分析结果以研判任务的形式保存，其存储结构如下：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ANAYSE_JUDGE_TASK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1"/>
        <w:gridCol w:w="1886"/>
        <w:gridCol w:w="1580"/>
        <w:gridCol w:w="2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字段中文名称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TASK_ID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研判任务标识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bigint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TASK_NAME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研判任务名称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RES_STAT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研判分析结果统计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String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Json字符串</w:t>
            </w:r>
          </w:p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{"person":3,"car":4,"code":10}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USER_ID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用户标识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USER_NAME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varchar(100)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用户名称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STAR_TAG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int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星标值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默认为-1,值越大，在任务列表展示时，越排在前面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首次执行时间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UPDATE_TIME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vertAlign w:val="baseline"/>
                <w:lang w:val="en-US" w:eastAsia="zh-CN" w:bidi="ar-SA"/>
              </w:rPr>
              <w:t>重跑的执行时间</w:t>
            </w:r>
          </w:p>
        </w:tc>
      </w:tr>
    </w:tbl>
    <w:p>
      <w:pPr>
        <w:pStyle w:val="25"/>
        <w:numPr>
          <w:ilvl w:val="2"/>
          <w:numId w:val="17"/>
        </w:numPr>
        <w:rPr>
          <w:rFonts w:hint="eastAsia" w:ascii="Arial" w:hAnsi="Arial"/>
          <w:b/>
          <w:bCs/>
          <w:lang w:val="en-US" w:eastAsia="zh-CN"/>
        </w:rPr>
      </w:pPr>
      <w:bookmarkStart w:id="87" w:name="_Toc16439"/>
      <w:r>
        <w:rPr>
          <w:rFonts w:hint="eastAsia" w:ascii="Arial" w:hAnsi="Arial"/>
          <w:b/>
          <w:bCs/>
          <w:lang w:val="en-US" w:eastAsia="zh-CN"/>
        </w:rPr>
        <w:t>研判任务分析结果表</w:t>
      </w:r>
      <w:bookmarkEnd w:id="87"/>
    </w:p>
    <w:p>
      <w:pPr>
        <w:pStyle w:val="27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用户在进行数据查询、时空碰撞、相似轨迹等分析时，可以将分析结果以研判任务的形式保存，其存储结构如下：</w:t>
      </w: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ANAYSE_JUDGE_RES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1832"/>
        <w:gridCol w:w="1497"/>
        <w:gridCol w:w="3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字段中文名称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TASK_ID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研判任务标识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bigint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>OBJ_ID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>Varchar(32)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>对象标识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>对象标识 人车指档案标识，码指侦码类型-侦码值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OBJ_TYPE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tinyint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对象类型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对象类型 1 人 2 车 3码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1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vertAlign w:val="baseline"/>
                <w:lang w:val="en-US" w:eastAsia="zh-CN" w:bidi="ar-SA"/>
              </w:rPr>
              <w:t>OBJ_ATTR</w:t>
            </w:r>
          </w:p>
        </w:tc>
        <w:tc>
          <w:tcPr>
            <w:tcW w:w="1886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>Varchar(128)</w:t>
            </w:r>
          </w:p>
        </w:tc>
        <w:tc>
          <w:tcPr>
            <w:tcW w:w="1580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>对象的重要属性</w:t>
            </w:r>
          </w:p>
        </w:tc>
        <w:tc>
          <w:tcPr>
            <w:tcW w:w="2845" w:type="dxa"/>
            <w:noWrap w:val="0"/>
            <w:vAlign w:val="top"/>
          </w:tcPr>
          <w:p>
            <w:pPr>
              <w:rPr>
                <w:rFonts w:hint="default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 xml:space="preserve">人: </w:t>
            </w:r>
            <w:r>
              <w:rPr>
                <w:rFonts w:hint="eastAsia"/>
                <w:vertAlign w:val="baseline"/>
                <w:lang w:val="en-US" w:eastAsia="zh-CN"/>
              </w:rPr>
              <w:t>{"</w:t>
            </w:r>
            <w:r>
              <w:rPr>
                <w:rFonts w:hint="eastAsia" w:cs="仿宋_GB2312"/>
                <w:sz w:val="18"/>
                <w:szCs w:val="18"/>
                <w:lang w:val="en-US" w:eastAsia="zh-CN"/>
              </w:rPr>
              <w:t>PERSON_NAME</w:t>
            </w:r>
            <w:r>
              <w:rPr>
                <w:rFonts w:hint="eastAsia"/>
                <w:vertAlign w:val="baseline"/>
                <w:lang w:val="en-US" w:eastAsia="zh-CN"/>
              </w:rPr>
              <w:t>":""，"ID_TYPE":"","ID_NUMBER":}</w:t>
            </w:r>
          </w:p>
          <w:p>
            <w:pP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>车：{"HPHM":"","HPYS":}</w:t>
            </w:r>
          </w:p>
          <w:p>
            <w:pP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auto"/>
                <w:kern w:val="2"/>
                <w:sz w:val="21"/>
                <w:szCs w:val="22"/>
                <w:vertAlign w:val="baseline"/>
                <w:lang w:val="en-US" w:eastAsia="zh-CN" w:bidi="ar-SA"/>
              </w:rPr>
              <w:t>码: 空</w:t>
            </w:r>
          </w:p>
        </w:tc>
      </w:tr>
    </w:tbl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pStyle w:val="27"/>
        <w:ind w:firstLine="420"/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7"/>
        </w:numPr>
        <w:rPr>
          <w:rFonts w:hint="eastAsia"/>
        </w:rPr>
      </w:pPr>
      <w:bookmarkStart w:id="88" w:name="_Toc23854"/>
      <w:r>
        <w:rPr>
          <w:rFonts w:hint="eastAsia"/>
          <w:lang w:val="en-US" w:eastAsia="zh-CN"/>
        </w:rPr>
        <w:t>待确认问题</w:t>
      </w:r>
      <w:bookmarkEnd w:id="88"/>
    </w:p>
    <w:p>
      <w:pPr>
        <w:pStyle w:val="27"/>
        <w:ind w:firstLine="420"/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console涉及的模块【规则统计配置管理、关系定义的管理、规则统计执行记录、提供的REST服务】是在分析子系统的console中添加还是单独新增一个springboot应用？</w:t>
      </w:r>
    </w:p>
    <w:p>
      <w:pPr>
        <w:pStyle w:val="27"/>
        <w:ind w:firstLine="420"/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确认结果：在新版数据分析的console的前后端程序中增加新做的功能模块。</w:t>
      </w:r>
    </w:p>
    <w:p>
      <w:pPr>
        <w:pStyle w:val="27"/>
        <w:ind w:firstLine="420"/>
        <w:rPr>
          <w:rFonts w:hint="default"/>
          <w:color w:val="00B0F0"/>
          <w:lang w:val="en-US" w:eastAsia="zh-CN"/>
        </w:rPr>
      </w:pPr>
    </w:p>
    <w:p>
      <w:pPr>
        <w:pStyle w:val="27"/>
        <w:ind w:firstLine="420"/>
        <w:rPr>
          <w:rFonts w:hint="eastAsia"/>
        </w:rPr>
      </w:pPr>
    </w:p>
    <w:sectPr>
      <w:footerReference r:id="rId6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rPr>
        <w:rFonts w:hint="eastAsia"/>
      </w:rPr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-929005</wp:posOffset>
          </wp:positionH>
          <wp:positionV relativeFrom="paragraph">
            <wp:posOffset>211455</wp:posOffset>
          </wp:positionV>
          <wp:extent cx="7176770" cy="382270"/>
          <wp:effectExtent l="0" t="0" r="1270" b="13970"/>
          <wp:wrapNone/>
          <wp:docPr id="17" name="图片 1032" descr="佳都VI设计-应用部分1-13-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032" descr="佳都VI设计-应用部分1-13-0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76770" cy="38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6</w:t>
    </w:r>
    <w:r>
      <w:fldChar w:fldCharType="end"/>
    </w:r>
  </w:p>
  <w:p>
    <w:pPr>
      <w:pStyle w:val="14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none" w:color="auto" w:sz="0" w:space="0"/>
      </w:pBdr>
      <w:rPr>
        <w:rFonts w:hint="eastAsia"/>
      </w:rPr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-892175</wp:posOffset>
          </wp:positionH>
          <wp:positionV relativeFrom="paragraph">
            <wp:posOffset>-332740</wp:posOffset>
          </wp:positionV>
          <wp:extent cx="2054225" cy="460375"/>
          <wp:effectExtent l="0" t="0" r="0" b="0"/>
          <wp:wrapNone/>
          <wp:docPr id="16" name="图片 1031" descr="2 佳都科技LOGO-橙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1031" descr="2 佳都科技LOGO-橙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54225" cy="460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4454525</wp:posOffset>
          </wp:positionH>
          <wp:positionV relativeFrom="paragraph">
            <wp:posOffset>-304800</wp:posOffset>
          </wp:positionV>
          <wp:extent cx="1667510" cy="527050"/>
          <wp:effectExtent l="0" t="0" r="0" b="0"/>
          <wp:wrapNone/>
          <wp:docPr id="18" name="图片 1029" descr="佳都VI设计-应用部分1-13-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029" descr="佳都VI设计-应用部分1-13-04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67510" cy="527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CB40AB"/>
    <w:multiLevelType w:val="singleLevel"/>
    <w:tmpl w:val="82CB40A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8DDE2F7"/>
    <w:multiLevelType w:val="singleLevel"/>
    <w:tmpl w:val="88DDE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E359E55"/>
    <w:multiLevelType w:val="singleLevel"/>
    <w:tmpl w:val="8E359E5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4648801"/>
    <w:multiLevelType w:val="singleLevel"/>
    <w:tmpl w:val="A464880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0DFBBBB"/>
    <w:multiLevelType w:val="singleLevel"/>
    <w:tmpl w:val="B0DFBBB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BD651CC5"/>
    <w:multiLevelType w:val="singleLevel"/>
    <w:tmpl w:val="BD651CC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D5558895"/>
    <w:multiLevelType w:val="singleLevel"/>
    <w:tmpl w:val="D555889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D827152B"/>
    <w:multiLevelType w:val="singleLevel"/>
    <w:tmpl w:val="D827152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45281A5"/>
    <w:multiLevelType w:val="singleLevel"/>
    <w:tmpl w:val="E45281A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070024D"/>
    <w:multiLevelType w:val="singleLevel"/>
    <w:tmpl w:val="0070024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76A199D"/>
    <w:multiLevelType w:val="multilevel"/>
    <w:tmpl w:val="076A199D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1">
    <w:nsid w:val="0B34234C"/>
    <w:multiLevelType w:val="singleLevel"/>
    <w:tmpl w:val="0B34234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0E614F6E"/>
    <w:multiLevelType w:val="singleLevel"/>
    <w:tmpl w:val="0E614F6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0E789ED6"/>
    <w:multiLevelType w:val="singleLevel"/>
    <w:tmpl w:val="0E789ED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0F1D7D3A"/>
    <w:multiLevelType w:val="multilevel"/>
    <w:tmpl w:val="0F1D7D3A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">
    <w:nsid w:val="125B4BD1"/>
    <w:multiLevelType w:val="multilevel"/>
    <w:tmpl w:val="125B4BD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23A5DA76"/>
    <w:multiLevelType w:val="singleLevel"/>
    <w:tmpl w:val="23A5DA7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26C5E78B"/>
    <w:multiLevelType w:val="singleLevel"/>
    <w:tmpl w:val="26C5E78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3BA20896"/>
    <w:multiLevelType w:val="multilevel"/>
    <w:tmpl w:val="3BA20896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Arial" w:hAnsi="Arial" w:cs="Arial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ascii="Arial" w:hAnsi="Arial" w:cs="Arial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FCFECE9"/>
    <w:multiLevelType w:val="singleLevel"/>
    <w:tmpl w:val="4FCFECE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5AB357C0"/>
    <w:multiLevelType w:val="multilevel"/>
    <w:tmpl w:val="5AB357C0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1">
    <w:nsid w:val="6375B5D2"/>
    <w:multiLevelType w:val="singleLevel"/>
    <w:tmpl w:val="6375B5D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6A250FB0"/>
    <w:multiLevelType w:val="singleLevel"/>
    <w:tmpl w:val="6A250FB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6DB6D759"/>
    <w:multiLevelType w:val="singleLevel"/>
    <w:tmpl w:val="6DB6D7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770ADBD5"/>
    <w:multiLevelType w:val="singleLevel"/>
    <w:tmpl w:val="770ADBD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7991BADD"/>
    <w:multiLevelType w:val="singleLevel"/>
    <w:tmpl w:val="7991BAD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8"/>
  </w:num>
  <w:num w:numId="2">
    <w:abstractNumId w:val="10"/>
  </w:num>
  <w:num w:numId="3">
    <w:abstractNumId w:val="14"/>
  </w:num>
  <w:num w:numId="4">
    <w:abstractNumId w:val="20"/>
  </w:num>
  <w:num w:numId="5">
    <w:abstractNumId w:val="13"/>
  </w:num>
  <w:num w:numId="6">
    <w:abstractNumId w:val="15"/>
  </w:num>
  <w:num w:numId="7">
    <w:abstractNumId w:val="8"/>
  </w:num>
  <w:num w:numId="8">
    <w:abstractNumId w:val="5"/>
  </w:num>
  <w:num w:numId="9">
    <w:abstractNumId w:val="16"/>
  </w:num>
  <w:num w:numId="10">
    <w:abstractNumId w:val="25"/>
  </w:num>
  <w:num w:numId="11">
    <w:abstractNumId w:val="12"/>
  </w:num>
  <w:num w:numId="12">
    <w:abstractNumId w:val="21"/>
  </w:num>
  <w:num w:numId="13">
    <w:abstractNumId w:val="9"/>
  </w:num>
  <w:num w:numId="14">
    <w:abstractNumId w:val="11"/>
  </w:num>
  <w:num w:numId="15">
    <w:abstractNumId w:val="7"/>
  </w:num>
  <w:num w:numId="16">
    <w:abstractNumId w:val="6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4"/>
  </w:num>
  <w:num w:numId="19">
    <w:abstractNumId w:val="23"/>
  </w:num>
  <w:num w:numId="20">
    <w:abstractNumId w:val="3"/>
  </w:num>
  <w:num w:numId="21">
    <w:abstractNumId w:val="4"/>
  </w:num>
  <w:num w:numId="22">
    <w:abstractNumId w:val="1"/>
  </w:num>
  <w:num w:numId="23">
    <w:abstractNumId w:val="19"/>
  </w:num>
  <w:num w:numId="24">
    <w:abstractNumId w:val="17"/>
  </w:num>
  <w:num w:numId="25">
    <w:abstractNumId w:val="2"/>
  </w:num>
  <w:num w:numId="26">
    <w:abstractNumId w:val="0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displayBackgroundShape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738"/>
    <w:rsid w:val="0001488F"/>
    <w:rsid w:val="00015110"/>
    <w:rsid w:val="00021B2B"/>
    <w:rsid w:val="0003387D"/>
    <w:rsid w:val="00033FA9"/>
    <w:rsid w:val="00043152"/>
    <w:rsid w:val="00050BA8"/>
    <w:rsid w:val="000511F3"/>
    <w:rsid w:val="00060140"/>
    <w:rsid w:val="00063D80"/>
    <w:rsid w:val="000662F0"/>
    <w:rsid w:val="00066933"/>
    <w:rsid w:val="00074A4E"/>
    <w:rsid w:val="00083FE2"/>
    <w:rsid w:val="00085CB9"/>
    <w:rsid w:val="0008777C"/>
    <w:rsid w:val="000D09D3"/>
    <w:rsid w:val="000E2800"/>
    <w:rsid w:val="0010423E"/>
    <w:rsid w:val="00104BAF"/>
    <w:rsid w:val="001152FD"/>
    <w:rsid w:val="001226FF"/>
    <w:rsid w:val="00122763"/>
    <w:rsid w:val="001252CD"/>
    <w:rsid w:val="00130D8E"/>
    <w:rsid w:val="001350A6"/>
    <w:rsid w:val="0015086A"/>
    <w:rsid w:val="00155896"/>
    <w:rsid w:val="00156CBC"/>
    <w:rsid w:val="0017412D"/>
    <w:rsid w:val="00174211"/>
    <w:rsid w:val="001819A2"/>
    <w:rsid w:val="00187C51"/>
    <w:rsid w:val="00195EEF"/>
    <w:rsid w:val="001B1B58"/>
    <w:rsid w:val="001C22F0"/>
    <w:rsid w:val="001C581C"/>
    <w:rsid w:val="001D0432"/>
    <w:rsid w:val="001D1162"/>
    <w:rsid w:val="001D1E0F"/>
    <w:rsid w:val="001D2EBB"/>
    <w:rsid w:val="001F41A7"/>
    <w:rsid w:val="00205FB7"/>
    <w:rsid w:val="0021090B"/>
    <w:rsid w:val="00214EAB"/>
    <w:rsid w:val="00227C1D"/>
    <w:rsid w:val="00237668"/>
    <w:rsid w:val="002404EC"/>
    <w:rsid w:val="00241284"/>
    <w:rsid w:val="0024462D"/>
    <w:rsid w:val="0025385D"/>
    <w:rsid w:val="00256AA4"/>
    <w:rsid w:val="0027047B"/>
    <w:rsid w:val="00273DDB"/>
    <w:rsid w:val="0027669D"/>
    <w:rsid w:val="00284121"/>
    <w:rsid w:val="002877C9"/>
    <w:rsid w:val="002900E7"/>
    <w:rsid w:val="00294426"/>
    <w:rsid w:val="00295644"/>
    <w:rsid w:val="002A01B4"/>
    <w:rsid w:val="002A4125"/>
    <w:rsid w:val="002A620F"/>
    <w:rsid w:val="002B03A3"/>
    <w:rsid w:val="002B5845"/>
    <w:rsid w:val="002B6D6C"/>
    <w:rsid w:val="002C03F0"/>
    <w:rsid w:val="002D2442"/>
    <w:rsid w:val="002D2EEB"/>
    <w:rsid w:val="002D5A65"/>
    <w:rsid w:val="002E29D5"/>
    <w:rsid w:val="002F0E3F"/>
    <w:rsid w:val="00312CDA"/>
    <w:rsid w:val="0032089D"/>
    <w:rsid w:val="0032227E"/>
    <w:rsid w:val="00323F62"/>
    <w:rsid w:val="00326EE2"/>
    <w:rsid w:val="00333A4E"/>
    <w:rsid w:val="0034787C"/>
    <w:rsid w:val="00350999"/>
    <w:rsid w:val="00354993"/>
    <w:rsid w:val="00354E60"/>
    <w:rsid w:val="0035782E"/>
    <w:rsid w:val="00364163"/>
    <w:rsid w:val="003663CC"/>
    <w:rsid w:val="003675E0"/>
    <w:rsid w:val="00374D22"/>
    <w:rsid w:val="00386AB3"/>
    <w:rsid w:val="00391135"/>
    <w:rsid w:val="00396F12"/>
    <w:rsid w:val="00397C3E"/>
    <w:rsid w:val="003A2CD0"/>
    <w:rsid w:val="003A5C3F"/>
    <w:rsid w:val="003A714D"/>
    <w:rsid w:val="003B2BE8"/>
    <w:rsid w:val="003B2C7C"/>
    <w:rsid w:val="003C3EC2"/>
    <w:rsid w:val="003C7C5F"/>
    <w:rsid w:val="003D364F"/>
    <w:rsid w:val="003D512F"/>
    <w:rsid w:val="003F2A4D"/>
    <w:rsid w:val="003F3004"/>
    <w:rsid w:val="003F355F"/>
    <w:rsid w:val="003F42BC"/>
    <w:rsid w:val="003F43F6"/>
    <w:rsid w:val="003F7850"/>
    <w:rsid w:val="00407677"/>
    <w:rsid w:val="00416A2A"/>
    <w:rsid w:val="0042291E"/>
    <w:rsid w:val="004478ED"/>
    <w:rsid w:val="00453C2D"/>
    <w:rsid w:val="00456623"/>
    <w:rsid w:val="00457EAD"/>
    <w:rsid w:val="0046269D"/>
    <w:rsid w:val="00475D37"/>
    <w:rsid w:val="00476BAA"/>
    <w:rsid w:val="00477845"/>
    <w:rsid w:val="00480573"/>
    <w:rsid w:val="0048337E"/>
    <w:rsid w:val="00483852"/>
    <w:rsid w:val="00484B10"/>
    <w:rsid w:val="004B2B1C"/>
    <w:rsid w:val="004C708F"/>
    <w:rsid w:val="004D161C"/>
    <w:rsid w:val="004D2F73"/>
    <w:rsid w:val="004E5B51"/>
    <w:rsid w:val="004F09FC"/>
    <w:rsid w:val="004F3DD3"/>
    <w:rsid w:val="004F7D43"/>
    <w:rsid w:val="00503F3A"/>
    <w:rsid w:val="00511E21"/>
    <w:rsid w:val="005324FD"/>
    <w:rsid w:val="00535811"/>
    <w:rsid w:val="00535D10"/>
    <w:rsid w:val="0054266C"/>
    <w:rsid w:val="00544A8D"/>
    <w:rsid w:val="005505C3"/>
    <w:rsid w:val="005528A5"/>
    <w:rsid w:val="00556DCA"/>
    <w:rsid w:val="00557CA2"/>
    <w:rsid w:val="00564908"/>
    <w:rsid w:val="00566FA1"/>
    <w:rsid w:val="00584129"/>
    <w:rsid w:val="005903D5"/>
    <w:rsid w:val="00592321"/>
    <w:rsid w:val="00592455"/>
    <w:rsid w:val="005B359E"/>
    <w:rsid w:val="005C7ABC"/>
    <w:rsid w:val="005D073B"/>
    <w:rsid w:val="005D10AF"/>
    <w:rsid w:val="005D27D9"/>
    <w:rsid w:val="005D2E91"/>
    <w:rsid w:val="005D553E"/>
    <w:rsid w:val="005D737B"/>
    <w:rsid w:val="005E4D1B"/>
    <w:rsid w:val="005F29A3"/>
    <w:rsid w:val="005F5DD3"/>
    <w:rsid w:val="005F6316"/>
    <w:rsid w:val="005F6AF9"/>
    <w:rsid w:val="006013EC"/>
    <w:rsid w:val="006149B1"/>
    <w:rsid w:val="00640AEE"/>
    <w:rsid w:val="0064204F"/>
    <w:rsid w:val="00653128"/>
    <w:rsid w:val="00654802"/>
    <w:rsid w:val="00661B2F"/>
    <w:rsid w:val="00671614"/>
    <w:rsid w:val="00673141"/>
    <w:rsid w:val="00675C7B"/>
    <w:rsid w:val="006C1997"/>
    <w:rsid w:val="006D403B"/>
    <w:rsid w:val="006E1AA7"/>
    <w:rsid w:val="006F6B13"/>
    <w:rsid w:val="00705162"/>
    <w:rsid w:val="007056BC"/>
    <w:rsid w:val="00724C16"/>
    <w:rsid w:val="007325C4"/>
    <w:rsid w:val="007329AB"/>
    <w:rsid w:val="00735F25"/>
    <w:rsid w:val="007439C2"/>
    <w:rsid w:val="00751F81"/>
    <w:rsid w:val="00752974"/>
    <w:rsid w:val="00761302"/>
    <w:rsid w:val="0076460B"/>
    <w:rsid w:val="00770E89"/>
    <w:rsid w:val="007712DB"/>
    <w:rsid w:val="007774A6"/>
    <w:rsid w:val="00787612"/>
    <w:rsid w:val="00796D7A"/>
    <w:rsid w:val="007A20E9"/>
    <w:rsid w:val="007A35FF"/>
    <w:rsid w:val="007B4A35"/>
    <w:rsid w:val="007B74D9"/>
    <w:rsid w:val="007C328E"/>
    <w:rsid w:val="007D450E"/>
    <w:rsid w:val="007E0EDB"/>
    <w:rsid w:val="007E188C"/>
    <w:rsid w:val="007E68D0"/>
    <w:rsid w:val="007F1A7B"/>
    <w:rsid w:val="008100C7"/>
    <w:rsid w:val="00811169"/>
    <w:rsid w:val="00812D4F"/>
    <w:rsid w:val="008213C5"/>
    <w:rsid w:val="00821AF6"/>
    <w:rsid w:val="00826D9D"/>
    <w:rsid w:val="00833376"/>
    <w:rsid w:val="0084349C"/>
    <w:rsid w:val="00845410"/>
    <w:rsid w:val="00847BEB"/>
    <w:rsid w:val="0085183B"/>
    <w:rsid w:val="0087085B"/>
    <w:rsid w:val="00887159"/>
    <w:rsid w:val="00894FD0"/>
    <w:rsid w:val="008954AB"/>
    <w:rsid w:val="008B41E5"/>
    <w:rsid w:val="008B5BA4"/>
    <w:rsid w:val="008B778F"/>
    <w:rsid w:val="008C0A52"/>
    <w:rsid w:val="008C13A1"/>
    <w:rsid w:val="008D2BFD"/>
    <w:rsid w:val="008E0678"/>
    <w:rsid w:val="008E29BD"/>
    <w:rsid w:val="008F5335"/>
    <w:rsid w:val="008F5B77"/>
    <w:rsid w:val="009066A3"/>
    <w:rsid w:val="009163A8"/>
    <w:rsid w:val="009207EB"/>
    <w:rsid w:val="009229E8"/>
    <w:rsid w:val="009357CA"/>
    <w:rsid w:val="009359F0"/>
    <w:rsid w:val="00936ECB"/>
    <w:rsid w:val="009420FD"/>
    <w:rsid w:val="00946548"/>
    <w:rsid w:val="009524C8"/>
    <w:rsid w:val="00952F6F"/>
    <w:rsid w:val="0095351B"/>
    <w:rsid w:val="009713D6"/>
    <w:rsid w:val="00980043"/>
    <w:rsid w:val="009A068D"/>
    <w:rsid w:val="009A519B"/>
    <w:rsid w:val="009B045E"/>
    <w:rsid w:val="009B0DF5"/>
    <w:rsid w:val="009B17FB"/>
    <w:rsid w:val="009C133C"/>
    <w:rsid w:val="009C26AF"/>
    <w:rsid w:val="009C650D"/>
    <w:rsid w:val="009C6818"/>
    <w:rsid w:val="009E511B"/>
    <w:rsid w:val="009F41B2"/>
    <w:rsid w:val="009F5B45"/>
    <w:rsid w:val="00A06967"/>
    <w:rsid w:val="00A408D5"/>
    <w:rsid w:val="00A41A4F"/>
    <w:rsid w:val="00A607C7"/>
    <w:rsid w:val="00A63CB9"/>
    <w:rsid w:val="00A81200"/>
    <w:rsid w:val="00A84D85"/>
    <w:rsid w:val="00A945AC"/>
    <w:rsid w:val="00A979C4"/>
    <w:rsid w:val="00AA1E5A"/>
    <w:rsid w:val="00AA35FD"/>
    <w:rsid w:val="00AA44D6"/>
    <w:rsid w:val="00AA7019"/>
    <w:rsid w:val="00AB523F"/>
    <w:rsid w:val="00AC092D"/>
    <w:rsid w:val="00AD6AF8"/>
    <w:rsid w:val="00AE1D7D"/>
    <w:rsid w:val="00AE21C6"/>
    <w:rsid w:val="00AF166C"/>
    <w:rsid w:val="00AF33E7"/>
    <w:rsid w:val="00B02BA9"/>
    <w:rsid w:val="00B14129"/>
    <w:rsid w:val="00B35E63"/>
    <w:rsid w:val="00B37FEB"/>
    <w:rsid w:val="00B4213F"/>
    <w:rsid w:val="00B47369"/>
    <w:rsid w:val="00B51247"/>
    <w:rsid w:val="00B84106"/>
    <w:rsid w:val="00B84CA2"/>
    <w:rsid w:val="00B85696"/>
    <w:rsid w:val="00B87AE3"/>
    <w:rsid w:val="00B91252"/>
    <w:rsid w:val="00BB0B9E"/>
    <w:rsid w:val="00BB4E61"/>
    <w:rsid w:val="00BB6FC1"/>
    <w:rsid w:val="00BC261F"/>
    <w:rsid w:val="00BD2A98"/>
    <w:rsid w:val="00BD6C97"/>
    <w:rsid w:val="00BD7132"/>
    <w:rsid w:val="00BE268B"/>
    <w:rsid w:val="00BE3EFC"/>
    <w:rsid w:val="00BF0632"/>
    <w:rsid w:val="00BF487E"/>
    <w:rsid w:val="00C01B76"/>
    <w:rsid w:val="00C07571"/>
    <w:rsid w:val="00C152C9"/>
    <w:rsid w:val="00C20D71"/>
    <w:rsid w:val="00C22D46"/>
    <w:rsid w:val="00C30356"/>
    <w:rsid w:val="00C30370"/>
    <w:rsid w:val="00C31B90"/>
    <w:rsid w:val="00C31BFF"/>
    <w:rsid w:val="00C3544D"/>
    <w:rsid w:val="00C41C54"/>
    <w:rsid w:val="00C42353"/>
    <w:rsid w:val="00C4305E"/>
    <w:rsid w:val="00C43CC9"/>
    <w:rsid w:val="00C468BB"/>
    <w:rsid w:val="00C6564F"/>
    <w:rsid w:val="00C70342"/>
    <w:rsid w:val="00C73E29"/>
    <w:rsid w:val="00C7534B"/>
    <w:rsid w:val="00C761C4"/>
    <w:rsid w:val="00C7655A"/>
    <w:rsid w:val="00C77653"/>
    <w:rsid w:val="00C94F2C"/>
    <w:rsid w:val="00CA0A32"/>
    <w:rsid w:val="00CA0C73"/>
    <w:rsid w:val="00CA39C5"/>
    <w:rsid w:val="00CC0419"/>
    <w:rsid w:val="00CF1510"/>
    <w:rsid w:val="00D048AE"/>
    <w:rsid w:val="00D137DF"/>
    <w:rsid w:val="00D2492E"/>
    <w:rsid w:val="00D24FE3"/>
    <w:rsid w:val="00D32D8C"/>
    <w:rsid w:val="00D33FF0"/>
    <w:rsid w:val="00D34CEC"/>
    <w:rsid w:val="00D36D31"/>
    <w:rsid w:val="00D37B75"/>
    <w:rsid w:val="00D4002B"/>
    <w:rsid w:val="00D469D0"/>
    <w:rsid w:val="00D57B8F"/>
    <w:rsid w:val="00D746CF"/>
    <w:rsid w:val="00D8296B"/>
    <w:rsid w:val="00D90A79"/>
    <w:rsid w:val="00D90D71"/>
    <w:rsid w:val="00D923DF"/>
    <w:rsid w:val="00DC04DE"/>
    <w:rsid w:val="00DC306C"/>
    <w:rsid w:val="00DD14B4"/>
    <w:rsid w:val="00DD2696"/>
    <w:rsid w:val="00E00438"/>
    <w:rsid w:val="00E00C19"/>
    <w:rsid w:val="00E11ECC"/>
    <w:rsid w:val="00E176C2"/>
    <w:rsid w:val="00E21906"/>
    <w:rsid w:val="00E27BDB"/>
    <w:rsid w:val="00E315C2"/>
    <w:rsid w:val="00E3189F"/>
    <w:rsid w:val="00E33B03"/>
    <w:rsid w:val="00E33E67"/>
    <w:rsid w:val="00E369D7"/>
    <w:rsid w:val="00E4246D"/>
    <w:rsid w:val="00E50B3B"/>
    <w:rsid w:val="00E65ECC"/>
    <w:rsid w:val="00E66F89"/>
    <w:rsid w:val="00E67469"/>
    <w:rsid w:val="00E70448"/>
    <w:rsid w:val="00E716C7"/>
    <w:rsid w:val="00E738E8"/>
    <w:rsid w:val="00E85EB2"/>
    <w:rsid w:val="00E9100F"/>
    <w:rsid w:val="00E952B6"/>
    <w:rsid w:val="00EA1463"/>
    <w:rsid w:val="00EA297F"/>
    <w:rsid w:val="00EA2F7C"/>
    <w:rsid w:val="00EA4FE6"/>
    <w:rsid w:val="00EB6AC9"/>
    <w:rsid w:val="00ED4458"/>
    <w:rsid w:val="00EE56F3"/>
    <w:rsid w:val="00EE7294"/>
    <w:rsid w:val="00EF0010"/>
    <w:rsid w:val="00EF1662"/>
    <w:rsid w:val="00EF19A4"/>
    <w:rsid w:val="00EF2096"/>
    <w:rsid w:val="00EF3803"/>
    <w:rsid w:val="00EF5F3F"/>
    <w:rsid w:val="00F02712"/>
    <w:rsid w:val="00F15AAE"/>
    <w:rsid w:val="00F205F3"/>
    <w:rsid w:val="00F23A1B"/>
    <w:rsid w:val="00F35901"/>
    <w:rsid w:val="00F37AAD"/>
    <w:rsid w:val="00F45306"/>
    <w:rsid w:val="00F57258"/>
    <w:rsid w:val="00F610EA"/>
    <w:rsid w:val="00F71D59"/>
    <w:rsid w:val="00F939F0"/>
    <w:rsid w:val="00FA4946"/>
    <w:rsid w:val="00FA5A30"/>
    <w:rsid w:val="00FC0070"/>
    <w:rsid w:val="00FC0625"/>
    <w:rsid w:val="00FC1FBD"/>
    <w:rsid w:val="00FC40AF"/>
    <w:rsid w:val="00FC6E4A"/>
    <w:rsid w:val="00FD5211"/>
    <w:rsid w:val="00FE5003"/>
    <w:rsid w:val="00FF593E"/>
    <w:rsid w:val="00FF6702"/>
    <w:rsid w:val="01383201"/>
    <w:rsid w:val="015222E1"/>
    <w:rsid w:val="01F90DD4"/>
    <w:rsid w:val="02536ED1"/>
    <w:rsid w:val="027C5DC9"/>
    <w:rsid w:val="029724CE"/>
    <w:rsid w:val="029B5E76"/>
    <w:rsid w:val="02D62F2C"/>
    <w:rsid w:val="02FF6241"/>
    <w:rsid w:val="03016C4D"/>
    <w:rsid w:val="031222E0"/>
    <w:rsid w:val="03972DA5"/>
    <w:rsid w:val="04804998"/>
    <w:rsid w:val="05240C77"/>
    <w:rsid w:val="052B175C"/>
    <w:rsid w:val="0532388D"/>
    <w:rsid w:val="05AE626D"/>
    <w:rsid w:val="067D0B05"/>
    <w:rsid w:val="06D912BA"/>
    <w:rsid w:val="07883515"/>
    <w:rsid w:val="07E8189F"/>
    <w:rsid w:val="081E49E2"/>
    <w:rsid w:val="08A11B9C"/>
    <w:rsid w:val="08D167F6"/>
    <w:rsid w:val="08E6581C"/>
    <w:rsid w:val="09AB3DF8"/>
    <w:rsid w:val="0A3D7E09"/>
    <w:rsid w:val="0A7A2301"/>
    <w:rsid w:val="0AD46352"/>
    <w:rsid w:val="0AE642B9"/>
    <w:rsid w:val="0B7A62BC"/>
    <w:rsid w:val="0BE8066B"/>
    <w:rsid w:val="0C587AAD"/>
    <w:rsid w:val="0C5A3857"/>
    <w:rsid w:val="0C843FD8"/>
    <w:rsid w:val="0C850B35"/>
    <w:rsid w:val="0CBB7A15"/>
    <w:rsid w:val="0CD413FA"/>
    <w:rsid w:val="0CE35A2B"/>
    <w:rsid w:val="0CE94983"/>
    <w:rsid w:val="0D28747A"/>
    <w:rsid w:val="0D660B4B"/>
    <w:rsid w:val="0DCA380D"/>
    <w:rsid w:val="0DD37114"/>
    <w:rsid w:val="0E4F7DC5"/>
    <w:rsid w:val="0E5414EF"/>
    <w:rsid w:val="0E8E30D6"/>
    <w:rsid w:val="0EBA3F1B"/>
    <w:rsid w:val="0F4924C7"/>
    <w:rsid w:val="0FC6043D"/>
    <w:rsid w:val="0FDF03A1"/>
    <w:rsid w:val="10014261"/>
    <w:rsid w:val="101609FF"/>
    <w:rsid w:val="11394FE0"/>
    <w:rsid w:val="1174037A"/>
    <w:rsid w:val="117B761A"/>
    <w:rsid w:val="121959DD"/>
    <w:rsid w:val="128A2747"/>
    <w:rsid w:val="13737C2C"/>
    <w:rsid w:val="13D212C2"/>
    <w:rsid w:val="13EF2626"/>
    <w:rsid w:val="14255D37"/>
    <w:rsid w:val="14AF6C0C"/>
    <w:rsid w:val="15BB5C3C"/>
    <w:rsid w:val="15C921F9"/>
    <w:rsid w:val="16010C81"/>
    <w:rsid w:val="167D46C9"/>
    <w:rsid w:val="16FA690D"/>
    <w:rsid w:val="172456E0"/>
    <w:rsid w:val="173E6A2F"/>
    <w:rsid w:val="17574871"/>
    <w:rsid w:val="17E47453"/>
    <w:rsid w:val="18367726"/>
    <w:rsid w:val="19234E21"/>
    <w:rsid w:val="19601A46"/>
    <w:rsid w:val="19E360C7"/>
    <w:rsid w:val="1A415A39"/>
    <w:rsid w:val="1A5A2858"/>
    <w:rsid w:val="1ACB34C8"/>
    <w:rsid w:val="1B1D7051"/>
    <w:rsid w:val="1B777BDE"/>
    <w:rsid w:val="1C262580"/>
    <w:rsid w:val="1C5F7F07"/>
    <w:rsid w:val="1CA65427"/>
    <w:rsid w:val="1D275B71"/>
    <w:rsid w:val="1D6724D3"/>
    <w:rsid w:val="1DAA51EF"/>
    <w:rsid w:val="1DBA0420"/>
    <w:rsid w:val="1DCA14F6"/>
    <w:rsid w:val="1E076CAD"/>
    <w:rsid w:val="1E445BC3"/>
    <w:rsid w:val="1F3F4ECD"/>
    <w:rsid w:val="1F4B3F67"/>
    <w:rsid w:val="1F506E4D"/>
    <w:rsid w:val="20C8524A"/>
    <w:rsid w:val="20D62260"/>
    <w:rsid w:val="212A3DF5"/>
    <w:rsid w:val="213D182F"/>
    <w:rsid w:val="2228442E"/>
    <w:rsid w:val="23D833F3"/>
    <w:rsid w:val="241D3BD7"/>
    <w:rsid w:val="24211A6D"/>
    <w:rsid w:val="2429726D"/>
    <w:rsid w:val="24306F1B"/>
    <w:rsid w:val="245C6A2C"/>
    <w:rsid w:val="24614A10"/>
    <w:rsid w:val="24627AC0"/>
    <w:rsid w:val="246F7062"/>
    <w:rsid w:val="247C659B"/>
    <w:rsid w:val="252B1D47"/>
    <w:rsid w:val="25756CA5"/>
    <w:rsid w:val="257B08F3"/>
    <w:rsid w:val="259A76E3"/>
    <w:rsid w:val="25A6431B"/>
    <w:rsid w:val="25F567E4"/>
    <w:rsid w:val="263A1727"/>
    <w:rsid w:val="27551A86"/>
    <w:rsid w:val="276E796B"/>
    <w:rsid w:val="28880F8D"/>
    <w:rsid w:val="289D5B6B"/>
    <w:rsid w:val="28A96353"/>
    <w:rsid w:val="297275AD"/>
    <w:rsid w:val="29B4625C"/>
    <w:rsid w:val="2A2A4AEE"/>
    <w:rsid w:val="2A337E65"/>
    <w:rsid w:val="2AC00FFF"/>
    <w:rsid w:val="2B510838"/>
    <w:rsid w:val="2B84364E"/>
    <w:rsid w:val="2BCD6F0A"/>
    <w:rsid w:val="2C2E23A5"/>
    <w:rsid w:val="2CA87A43"/>
    <w:rsid w:val="2CE048BD"/>
    <w:rsid w:val="2D147127"/>
    <w:rsid w:val="2D2B1C74"/>
    <w:rsid w:val="2D875393"/>
    <w:rsid w:val="2DE64554"/>
    <w:rsid w:val="2EF034FA"/>
    <w:rsid w:val="2F014CD5"/>
    <w:rsid w:val="2F2217FC"/>
    <w:rsid w:val="2F25123F"/>
    <w:rsid w:val="2F6B05FC"/>
    <w:rsid w:val="2FB4628B"/>
    <w:rsid w:val="2FFB311C"/>
    <w:rsid w:val="306A218B"/>
    <w:rsid w:val="310C799D"/>
    <w:rsid w:val="31B67175"/>
    <w:rsid w:val="31F76FF6"/>
    <w:rsid w:val="320D6862"/>
    <w:rsid w:val="32A03C24"/>
    <w:rsid w:val="32BE4082"/>
    <w:rsid w:val="33814063"/>
    <w:rsid w:val="33BC62D7"/>
    <w:rsid w:val="33E175CA"/>
    <w:rsid w:val="33E57BC4"/>
    <w:rsid w:val="35105595"/>
    <w:rsid w:val="363111BB"/>
    <w:rsid w:val="365460EB"/>
    <w:rsid w:val="367918C2"/>
    <w:rsid w:val="36A83114"/>
    <w:rsid w:val="36EC3EB5"/>
    <w:rsid w:val="387E651D"/>
    <w:rsid w:val="39041E5C"/>
    <w:rsid w:val="3908309C"/>
    <w:rsid w:val="399E01A8"/>
    <w:rsid w:val="39C17B68"/>
    <w:rsid w:val="3A0260F2"/>
    <w:rsid w:val="3AA12E8A"/>
    <w:rsid w:val="3AC10304"/>
    <w:rsid w:val="3B9A102D"/>
    <w:rsid w:val="3BD435D3"/>
    <w:rsid w:val="3C540007"/>
    <w:rsid w:val="3C5A6F04"/>
    <w:rsid w:val="3C6400BE"/>
    <w:rsid w:val="3D503582"/>
    <w:rsid w:val="3E2C740D"/>
    <w:rsid w:val="3E5D3E66"/>
    <w:rsid w:val="3E867F02"/>
    <w:rsid w:val="3E963E23"/>
    <w:rsid w:val="3F042A20"/>
    <w:rsid w:val="3F7520DA"/>
    <w:rsid w:val="3F9940F9"/>
    <w:rsid w:val="400E673A"/>
    <w:rsid w:val="403962ED"/>
    <w:rsid w:val="40840A36"/>
    <w:rsid w:val="40EC1FC7"/>
    <w:rsid w:val="4109306E"/>
    <w:rsid w:val="412251CB"/>
    <w:rsid w:val="41502C5C"/>
    <w:rsid w:val="41931220"/>
    <w:rsid w:val="42206936"/>
    <w:rsid w:val="423821A3"/>
    <w:rsid w:val="42676A1F"/>
    <w:rsid w:val="42764CEC"/>
    <w:rsid w:val="428F4B43"/>
    <w:rsid w:val="44311793"/>
    <w:rsid w:val="445067B4"/>
    <w:rsid w:val="44EE10CC"/>
    <w:rsid w:val="45117FFA"/>
    <w:rsid w:val="453247F6"/>
    <w:rsid w:val="4549567A"/>
    <w:rsid w:val="45CF1E82"/>
    <w:rsid w:val="45E166A6"/>
    <w:rsid w:val="46B522F4"/>
    <w:rsid w:val="47116B39"/>
    <w:rsid w:val="4735265F"/>
    <w:rsid w:val="473532F9"/>
    <w:rsid w:val="481102C5"/>
    <w:rsid w:val="48404D9B"/>
    <w:rsid w:val="48671930"/>
    <w:rsid w:val="486956E8"/>
    <w:rsid w:val="489E7594"/>
    <w:rsid w:val="4AF72F16"/>
    <w:rsid w:val="4B300877"/>
    <w:rsid w:val="4B86584F"/>
    <w:rsid w:val="4B8E1D67"/>
    <w:rsid w:val="4BD068C2"/>
    <w:rsid w:val="4BE01342"/>
    <w:rsid w:val="4C2601F2"/>
    <w:rsid w:val="4CBA1361"/>
    <w:rsid w:val="4D4E2D75"/>
    <w:rsid w:val="4E215D57"/>
    <w:rsid w:val="4E5508C7"/>
    <w:rsid w:val="4F1F436F"/>
    <w:rsid w:val="4F451C94"/>
    <w:rsid w:val="4F482A51"/>
    <w:rsid w:val="4F5B48F2"/>
    <w:rsid w:val="4FD12C52"/>
    <w:rsid w:val="50505CD0"/>
    <w:rsid w:val="50A637EE"/>
    <w:rsid w:val="51991831"/>
    <w:rsid w:val="51B90006"/>
    <w:rsid w:val="51E457EC"/>
    <w:rsid w:val="52CE2558"/>
    <w:rsid w:val="533E4A64"/>
    <w:rsid w:val="53A9320C"/>
    <w:rsid w:val="54081491"/>
    <w:rsid w:val="540944C2"/>
    <w:rsid w:val="54212A96"/>
    <w:rsid w:val="544577D1"/>
    <w:rsid w:val="55282F6A"/>
    <w:rsid w:val="556C4491"/>
    <w:rsid w:val="5667057A"/>
    <w:rsid w:val="567E0F9D"/>
    <w:rsid w:val="56AD284A"/>
    <w:rsid w:val="56F57B63"/>
    <w:rsid w:val="573C0E6C"/>
    <w:rsid w:val="588A4199"/>
    <w:rsid w:val="58A15720"/>
    <w:rsid w:val="591D0162"/>
    <w:rsid w:val="5A175EBE"/>
    <w:rsid w:val="5A3F3C43"/>
    <w:rsid w:val="5A515C00"/>
    <w:rsid w:val="5A695D1E"/>
    <w:rsid w:val="5B190AE0"/>
    <w:rsid w:val="5B271D9F"/>
    <w:rsid w:val="5C4C4781"/>
    <w:rsid w:val="5C4F2641"/>
    <w:rsid w:val="5C5B5065"/>
    <w:rsid w:val="5CC95476"/>
    <w:rsid w:val="5CD578D8"/>
    <w:rsid w:val="5E974DEC"/>
    <w:rsid w:val="5F2C2093"/>
    <w:rsid w:val="5F631437"/>
    <w:rsid w:val="5FF13B1A"/>
    <w:rsid w:val="5FFB730A"/>
    <w:rsid w:val="60D23C9D"/>
    <w:rsid w:val="60E17477"/>
    <w:rsid w:val="611814B4"/>
    <w:rsid w:val="61332349"/>
    <w:rsid w:val="6148168B"/>
    <w:rsid w:val="61582370"/>
    <w:rsid w:val="6163702D"/>
    <w:rsid w:val="62303BA2"/>
    <w:rsid w:val="62800084"/>
    <w:rsid w:val="62FC5541"/>
    <w:rsid w:val="63622343"/>
    <w:rsid w:val="63E21C29"/>
    <w:rsid w:val="662D0D99"/>
    <w:rsid w:val="664E63BF"/>
    <w:rsid w:val="66D90AF3"/>
    <w:rsid w:val="67221A2C"/>
    <w:rsid w:val="67433766"/>
    <w:rsid w:val="676506F6"/>
    <w:rsid w:val="679B12AB"/>
    <w:rsid w:val="67A364F9"/>
    <w:rsid w:val="68052F31"/>
    <w:rsid w:val="683E1BE3"/>
    <w:rsid w:val="684434EC"/>
    <w:rsid w:val="685D4447"/>
    <w:rsid w:val="6A637A77"/>
    <w:rsid w:val="6A687895"/>
    <w:rsid w:val="6B7238C0"/>
    <w:rsid w:val="6B941DC5"/>
    <w:rsid w:val="6BC57EFE"/>
    <w:rsid w:val="6BCD4ED9"/>
    <w:rsid w:val="6BFA2728"/>
    <w:rsid w:val="6C260BA5"/>
    <w:rsid w:val="6C607CDE"/>
    <w:rsid w:val="6C9576CC"/>
    <w:rsid w:val="6D2625E2"/>
    <w:rsid w:val="6D5719EB"/>
    <w:rsid w:val="6DC03D4D"/>
    <w:rsid w:val="6E6C1FF4"/>
    <w:rsid w:val="6E9C3065"/>
    <w:rsid w:val="6F61774D"/>
    <w:rsid w:val="6FC10FB7"/>
    <w:rsid w:val="6FC679FC"/>
    <w:rsid w:val="70322759"/>
    <w:rsid w:val="7058344E"/>
    <w:rsid w:val="709469EC"/>
    <w:rsid w:val="70947499"/>
    <w:rsid w:val="70BA728D"/>
    <w:rsid w:val="71F557BA"/>
    <w:rsid w:val="736848AE"/>
    <w:rsid w:val="73DC573E"/>
    <w:rsid w:val="744D595A"/>
    <w:rsid w:val="745165E1"/>
    <w:rsid w:val="74840C6D"/>
    <w:rsid w:val="751E1C7E"/>
    <w:rsid w:val="757D2237"/>
    <w:rsid w:val="758F0A09"/>
    <w:rsid w:val="75DE5A59"/>
    <w:rsid w:val="75EE6C80"/>
    <w:rsid w:val="76002625"/>
    <w:rsid w:val="764E5FE7"/>
    <w:rsid w:val="770721C1"/>
    <w:rsid w:val="771C3026"/>
    <w:rsid w:val="77447FE4"/>
    <w:rsid w:val="77605A1D"/>
    <w:rsid w:val="776E063E"/>
    <w:rsid w:val="78E10F36"/>
    <w:rsid w:val="7920563A"/>
    <w:rsid w:val="797D7729"/>
    <w:rsid w:val="7A137DD6"/>
    <w:rsid w:val="7A2012FB"/>
    <w:rsid w:val="7A3258CC"/>
    <w:rsid w:val="7A8B313C"/>
    <w:rsid w:val="7AEF0927"/>
    <w:rsid w:val="7AF43D3A"/>
    <w:rsid w:val="7B724515"/>
    <w:rsid w:val="7BA3661C"/>
    <w:rsid w:val="7BBD77CD"/>
    <w:rsid w:val="7BDE5281"/>
    <w:rsid w:val="7C0E6961"/>
    <w:rsid w:val="7CA74A5D"/>
    <w:rsid w:val="7CC03EA6"/>
    <w:rsid w:val="7CE84484"/>
    <w:rsid w:val="7D6727D0"/>
    <w:rsid w:val="7F0C24D0"/>
    <w:rsid w:val="7F515AB8"/>
    <w:rsid w:val="7F6070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40"/>
    <w:qFormat/>
    <w:uiPriority w:val="0"/>
    <w:pPr>
      <w:keepNext/>
      <w:keepLines/>
      <w:numPr>
        <w:ilvl w:val="0"/>
        <w:numId w:val="1"/>
      </w:numPr>
      <w:spacing w:before="240" w:after="240" w:line="360" w:lineRule="auto"/>
      <w:outlineLvl w:val="0"/>
    </w:pPr>
    <w:rPr>
      <w:rFonts w:ascii="Calibri" w:hAnsi="Calibri" w:eastAsia="黑体" w:cs="Arial"/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49"/>
    <w:unhideWhenUsed/>
    <w:qFormat/>
    <w:uiPriority w:val="0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Arial" w:hAnsi="Arial" w:eastAsia="黑体"/>
      <w:b/>
      <w:bCs/>
      <w:sz w:val="32"/>
      <w:szCs w:val="30"/>
    </w:rPr>
  </w:style>
  <w:style w:type="paragraph" w:styleId="4">
    <w:name w:val="heading 3"/>
    <w:basedOn w:val="1"/>
    <w:next w:val="1"/>
    <w:link w:val="44"/>
    <w:unhideWhenUsed/>
    <w:qFormat/>
    <w:uiPriority w:val="0"/>
    <w:pPr>
      <w:keepNext/>
      <w:keepLines/>
      <w:numPr>
        <w:ilvl w:val="2"/>
        <w:numId w:val="1"/>
      </w:numPr>
      <w:spacing w:before="80" w:after="80" w:line="300" w:lineRule="auto"/>
      <w:outlineLvl w:val="2"/>
    </w:pPr>
    <w:rPr>
      <w:rFonts w:ascii="Arial" w:hAnsi="Arial" w:eastAsia="黑体"/>
      <w:b/>
      <w:bCs/>
      <w:sz w:val="30"/>
      <w:szCs w:val="28"/>
    </w:rPr>
  </w:style>
  <w:style w:type="paragraph" w:styleId="5">
    <w:name w:val="heading 4"/>
    <w:basedOn w:val="1"/>
    <w:next w:val="1"/>
    <w:link w:val="38"/>
    <w:unhideWhenUsed/>
    <w:qFormat/>
    <w:uiPriority w:val="0"/>
    <w:pPr>
      <w:keepNext/>
      <w:keepLines/>
      <w:numPr>
        <w:ilvl w:val="3"/>
        <w:numId w:val="1"/>
      </w:numPr>
      <w:spacing w:before="80" w:after="80" w:line="300" w:lineRule="auto"/>
      <w:outlineLvl w:val="3"/>
    </w:pPr>
    <w:rPr>
      <w:rFonts w:ascii="黑体" w:hAnsi="Cambria" w:eastAsia="黑体" w:cs="Arial"/>
      <w:b/>
      <w:bCs/>
      <w:sz w:val="28"/>
      <w:szCs w:val="24"/>
    </w:rPr>
  </w:style>
  <w:style w:type="paragraph" w:styleId="6">
    <w:name w:val="heading 5"/>
    <w:basedOn w:val="1"/>
    <w:next w:val="1"/>
    <w:link w:val="42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hAnsi="Calibri"/>
      <w:b/>
      <w:bCs/>
      <w:sz w:val="28"/>
      <w:szCs w:val="28"/>
    </w:rPr>
  </w:style>
  <w:style w:type="paragraph" w:styleId="7">
    <w:name w:val="heading 6"/>
    <w:basedOn w:val="1"/>
    <w:next w:val="1"/>
    <w:link w:val="5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hAnsi="Calibri"/>
      <w:b/>
      <w:bCs/>
      <w:sz w:val="24"/>
      <w:szCs w:val="24"/>
    </w:rPr>
  </w:style>
  <w:style w:type="paragraph" w:styleId="9">
    <w:name w:val="heading 8"/>
    <w:basedOn w:val="1"/>
    <w:next w:val="1"/>
    <w:link w:val="47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7"/>
    <w:qFormat/>
    <w:uiPriority w:val="9"/>
    <w:pPr>
      <w:keepNext/>
      <w:keepLines/>
      <w:spacing w:before="240" w:after="64" w:line="320" w:lineRule="auto"/>
      <w:ind w:left="1584" w:hanging="1584"/>
      <w:outlineLvl w:val="8"/>
    </w:pPr>
    <w:rPr>
      <w:rFonts w:ascii="Arial" w:hAnsi="Arial" w:eastAsia="黑体"/>
      <w:szCs w:val="21"/>
      <w:lang w:val="zh-CN"/>
    </w:rPr>
  </w:style>
  <w:style w:type="character" w:default="1" w:styleId="22">
    <w:name w:val="Default Paragraph Font"/>
    <w:qFormat/>
    <w:uiPriority w:val="0"/>
  </w:style>
  <w:style w:type="table" w:default="1" w:styleId="2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qFormat/>
    <w:uiPriority w:val="0"/>
    <w:pPr>
      <w:ind w:firstLine="420" w:firstLineChars="200"/>
    </w:pPr>
    <w:rPr>
      <w:szCs w:val="24"/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footer"/>
    <w:basedOn w:val="1"/>
    <w:link w:val="5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5">
    <w:name w:val="header"/>
    <w:basedOn w:val="1"/>
    <w:link w:val="60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1">
    <w:name w:val="Table Grid"/>
    <w:basedOn w:val="20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extDirection w:val="tbLrV"/>
    </w:tc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Hyperlink"/>
    <w:unhideWhenUsed/>
    <w:qFormat/>
    <w:uiPriority w:val="99"/>
    <w:rPr>
      <w:color w:val="0000FF"/>
      <w:u w:val="single"/>
    </w:rPr>
  </w:style>
  <w:style w:type="paragraph" w:customStyle="1" w:styleId="25">
    <w:name w:val="正文三级"/>
    <w:basedOn w:val="4"/>
    <w:link w:val="43"/>
    <w:qFormat/>
    <w:uiPriority w:val="0"/>
  </w:style>
  <w:style w:type="paragraph" w:customStyle="1" w:styleId="26">
    <w:name w:val="正文1"/>
    <w:basedOn w:val="1"/>
    <w:link w:val="59"/>
    <w:qFormat/>
    <w:uiPriority w:val="0"/>
    <w:pPr>
      <w:spacing w:before="120" w:after="120" w:line="360" w:lineRule="auto"/>
      <w:ind w:firstLine="200" w:firstLineChars="200"/>
    </w:pPr>
    <w:rPr>
      <w:rFonts w:ascii="Arial" w:hAnsi="Arial"/>
      <w:sz w:val="24"/>
      <w:szCs w:val="22"/>
    </w:rPr>
  </w:style>
  <w:style w:type="paragraph" w:customStyle="1" w:styleId="27">
    <w:name w:val="*正文"/>
    <w:basedOn w:val="1"/>
    <w:link w:val="58"/>
    <w:qFormat/>
    <w:uiPriority w:val="0"/>
    <w:pPr>
      <w:spacing w:line="360" w:lineRule="auto"/>
      <w:ind w:firstLine="200" w:firstLineChars="200"/>
    </w:pPr>
    <w:rPr>
      <w:rFonts w:ascii="宋体" w:hAnsi="宋体"/>
      <w:kern w:val="0"/>
      <w:szCs w:val="24"/>
    </w:rPr>
  </w:style>
  <w:style w:type="paragraph" w:styleId="28">
    <w:name w:val="No Spacing"/>
    <w:link w:val="55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paragraph" w:customStyle="1" w:styleId="29">
    <w:name w:val="正文二级"/>
    <w:basedOn w:val="3"/>
    <w:link w:val="54"/>
    <w:qFormat/>
    <w:uiPriority w:val="0"/>
  </w:style>
  <w:style w:type="paragraph" w:customStyle="1" w:styleId="30">
    <w:name w:val="*段落正文"/>
    <w:basedOn w:val="1"/>
    <w:qFormat/>
    <w:uiPriority w:val="0"/>
    <w:pPr>
      <w:ind w:firstLine="420" w:firstLineChars="200"/>
    </w:pPr>
    <w:rPr>
      <w:rFonts w:eastAsia="仿宋"/>
      <w:sz w:val="21"/>
      <w:szCs w:val="21"/>
    </w:rPr>
  </w:style>
  <w:style w:type="paragraph" w:styleId="31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32">
    <w:name w:val="正文四级"/>
    <w:basedOn w:val="5"/>
    <w:link w:val="37"/>
    <w:qFormat/>
    <w:uiPriority w:val="0"/>
  </w:style>
  <w:style w:type="paragraph" w:customStyle="1" w:styleId="33">
    <w:name w:val="Table caption|1"/>
    <w:basedOn w:val="1"/>
    <w:qFormat/>
    <w:uiPriority w:val="0"/>
    <w:pPr>
      <w:widowControl w:val="0"/>
      <w:shd w:val="clear" w:color="auto" w:fill="auto"/>
    </w:pPr>
    <w:rPr>
      <w:rFonts w:ascii="宋体" w:hAnsi="宋体" w:eastAsia="宋体" w:cs="宋体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34">
    <w:name w:val="正文一级"/>
    <w:basedOn w:val="2"/>
    <w:link w:val="39"/>
    <w:qFormat/>
    <w:uiPriority w:val="0"/>
    <w:pPr>
      <w:tabs>
        <w:tab w:val="left" w:pos="425"/>
      </w:tabs>
      <w:spacing w:before="260" w:after="260" w:line="416" w:lineRule="auto"/>
      <w:ind w:left="567" w:hanging="567"/>
    </w:pPr>
  </w:style>
  <w:style w:type="paragraph" w:customStyle="1" w:styleId="35">
    <w:name w:val="表格正文"/>
    <w:basedOn w:val="1"/>
    <w:qFormat/>
    <w:uiPriority w:val="0"/>
    <w:pPr>
      <w:spacing w:before="60" w:after="60"/>
    </w:pPr>
    <w:rPr>
      <w:sz w:val="18"/>
    </w:rPr>
  </w:style>
  <w:style w:type="paragraph" w:customStyle="1" w:styleId="36">
    <w:name w:val="Body text|1"/>
    <w:basedOn w:val="1"/>
    <w:qFormat/>
    <w:uiPriority w:val="0"/>
    <w:pPr>
      <w:widowControl w:val="0"/>
      <w:shd w:val="clear" w:color="auto" w:fill="auto"/>
      <w:spacing w:after="110" w:line="329" w:lineRule="auto"/>
      <w:ind w:firstLine="400"/>
    </w:pPr>
    <w:rPr>
      <w:rFonts w:ascii="宋体" w:hAnsi="宋体" w:eastAsia="宋体" w:cs="宋体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37">
    <w:name w:val="正文四级 Char"/>
    <w:basedOn w:val="38"/>
    <w:link w:val="32"/>
    <w:qFormat/>
    <w:uiPriority w:val="0"/>
  </w:style>
  <w:style w:type="character" w:customStyle="1" w:styleId="38">
    <w:name w:val="标题 4 Char"/>
    <w:link w:val="5"/>
    <w:qFormat/>
    <w:uiPriority w:val="0"/>
    <w:rPr>
      <w:rFonts w:ascii="黑体" w:hAnsi="Cambria" w:eastAsia="黑体" w:cs="Arial"/>
      <w:b/>
      <w:bCs/>
      <w:kern w:val="2"/>
      <w:sz w:val="28"/>
      <w:szCs w:val="24"/>
    </w:rPr>
  </w:style>
  <w:style w:type="character" w:customStyle="1" w:styleId="39">
    <w:name w:val="正文一级 Char"/>
    <w:basedOn w:val="40"/>
    <w:link w:val="34"/>
    <w:qFormat/>
    <w:uiPriority w:val="0"/>
  </w:style>
  <w:style w:type="character" w:customStyle="1" w:styleId="40">
    <w:name w:val="标题 1 字符"/>
    <w:link w:val="2"/>
    <w:qFormat/>
    <w:uiPriority w:val="0"/>
    <w:rPr>
      <w:rFonts w:ascii="Calibri" w:hAnsi="Calibri" w:eastAsia="黑体" w:cs="Arial"/>
      <w:b/>
      <w:bCs/>
      <w:kern w:val="44"/>
      <w:sz w:val="36"/>
      <w:szCs w:val="44"/>
    </w:rPr>
  </w:style>
  <w:style w:type="character" w:customStyle="1" w:styleId="41">
    <w:name w:val="标题 7 Char"/>
    <w:link w:val="8"/>
    <w:qFormat/>
    <w:uiPriority w:val="9"/>
    <w:rPr>
      <w:rFonts w:ascii="Calibri" w:hAnsi="Calibri"/>
      <w:b/>
      <w:bCs/>
      <w:kern w:val="2"/>
      <w:sz w:val="24"/>
      <w:szCs w:val="24"/>
    </w:rPr>
  </w:style>
  <w:style w:type="character" w:customStyle="1" w:styleId="42">
    <w:name w:val="标题 5 Char"/>
    <w:link w:val="6"/>
    <w:qFormat/>
    <w:uiPriority w:val="0"/>
    <w:rPr>
      <w:rFonts w:ascii="Calibri" w:hAnsi="Calibri"/>
      <w:b/>
      <w:bCs/>
      <w:kern w:val="2"/>
      <w:sz w:val="28"/>
      <w:szCs w:val="28"/>
    </w:rPr>
  </w:style>
  <w:style w:type="character" w:customStyle="1" w:styleId="43">
    <w:name w:val="正文三级 Char"/>
    <w:basedOn w:val="44"/>
    <w:link w:val="25"/>
    <w:qFormat/>
    <w:uiPriority w:val="0"/>
  </w:style>
  <w:style w:type="character" w:customStyle="1" w:styleId="44">
    <w:name w:val="标题 3 Char"/>
    <w:link w:val="4"/>
    <w:qFormat/>
    <w:uiPriority w:val="0"/>
    <w:rPr>
      <w:rFonts w:ascii="Arial" w:hAnsi="Arial" w:eastAsia="黑体"/>
      <w:b/>
      <w:bCs/>
      <w:kern w:val="2"/>
      <w:sz w:val="30"/>
      <w:szCs w:val="28"/>
    </w:rPr>
  </w:style>
  <w:style w:type="character" w:customStyle="1" w:styleId="45">
    <w:name w:val="codemirror-selectedtext"/>
    <w:basedOn w:val="22"/>
    <w:qFormat/>
    <w:uiPriority w:val="0"/>
  </w:style>
  <w:style w:type="character" w:customStyle="1" w:styleId="46">
    <w:name w:val="标题 1 Char"/>
    <w:qFormat/>
    <w:uiPriority w:val="9"/>
    <w:rPr>
      <w:b/>
      <w:bCs/>
      <w:kern w:val="44"/>
      <w:sz w:val="44"/>
      <w:szCs w:val="44"/>
    </w:rPr>
  </w:style>
  <w:style w:type="character" w:customStyle="1" w:styleId="47">
    <w:name w:val="标题 8 Char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48">
    <w:name w:val="标题 3 字符"/>
    <w:qFormat/>
    <w:uiPriority w:val="0"/>
    <w:rPr>
      <w:rFonts w:ascii="Arial" w:hAnsi="Arial" w:eastAsia="黑体"/>
      <w:b/>
      <w:bCs/>
      <w:kern w:val="2"/>
      <w:sz w:val="30"/>
      <w:szCs w:val="28"/>
    </w:rPr>
  </w:style>
  <w:style w:type="character" w:customStyle="1" w:styleId="49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0"/>
    </w:rPr>
  </w:style>
  <w:style w:type="character" w:customStyle="1" w:styleId="50">
    <w:name w:val="标题 6 Char"/>
    <w:link w:val="7"/>
    <w:qFormat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51">
    <w:name w:val="标题 2 Char"/>
    <w:semiHidden/>
    <w:qFormat/>
    <w:uiPriority w:val="9"/>
    <w:rPr>
      <w:rFonts w:ascii="Calibri Light" w:hAnsi="Calibri Light" w:eastAsia="宋体" w:cs="Times New Roman"/>
      <w:b/>
      <w:bCs/>
      <w:kern w:val="2"/>
      <w:sz w:val="32"/>
      <w:szCs w:val="32"/>
    </w:rPr>
  </w:style>
  <w:style w:type="character" w:customStyle="1" w:styleId="52">
    <w:name w:val="codemirror-matchingbracket"/>
    <w:basedOn w:val="22"/>
    <w:qFormat/>
    <w:uiPriority w:val="0"/>
    <w:rPr>
      <w:color w:val="00BB00"/>
    </w:rPr>
  </w:style>
  <w:style w:type="character" w:customStyle="1" w:styleId="53">
    <w:name w:val="codemirror-nonmatchingbracket"/>
    <w:basedOn w:val="22"/>
    <w:qFormat/>
    <w:uiPriority w:val="0"/>
    <w:rPr>
      <w:color w:val="AA2222"/>
    </w:rPr>
  </w:style>
  <w:style w:type="character" w:customStyle="1" w:styleId="54">
    <w:name w:val="正文二级 Char"/>
    <w:basedOn w:val="49"/>
    <w:link w:val="29"/>
    <w:qFormat/>
    <w:uiPriority w:val="0"/>
  </w:style>
  <w:style w:type="character" w:customStyle="1" w:styleId="55">
    <w:name w:val="无间隔 Char"/>
    <w:link w:val="28"/>
    <w:qFormat/>
    <w:uiPriority w:val="1"/>
    <w:rPr>
      <w:rFonts w:ascii="Calibri" w:hAnsi="Calibri"/>
      <w:sz w:val="22"/>
      <w:szCs w:val="22"/>
    </w:rPr>
  </w:style>
  <w:style w:type="character" w:customStyle="1" w:styleId="56">
    <w:name w:val="页脚 Char"/>
    <w:link w:val="14"/>
    <w:qFormat/>
    <w:uiPriority w:val="99"/>
    <w:rPr>
      <w:kern w:val="2"/>
      <w:sz w:val="18"/>
    </w:rPr>
  </w:style>
  <w:style w:type="character" w:customStyle="1" w:styleId="57">
    <w:name w:val="标题 9 Char"/>
    <w:link w:val="10"/>
    <w:qFormat/>
    <w:uiPriority w:val="9"/>
    <w:rPr>
      <w:rFonts w:ascii="Arial" w:hAnsi="Arial" w:eastAsia="黑体"/>
      <w:kern w:val="2"/>
      <w:sz w:val="21"/>
      <w:szCs w:val="21"/>
      <w:lang w:val="zh-CN"/>
    </w:rPr>
  </w:style>
  <w:style w:type="character" w:customStyle="1" w:styleId="58">
    <w:name w:val="*正文 Char"/>
    <w:link w:val="27"/>
    <w:qFormat/>
    <w:uiPriority w:val="0"/>
    <w:rPr>
      <w:rFonts w:ascii="宋体" w:hAnsi="宋体"/>
      <w:sz w:val="21"/>
      <w:szCs w:val="24"/>
    </w:rPr>
  </w:style>
  <w:style w:type="character" w:customStyle="1" w:styleId="59">
    <w:name w:val="正文 Char"/>
    <w:link w:val="26"/>
    <w:qFormat/>
    <w:uiPriority w:val="0"/>
    <w:rPr>
      <w:rFonts w:ascii="Arial" w:hAnsi="Arial"/>
      <w:kern w:val="2"/>
      <w:sz w:val="24"/>
      <w:szCs w:val="22"/>
    </w:rPr>
  </w:style>
  <w:style w:type="character" w:customStyle="1" w:styleId="60">
    <w:name w:val="页眉 Char"/>
    <w:link w:val="15"/>
    <w:qFormat/>
    <w:uiPriority w:val="99"/>
    <w:rPr>
      <w:kern w:val="2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oleObject" Target="embeddings/oleObject2.bin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4281</Words>
  <Characters>5093</Characters>
  <Lines>25</Lines>
  <Paragraphs>7</Paragraphs>
  <TotalTime>13</TotalTime>
  <ScaleCrop>false</ScaleCrop>
  <LinksUpToDate>false</LinksUpToDate>
  <CharactersWithSpaces>5179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2017-02-09T06:10:00Z</dcterms:created>
  <dc:creator>HP</dc:creator>
  <dc:description>模板版本号：V1.0</dc:description>
  <cp:lastModifiedBy>suntek</cp:lastModifiedBy>
  <cp:lastPrinted>2019-03-12T02:25:00Z</cp:lastPrinted>
  <dcterms:modified xsi:type="dcterms:W3CDTF">2021-06-18T10:02:33Z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45EEAA66AD38430A91079AC0366F174D</vt:lpwstr>
  </property>
</Properties>
</file>