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1D0E21" w14:textId="19474C30" w:rsidR="00894FE7" w:rsidRDefault="00894FE7" w:rsidP="00894FE7">
      <w:pPr>
        <w:pStyle w:val="NormalIndent"/>
        <w:ind w:left="-1080" w:firstLine="0"/>
        <w:rPr>
          <w:lang w:val="es-ES"/>
        </w:rPr>
      </w:pPr>
      <w:r>
        <w:rPr>
          <w:lang w:val="es-ES"/>
        </w:rPr>
        <w:t>Los datos que usaremos en este ejercicio se les conoce como</w:t>
      </w:r>
      <w:r w:rsidR="0023674B">
        <w:rPr>
          <w:lang w:val="es-ES"/>
        </w:rPr>
        <w:t xml:space="preserve"> los datos de</w:t>
      </w:r>
      <w:r>
        <w:rPr>
          <w:lang w:val="es-ES"/>
        </w:rPr>
        <w:t xml:space="preserve"> Davi</w:t>
      </w:r>
      <w:r w:rsidR="0023674B">
        <w:rPr>
          <w:lang w:val="es-ES"/>
        </w:rPr>
        <w:t>s:</w:t>
      </w:r>
      <w:r>
        <w:rPr>
          <w:lang w:val="es-ES"/>
        </w:rPr>
        <w:t xml:space="preserve"> Southern Club Women. Davis y sus colegas registraron la asistencia de 18 mujeres a 14 eventos sociales diferentes. El resultado es una matriz de persona por evento, por lo tanto, cada celda (</w:t>
      </w:r>
      <w:r w:rsidRPr="00894FE7">
        <w:rPr>
          <w:i/>
          <w:iCs/>
          <w:lang w:val="es-ES"/>
        </w:rPr>
        <w:t>x</w:t>
      </w:r>
      <w:r w:rsidRPr="00894FE7">
        <w:rPr>
          <w:i/>
          <w:iCs/>
          <w:vertAlign w:val="subscript"/>
          <w:lang w:val="es-ES"/>
        </w:rPr>
        <w:t>ij</w:t>
      </w:r>
      <w:r w:rsidRPr="00894FE7">
        <w:rPr>
          <w:lang w:val="es-ES"/>
        </w:rPr>
        <w:t xml:space="preserve">) </w:t>
      </w:r>
      <w:r>
        <w:rPr>
          <w:lang w:val="es-ES"/>
        </w:rPr>
        <w:t>es igual a “1” si la persona (</w:t>
      </w:r>
      <w:r w:rsidRPr="00894FE7">
        <w:rPr>
          <w:i/>
          <w:iCs/>
          <w:lang w:val="es-ES"/>
        </w:rPr>
        <w:t>i</w:t>
      </w:r>
      <w:r>
        <w:rPr>
          <w:lang w:val="es-ES"/>
        </w:rPr>
        <w:t>) asistió al evento social (</w:t>
      </w:r>
      <w:r w:rsidRPr="00894FE7">
        <w:rPr>
          <w:i/>
          <w:iCs/>
          <w:lang w:val="es-ES"/>
        </w:rPr>
        <w:t>j</w:t>
      </w:r>
      <w:r>
        <w:rPr>
          <w:lang w:val="es-ES"/>
        </w:rPr>
        <w:t>), y “0” en el caso contrario.</w:t>
      </w:r>
    </w:p>
    <w:p w14:paraId="0313EEB7" w14:textId="77777777" w:rsidR="000C4AB6" w:rsidRPr="004363BF" w:rsidRDefault="000C4AB6" w:rsidP="00894FE7">
      <w:pPr>
        <w:pStyle w:val="NormalIndent"/>
        <w:ind w:left="-1080" w:firstLine="0"/>
        <w:rPr>
          <w:lang w:val="es-ES"/>
        </w:rPr>
      </w:pPr>
    </w:p>
    <w:p w14:paraId="2072CCEA" w14:textId="0A4969FA" w:rsidR="000C4AB6" w:rsidRDefault="000C4AB6" w:rsidP="000C4AB6">
      <w:pPr>
        <w:pStyle w:val="NormalIndent"/>
        <w:ind w:left="-1080" w:firstLine="0"/>
        <w:jc w:val="center"/>
        <w:rPr>
          <w:b/>
          <w:lang w:val="es-ES"/>
        </w:rPr>
      </w:pPr>
      <w:r w:rsidRPr="00894FE7">
        <w:rPr>
          <w:b/>
          <w:lang w:val="es-ES"/>
        </w:rPr>
        <w:t xml:space="preserve">Parte I – </w:t>
      </w:r>
      <w:r>
        <w:rPr>
          <w:b/>
          <w:lang w:val="es-ES"/>
        </w:rPr>
        <w:t>Antes de empezar</w:t>
      </w:r>
    </w:p>
    <w:p w14:paraId="3D734255" w14:textId="77777777" w:rsidR="002A1B72" w:rsidRPr="00894FE7" w:rsidRDefault="002A1B72" w:rsidP="000C4AB6">
      <w:pPr>
        <w:pStyle w:val="NormalIndent"/>
        <w:ind w:left="-1080" w:firstLine="0"/>
        <w:jc w:val="center"/>
        <w:rPr>
          <w:b/>
          <w:lang w:val="es-ES"/>
        </w:rPr>
      </w:pPr>
    </w:p>
    <w:p w14:paraId="74883024" w14:textId="64ECB359" w:rsidR="000C4AB6" w:rsidRPr="004363BF" w:rsidRDefault="002A1B72" w:rsidP="000C4AB6">
      <w:pPr>
        <w:pStyle w:val="Kantlijntekst"/>
        <w:framePr w:w="2088" w:hSpace="187" w:wrap="around" w:x="447" w:y="1"/>
        <w:rPr>
          <w:lang w:val="es-ES"/>
        </w:rPr>
      </w:pPr>
      <w:r w:rsidRPr="004363BF">
        <w:rPr>
          <w:lang w:val="es-ES"/>
        </w:rPr>
        <w:t>Herramientas</w:t>
      </w:r>
      <w:r w:rsidR="000C4AB6" w:rsidRPr="004363BF">
        <w:rPr>
          <w:lang w:val="es-ES"/>
        </w:rPr>
        <w:t>&gt;Plugins</w:t>
      </w:r>
    </w:p>
    <w:p w14:paraId="27ABDC53" w14:textId="39A426E3" w:rsidR="000C4AB6" w:rsidRDefault="000C4AB6" w:rsidP="000C4AB6">
      <w:pPr>
        <w:pStyle w:val="NormalIndent"/>
        <w:numPr>
          <w:ilvl w:val="0"/>
          <w:numId w:val="15"/>
        </w:numPr>
        <w:rPr>
          <w:lang w:val="es-ES"/>
        </w:rPr>
      </w:pPr>
      <w:r w:rsidRPr="007721A2">
        <w:rPr>
          <w:lang w:val="es-ES"/>
        </w:rPr>
        <w:t xml:space="preserve">Para </w:t>
      </w:r>
      <w:r>
        <w:rPr>
          <w:lang w:val="es-ES"/>
        </w:rPr>
        <w:t>este laboratorio requerirá</w:t>
      </w:r>
      <w:r w:rsidR="0023674B">
        <w:rPr>
          <w:lang w:val="es-ES"/>
        </w:rPr>
        <w:t xml:space="preserve"> el</w:t>
      </w:r>
      <w:r>
        <w:rPr>
          <w:lang w:val="es-ES"/>
        </w:rPr>
        <w:t xml:space="preserve"> </w:t>
      </w:r>
      <w:r w:rsidR="0023674B">
        <w:rPr>
          <w:lang w:val="es-ES"/>
        </w:rPr>
        <w:t>módulo</w:t>
      </w:r>
      <w:r w:rsidR="002A1B72">
        <w:rPr>
          <w:lang w:val="es-ES"/>
        </w:rPr>
        <w:t xml:space="preserve"> (plugin)</w:t>
      </w:r>
      <w:r>
        <w:rPr>
          <w:lang w:val="es-ES"/>
        </w:rPr>
        <w:t xml:space="preserve"> complementario para procesar datos: </w:t>
      </w:r>
      <w:r w:rsidR="00C63018">
        <w:rPr>
          <w:lang w:val="es-ES"/>
        </w:rPr>
        <w:t>MultimodeNetworks Transformation</w:t>
      </w:r>
      <w:r>
        <w:rPr>
          <w:lang w:val="es-ES"/>
        </w:rPr>
        <w:t xml:space="preserve">. Para comprobar si lo ha instalado previamente, cheque utilizando los comandos </w:t>
      </w:r>
      <w:r w:rsidRPr="0023674B">
        <w:rPr>
          <w:i/>
          <w:iCs/>
          <w:lang w:val="es-ES"/>
        </w:rPr>
        <w:t>Herramientas&gt;Plugins</w:t>
      </w:r>
      <w:r>
        <w:rPr>
          <w:lang w:val="es-ES"/>
        </w:rPr>
        <w:t xml:space="preserve"> que abrirá un cuadro de diálogo (Figura 1). Allí, haga clic en la </w:t>
      </w:r>
      <w:r w:rsidRPr="00C63018">
        <w:rPr>
          <w:lang w:val="es-ES"/>
        </w:rPr>
        <w:t>pestaña “Instalado</w:t>
      </w:r>
      <w:r w:rsidR="007B3B9F" w:rsidRPr="00C63018">
        <w:rPr>
          <w:lang w:val="es-ES"/>
        </w:rPr>
        <w:t>s</w:t>
      </w:r>
      <w:r w:rsidRPr="00C63018">
        <w:rPr>
          <w:lang w:val="es-ES"/>
        </w:rPr>
        <w:t>”, y si ve el</w:t>
      </w:r>
      <w:r>
        <w:rPr>
          <w:lang w:val="es-ES"/>
        </w:rPr>
        <w:t xml:space="preserve"> módulo en esta lista, puede dar clic en “Cerrar”.</w:t>
      </w:r>
    </w:p>
    <w:p w14:paraId="676C2E45" w14:textId="77777777" w:rsidR="002A1B72" w:rsidRPr="007721A2" w:rsidRDefault="002A1B72" w:rsidP="002A1B72">
      <w:pPr>
        <w:pStyle w:val="NormalIndent"/>
        <w:ind w:left="360" w:firstLine="0"/>
        <w:rPr>
          <w:lang w:val="es-ES"/>
        </w:rPr>
      </w:pPr>
    </w:p>
    <w:p w14:paraId="3FD8D044" w14:textId="77777777" w:rsidR="000C4AB6" w:rsidRDefault="000C4AB6" w:rsidP="002A1B72">
      <w:pPr>
        <w:pStyle w:val="NormalIndent"/>
        <w:spacing w:line="240" w:lineRule="auto"/>
        <w:ind w:left="360" w:firstLine="0"/>
      </w:pPr>
      <w:r>
        <w:rPr>
          <w:noProof/>
        </w:rPr>
        <w:drawing>
          <wp:inline distT="0" distB="0" distL="0" distR="0" wp14:anchorId="41EFAAD9" wp14:editId="1D6DA861">
            <wp:extent cx="4795231" cy="2998372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3-16 at 8.36.08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231" cy="299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AA242" w14:textId="07E1ACD7" w:rsidR="000C4AB6" w:rsidRPr="007F470D" w:rsidRDefault="000C4AB6" w:rsidP="000C4AB6">
      <w:pPr>
        <w:pStyle w:val="NormalIndent"/>
        <w:spacing w:line="240" w:lineRule="auto"/>
        <w:ind w:left="360" w:firstLine="0"/>
        <w:rPr>
          <w:lang w:val="es-ES"/>
        </w:rPr>
      </w:pPr>
      <w:r w:rsidRPr="007F470D">
        <w:rPr>
          <w:b/>
          <w:lang w:val="es-ES"/>
        </w:rPr>
        <w:t>Figura 1</w:t>
      </w:r>
      <w:r w:rsidRPr="007F470D">
        <w:rPr>
          <w:lang w:val="es-ES"/>
        </w:rPr>
        <w:t>: Plugins</w:t>
      </w:r>
      <w:r w:rsidR="007F470D" w:rsidRPr="007F470D">
        <w:rPr>
          <w:lang w:val="es-ES"/>
        </w:rPr>
        <w:t xml:space="preserve"> Instalados</w:t>
      </w:r>
    </w:p>
    <w:p w14:paraId="32668434" w14:textId="2EB99416" w:rsidR="00B311B1" w:rsidRPr="007F470D" w:rsidRDefault="00B311B1" w:rsidP="000C4AB6">
      <w:pPr>
        <w:pStyle w:val="NormalIndent"/>
        <w:ind w:left="-1080" w:firstLine="0"/>
        <w:jc w:val="center"/>
        <w:rPr>
          <w:lang w:val="es-ES"/>
        </w:rPr>
      </w:pPr>
    </w:p>
    <w:p w14:paraId="29F5AF78" w14:textId="3D2A67A4" w:rsidR="000C4AB6" w:rsidRPr="000C4AB6" w:rsidRDefault="000C4AB6" w:rsidP="000C4AB6">
      <w:pPr>
        <w:pStyle w:val="NormalIndent"/>
        <w:numPr>
          <w:ilvl w:val="0"/>
          <w:numId w:val="15"/>
        </w:numPr>
        <w:rPr>
          <w:lang w:val="es-ES"/>
        </w:rPr>
      </w:pPr>
      <w:r w:rsidRPr="000C4AB6">
        <w:rPr>
          <w:lang w:val="es-ES"/>
        </w:rPr>
        <w:t>Si no</w:t>
      </w:r>
      <w:r w:rsidR="00CA2F03">
        <w:rPr>
          <w:lang w:val="es-ES"/>
        </w:rPr>
        <w:t xml:space="preserve"> lo ha instalado previamente</w:t>
      </w:r>
      <w:r w:rsidRPr="000C4AB6">
        <w:rPr>
          <w:lang w:val="es-ES"/>
        </w:rPr>
        <w:t xml:space="preserve">, </w:t>
      </w:r>
      <w:r w:rsidRPr="00C63018">
        <w:rPr>
          <w:lang w:val="es-ES"/>
        </w:rPr>
        <w:t>haga clic en la pestaña "</w:t>
      </w:r>
      <w:r w:rsidR="002A1B72" w:rsidRPr="00C63018">
        <w:rPr>
          <w:lang w:val="es-ES"/>
        </w:rPr>
        <w:t>Plugins</w:t>
      </w:r>
      <w:r w:rsidRPr="00C63018">
        <w:rPr>
          <w:lang w:val="es-ES"/>
        </w:rPr>
        <w:t xml:space="preserve"> disponibles", desplácese</w:t>
      </w:r>
      <w:r w:rsidRPr="000C4AB6">
        <w:rPr>
          <w:lang w:val="es-ES"/>
        </w:rPr>
        <w:t xml:space="preserve"> hacia abajo y localice el </w:t>
      </w:r>
      <w:r>
        <w:rPr>
          <w:lang w:val="es-ES"/>
        </w:rPr>
        <w:t>módulo requerido</w:t>
      </w:r>
      <w:r w:rsidRPr="000C4AB6">
        <w:rPr>
          <w:lang w:val="es-ES"/>
        </w:rPr>
        <w:t xml:space="preserve"> (Figura </w:t>
      </w:r>
      <w:r>
        <w:rPr>
          <w:lang w:val="es-ES"/>
        </w:rPr>
        <w:t>2</w:t>
      </w:r>
      <w:r w:rsidRPr="000C4AB6">
        <w:rPr>
          <w:lang w:val="es-ES"/>
        </w:rPr>
        <w:t xml:space="preserve">). Marque la casilla a </w:t>
      </w:r>
      <w:r>
        <w:rPr>
          <w:lang w:val="es-ES"/>
        </w:rPr>
        <w:t>la</w:t>
      </w:r>
      <w:r w:rsidRPr="000C4AB6">
        <w:rPr>
          <w:lang w:val="es-ES"/>
        </w:rPr>
        <w:t xml:space="preserve"> izquierda</w:t>
      </w:r>
      <w:r>
        <w:rPr>
          <w:lang w:val="es-ES"/>
        </w:rPr>
        <w:t xml:space="preserve"> de la opción y </w:t>
      </w:r>
      <w:r w:rsidRPr="000C4AB6">
        <w:rPr>
          <w:lang w:val="es-ES"/>
        </w:rPr>
        <w:t>haga clic en "Instalar"</w:t>
      </w:r>
      <w:r>
        <w:rPr>
          <w:lang w:val="es-ES"/>
        </w:rPr>
        <w:t>. S</w:t>
      </w:r>
      <w:r w:rsidRPr="000C4AB6">
        <w:rPr>
          <w:lang w:val="es-ES"/>
        </w:rPr>
        <w:t xml:space="preserve">iga las instrucciones. </w:t>
      </w:r>
      <w:r>
        <w:rPr>
          <w:lang w:val="es-ES"/>
        </w:rPr>
        <w:t>Para que estos cambios tomen efecto deberá reiniciar Gephi.</w:t>
      </w:r>
    </w:p>
    <w:p w14:paraId="0114E104" w14:textId="77777777" w:rsidR="000C4AB6" w:rsidRDefault="000C4AB6" w:rsidP="000C4AB6">
      <w:pPr>
        <w:pStyle w:val="NormalIndent"/>
        <w:spacing w:line="240" w:lineRule="auto"/>
        <w:ind w:firstLine="0"/>
        <w:contextualSpacing/>
      </w:pPr>
      <w:r>
        <w:rPr>
          <w:noProof/>
        </w:rPr>
        <w:lastRenderedPageBreak/>
        <w:drawing>
          <wp:inline distT="0" distB="0" distL="0" distR="0" wp14:anchorId="5E8DB811" wp14:editId="7DDB43EE">
            <wp:extent cx="4783585" cy="30175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3-16 at 8.49.17 P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83585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91193" w14:textId="6C0E9500" w:rsidR="000C4AB6" w:rsidRPr="002A1B72" w:rsidRDefault="000C4AB6" w:rsidP="000C4AB6">
      <w:pPr>
        <w:pStyle w:val="NormalIndent"/>
        <w:spacing w:after="120" w:line="240" w:lineRule="auto"/>
        <w:ind w:left="360" w:firstLine="0"/>
        <w:rPr>
          <w:lang w:val="es-ES"/>
        </w:rPr>
      </w:pPr>
      <w:r w:rsidRPr="002A1B72">
        <w:rPr>
          <w:b/>
          <w:lang w:val="es-ES"/>
        </w:rPr>
        <w:t>Figura 2</w:t>
      </w:r>
      <w:r w:rsidRPr="002A1B72">
        <w:rPr>
          <w:lang w:val="es-ES"/>
        </w:rPr>
        <w:t xml:space="preserve">: </w:t>
      </w:r>
      <w:r w:rsidR="007F470D">
        <w:rPr>
          <w:lang w:val="es-ES"/>
        </w:rPr>
        <w:t>Plugins disponibles</w:t>
      </w:r>
    </w:p>
    <w:p w14:paraId="6EC9ADEB" w14:textId="0C49A287" w:rsidR="000C4AB6" w:rsidRPr="002A1B72" w:rsidRDefault="002A1B72" w:rsidP="000C4AB6">
      <w:pPr>
        <w:pStyle w:val="Kantlijntekst"/>
        <w:framePr w:w="2088" w:hSpace="187" w:wrap="around" w:x="433" w:y="73"/>
        <w:rPr>
          <w:lang w:val="es-ES"/>
        </w:rPr>
      </w:pPr>
      <w:r w:rsidRPr="002A1B72">
        <w:rPr>
          <w:lang w:val="es-ES"/>
        </w:rPr>
        <w:t>Ve</w:t>
      </w:r>
      <w:r>
        <w:rPr>
          <w:lang w:val="es-ES"/>
        </w:rPr>
        <w:t>ntana&gt;Multimode Projections</w:t>
      </w:r>
    </w:p>
    <w:p w14:paraId="020E0F45" w14:textId="16258B3A" w:rsidR="000C4AB6" w:rsidRPr="000C4AB6" w:rsidRDefault="000C4AB6" w:rsidP="000C4AB6">
      <w:pPr>
        <w:pStyle w:val="NormalIndent"/>
        <w:numPr>
          <w:ilvl w:val="0"/>
          <w:numId w:val="15"/>
        </w:numPr>
        <w:rPr>
          <w:lang w:val="es-ES"/>
        </w:rPr>
      </w:pPr>
      <w:r w:rsidRPr="000C4AB6">
        <w:rPr>
          <w:lang w:val="es-ES"/>
        </w:rPr>
        <w:t>Después de reiniciar Gephi, a</w:t>
      </w:r>
      <w:r>
        <w:rPr>
          <w:lang w:val="es-ES"/>
        </w:rPr>
        <w:t xml:space="preserve">segúrese que el nuevo </w:t>
      </w:r>
      <w:r w:rsidR="00E854F9">
        <w:rPr>
          <w:lang w:val="es-ES"/>
        </w:rPr>
        <w:t>módulo</w:t>
      </w:r>
      <w:r>
        <w:rPr>
          <w:lang w:val="es-ES"/>
        </w:rPr>
        <w:t xml:space="preserve"> </w:t>
      </w:r>
      <w:r w:rsidR="00E854F9">
        <w:rPr>
          <w:lang w:val="es-ES"/>
        </w:rPr>
        <w:t>est</w:t>
      </w:r>
      <w:r w:rsidR="00510BD9">
        <w:rPr>
          <w:lang w:val="es-ES"/>
        </w:rPr>
        <w:t>e</w:t>
      </w:r>
      <w:r>
        <w:rPr>
          <w:lang w:val="es-ES"/>
        </w:rPr>
        <w:t xml:space="preserve"> instalado correctamente. Para activarlo, use los comandos </w:t>
      </w:r>
      <w:r w:rsidRPr="000C4AB6">
        <w:rPr>
          <w:i/>
          <w:iCs/>
          <w:lang w:val="es-ES"/>
        </w:rPr>
        <w:t>Ventana&gt;Multimode Projections</w:t>
      </w:r>
      <w:r>
        <w:rPr>
          <w:lang w:val="es-ES"/>
        </w:rPr>
        <w:t xml:space="preserve">. Esta acción abrirá una nueva </w:t>
      </w:r>
      <w:r w:rsidR="002A1B72">
        <w:rPr>
          <w:lang w:val="es-ES"/>
        </w:rPr>
        <w:t>ventanilla (Figura 3). Ahora está listo para comenzar con el resto del laboratorio.</w:t>
      </w:r>
    </w:p>
    <w:p w14:paraId="26F05196" w14:textId="6C76B3EB" w:rsidR="002A1B72" w:rsidRPr="002A1B72" w:rsidRDefault="002A1B72" w:rsidP="002A1B72">
      <w:pPr>
        <w:pStyle w:val="NormalIndent"/>
        <w:spacing w:line="240" w:lineRule="auto"/>
        <w:ind w:firstLine="0"/>
        <w:rPr>
          <w:lang w:val="es-ES"/>
        </w:rPr>
      </w:pPr>
    </w:p>
    <w:p w14:paraId="184FE43D" w14:textId="4D789B72" w:rsidR="000C4AB6" w:rsidRDefault="000C4AB6" w:rsidP="002A1B72">
      <w:pPr>
        <w:pStyle w:val="NormalIndent"/>
        <w:spacing w:line="240" w:lineRule="auto"/>
        <w:ind w:left="3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FCA06E8" wp14:editId="6EC01A73">
                <wp:simplePos x="0" y="0"/>
                <wp:positionH relativeFrom="column">
                  <wp:posOffset>3630930</wp:posOffset>
                </wp:positionH>
                <wp:positionV relativeFrom="paragraph">
                  <wp:posOffset>662305</wp:posOffset>
                </wp:positionV>
                <wp:extent cx="892175" cy="2387600"/>
                <wp:effectExtent l="0" t="0" r="22225" b="12700"/>
                <wp:wrapNone/>
                <wp:docPr id="2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2175" cy="2387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70ECB1" id="Rectangle 2" o:spid="_x0000_s1026" style="position:absolute;margin-left:285.9pt;margin-top:52.15pt;width:70.25pt;height:18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5C43191" wp14:editId="5AC3B339">
            <wp:extent cx="4268661" cy="3091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17 at 9.22.23 A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661" cy="309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A43C7" w14:textId="77777777" w:rsidR="002A1B72" w:rsidRDefault="002A1B72" w:rsidP="000C4AB6">
      <w:pPr>
        <w:pStyle w:val="NormalIndent"/>
        <w:spacing w:after="120" w:line="240" w:lineRule="auto"/>
        <w:ind w:left="360" w:firstLine="0"/>
        <w:rPr>
          <w:b/>
        </w:rPr>
      </w:pPr>
    </w:p>
    <w:p w14:paraId="4BF3AF02" w14:textId="2C985E28" w:rsidR="000C4AB6" w:rsidRPr="00056DC8" w:rsidRDefault="000C4AB6" w:rsidP="000C4AB6">
      <w:pPr>
        <w:pStyle w:val="NormalIndent"/>
        <w:spacing w:after="120" w:line="240" w:lineRule="auto"/>
        <w:ind w:left="360" w:firstLine="0"/>
        <w:rPr>
          <w:lang w:val="es-ES"/>
        </w:rPr>
      </w:pPr>
      <w:r w:rsidRPr="00056DC8">
        <w:rPr>
          <w:b/>
          <w:lang w:val="es-ES"/>
        </w:rPr>
        <w:t>Figur</w:t>
      </w:r>
      <w:r w:rsidR="007F470D" w:rsidRPr="00056DC8">
        <w:rPr>
          <w:b/>
          <w:lang w:val="es-ES"/>
        </w:rPr>
        <w:t>a</w:t>
      </w:r>
      <w:r w:rsidRPr="00056DC8">
        <w:rPr>
          <w:b/>
          <w:lang w:val="es-ES"/>
        </w:rPr>
        <w:t xml:space="preserve"> </w:t>
      </w:r>
      <w:r w:rsidR="002A1B72" w:rsidRPr="00056DC8">
        <w:rPr>
          <w:b/>
          <w:lang w:val="es-ES"/>
        </w:rPr>
        <w:t>3</w:t>
      </w:r>
      <w:r w:rsidRPr="00056DC8">
        <w:rPr>
          <w:lang w:val="es-ES"/>
        </w:rPr>
        <w:t xml:space="preserve">: </w:t>
      </w:r>
      <w:r w:rsidR="007F470D" w:rsidRPr="00056DC8">
        <w:rPr>
          <w:lang w:val="es-ES"/>
        </w:rPr>
        <w:t>Pesta</w:t>
      </w:r>
      <w:r w:rsidR="007F470D">
        <w:rPr>
          <w:bCs/>
          <w:lang w:val="es-ES"/>
        </w:rPr>
        <w:t>ñ</w:t>
      </w:r>
      <w:r w:rsidR="007F470D" w:rsidRPr="00056DC8">
        <w:rPr>
          <w:lang w:val="es-ES"/>
        </w:rPr>
        <w:t xml:space="preserve">a </w:t>
      </w:r>
      <w:r w:rsidRPr="00056DC8">
        <w:rPr>
          <w:lang w:val="es-ES"/>
        </w:rPr>
        <w:t>MultiMode Projection</w:t>
      </w:r>
    </w:p>
    <w:p w14:paraId="6F9186B6" w14:textId="77777777" w:rsidR="002A1B72" w:rsidRPr="00056DC8" w:rsidRDefault="002A1B72" w:rsidP="002A1B72">
      <w:pPr>
        <w:pStyle w:val="NormalIndent"/>
        <w:ind w:firstLine="0"/>
        <w:rPr>
          <w:lang w:val="es-ES"/>
        </w:rPr>
      </w:pPr>
    </w:p>
    <w:p w14:paraId="7997ED46" w14:textId="77777777" w:rsidR="004B6473" w:rsidRDefault="004B6473" w:rsidP="00A852BA">
      <w:pPr>
        <w:pStyle w:val="NormalIndent"/>
        <w:ind w:firstLine="0"/>
        <w:jc w:val="center"/>
        <w:rPr>
          <w:b/>
          <w:lang w:val="es-ES"/>
        </w:rPr>
      </w:pPr>
    </w:p>
    <w:p w14:paraId="1043F3C6" w14:textId="395AF694" w:rsidR="00DB3C38" w:rsidRPr="00856366" w:rsidRDefault="00DB3C38" w:rsidP="00A852BA">
      <w:pPr>
        <w:pStyle w:val="NormalIndent"/>
        <w:ind w:firstLine="0"/>
        <w:jc w:val="center"/>
        <w:rPr>
          <w:b/>
          <w:lang w:val="es-ES"/>
        </w:rPr>
      </w:pPr>
      <w:r w:rsidRPr="00856366">
        <w:rPr>
          <w:b/>
          <w:lang w:val="es-ES"/>
        </w:rPr>
        <w:lastRenderedPageBreak/>
        <w:t>Part</w:t>
      </w:r>
      <w:r w:rsidR="00856366" w:rsidRPr="00856366">
        <w:rPr>
          <w:b/>
          <w:lang w:val="es-ES"/>
        </w:rPr>
        <w:t>e</w:t>
      </w:r>
      <w:r w:rsidRPr="00856366">
        <w:rPr>
          <w:b/>
          <w:lang w:val="es-ES"/>
        </w:rPr>
        <w:t xml:space="preserve"> I</w:t>
      </w:r>
      <w:r w:rsidR="006C2625">
        <w:rPr>
          <w:b/>
          <w:lang w:val="es-ES"/>
        </w:rPr>
        <w:t>I</w:t>
      </w:r>
      <w:r w:rsidRPr="00856366">
        <w:rPr>
          <w:b/>
          <w:lang w:val="es-ES"/>
        </w:rPr>
        <w:t xml:space="preserve"> – </w:t>
      </w:r>
      <w:r w:rsidR="00856366" w:rsidRPr="00856366">
        <w:rPr>
          <w:b/>
          <w:lang w:val="es-ES"/>
        </w:rPr>
        <w:t>Importar Redes de Modo dos en Gephi Utilizando Listas de Aristas</w:t>
      </w:r>
    </w:p>
    <w:p w14:paraId="3BE56AA0" w14:textId="77777777" w:rsidR="00081B27" w:rsidRPr="00856366" w:rsidRDefault="00081B27" w:rsidP="00E95AF7">
      <w:pPr>
        <w:pStyle w:val="NormalIndent"/>
        <w:ind w:left="-1080" w:firstLine="0"/>
        <w:jc w:val="center"/>
        <w:rPr>
          <w:b/>
          <w:lang w:val="es-ES"/>
        </w:rPr>
      </w:pPr>
    </w:p>
    <w:p w14:paraId="1EC460AB" w14:textId="6226523E" w:rsidR="006C45A5" w:rsidRDefault="00DA2519" w:rsidP="0017557F">
      <w:pPr>
        <w:pStyle w:val="NormalIndent"/>
        <w:numPr>
          <w:ilvl w:val="0"/>
          <w:numId w:val="20"/>
        </w:numPr>
        <w:rPr>
          <w:lang w:val="es-ES"/>
        </w:rPr>
      </w:pPr>
      <w:r w:rsidRPr="00DA2519">
        <w:rPr>
          <w:lang w:val="es-ES"/>
        </w:rPr>
        <w:t xml:space="preserve">Para </w:t>
      </w:r>
      <w:r w:rsidR="0017557F" w:rsidRPr="00DA2519">
        <w:rPr>
          <w:lang w:val="es-ES"/>
        </w:rPr>
        <w:t>importar</w:t>
      </w:r>
      <w:r w:rsidRPr="00DA2519">
        <w:rPr>
          <w:lang w:val="es-ES"/>
        </w:rPr>
        <w:t xml:space="preserve"> datos de r</w:t>
      </w:r>
      <w:r>
        <w:rPr>
          <w:lang w:val="es-ES"/>
        </w:rPr>
        <w:t>ed de modo</w:t>
      </w:r>
      <w:r w:rsidR="00510BD9">
        <w:rPr>
          <w:lang w:val="es-ES"/>
        </w:rPr>
        <w:t>-</w:t>
      </w:r>
      <w:r>
        <w:rPr>
          <w:lang w:val="es-ES"/>
        </w:rPr>
        <w:t xml:space="preserve">dos </w:t>
      </w:r>
      <w:r w:rsidR="0017557F">
        <w:rPr>
          <w:lang w:val="es-ES"/>
        </w:rPr>
        <w:t>en formato de lista de bordes</w:t>
      </w:r>
      <w:r w:rsidR="001B78C2">
        <w:rPr>
          <w:lang w:val="es-ES"/>
        </w:rPr>
        <w:t xml:space="preserve"> (o lista de aristas)</w:t>
      </w:r>
      <w:r w:rsidR="0017557F">
        <w:rPr>
          <w:lang w:val="es-ES"/>
        </w:rPr>
        <w:t>, usaremos dos conjuntos de datos. El primero, una lista de nodos que contiene una columna con la identificación de</w:t>
      </w:r>
      <w:r w:rsidR="001B78C2">
        <w:rPr>
          <w:lang w:val="es-ES"/>
        </w:rPr>
        <w:t>l</w:t>
      </w:r>
      <w:r w:rsidR="0017557F">
        <w:rPr>
          <w:lang w:val="es-ES"/>
        </w:rPr>
        <w:t xml:space="preserve"> nodo (columna requerida, “ID”), etiqueta y tipo de nodo. El segundo conjunto es una lista de aristas que contiene los vínculos entre nodos. Antes de importar los datos, eche un vistazo a estos archivos (</w:t>
      </w:r>
      <w:r w:rsidR="004B6473">
        <w:rPr>
          <w:rFonts w:ascii="Courier New" w:hAnsi="Courier New" w:cs="Courier New"/>
          <w:sz w:val="21"/>
          <w:szCs w:val="21"/>
          <w:lang w:val="es-ES"/>
        </w:rPr>
        <w:t>davis_</w:t>
      </w:r>
      <w:r w:rsidR="00776B91" w:rsidRPr="0017557F">
        <w:rPr>
          <w:rFonts w:ascii="Courier New" w:hAnsi="Courier New" w:cs="Courier New"/>
          <w:sz w:val="21"/>
          <w:szCs w:val="21"/>
          <w:lang w:val="es-ES"/>
        </w:rPr>
        <w:t>node</w:t>
      </w:r>
      <w:r w:rsidR="00510BD9">
        <w:rPr>
          <w:rFonts w:ascii="Courier New" w:hAnsi="Courier New" w:cs="Courier New"/>
          <w:sz w:val="21"/>
          <w:szCs w:val="21"/>
          <w:lang w:val="es-ES"/>
        </w:rPr>
        <w:t>s</w:t>
      </w:r>
      <w:r w:rsidR="00776B91" w:rsidRPr="0017557F">
        <w:rPr>
          <w:rFonts w:ascii="Courier New" w:hAnsi="Courier New" w:cs="Courier New"/>
          <w:sz w:val="21"/>
          <w:szCs w:val="21"/>
          <w:lang w:val="es-ES"/>
        </w:rPr>
        <w:t>.csv</w:t>
      </w:r>
      <w:r w:rsidR="00776B91" w:rsidRPr="0017557F">
        <w:rPr>
          <w:sz w:val="21"/>
          <w:szCs w:val="21"/>
          <w:lang w:val="es-ES"/>
        </w:rPr>
        <w:t xml:space="preserve"> and </w:t>
      </w:r>
      <w:r w:rsidR="004B6473">
        <w:rPr>
          <w:rFonts w:ascii="Courier New" w:hAnsi="Courier New" w:cs="Courier New"/>
          <w:sz w:val="21"/>
          <w:szCs w:val="21"/>
          <w:lang w:val="es-ES"/>
        </w:rPr>
        <w:t>davis_</w:t>
      </w:r>
      <w:r w:rsidR="00776B91" w:rsidRPr="0017557F">
        <w:rPr>
          <w:rFonts w:ascii="Courier New" w:hAnsi="Courier New" w:cs="Courier New"/>
          <w:sz w:val="21"/>
          <w:szCs w:val="21"/>
          <w:lang w:val="es-ES"/>
        </w:rPr>
        <w:t>edge</w:t>
      </w:r>
      <w:r w:rsidR="00510BD9">
        <w:rPr>
          <w:rFonts w:ascii="Courier New" w:hAnsi="Courier New" w:cs="Courier New"/>
          <w:sz w:val="21"/>
          <w:szCs w:val="21"/>
          <w:lang w:val="es-ES"/>
        </w:rPr>
        <w:t>s</w:t>
      </w:r>
      <w:r w:rsidR="00776B91" w:rsidRPr="0017557F">
        <w:rPr>
          <w:rFonts w:ascii="Courier New" w:hAnsi="Courier New" w:cs="Courier New"/>
          <w:sz w:val="21"/>
          <w:szCs w:val="21"/>
          <w:lang w:val="es-ES"/>
        </w:rPr>
        <w:t>.csv</w:t>
      </w:r>
      <w:r w:rsidR="00776B91" w:rsidRPr="0017557F">
        <w:rPr>
          <w:lang w:val="es-ES"/>
        </w:rPr>
        <w:t>).</w:t>
      </w:r>
    </w:p>
    <w:p w14:paraId="5EF5E276" w14:textId="77777777" w:rsidR="001B78C2" w:rsidRPr="0017557F" w:rsidRDefault="001B78C2" w:rsidP="001B78C2">
      <w:pPr>
        <w:pStyle w:val="NormalIndent"/>
        <w:ind w:left="360" w:firstLine="0"/>
        <w:rPr>
          <w:lang w:val="es-ES"/>
        </w:rPr>
      </w:pPr>
    </w:p>
    <w:p w14:paraId="752B4B41" w14:textId="474508D4" w:rsidR="00776B91" w:rsidRDefault="00776B91" w:rsidP="00FA5095">
      <w:pPr>
        <w:pStyle w:val="NormalIndent"/>
        <w:ind w:left="360" w:firstLine="0"/>
      </w:pPr>
      <w:r>
        <w:rPr>
          <w:noProof/>
        </w:rPr>
        <w:drawing>
          <wp:inline distT="0" distB="0" distL="0" distR="0" wp14:anchorId="30B15730" wp14:editId="17A39A3C">
            <wp:extent cx="5062685" cy="2752198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7 at 4.40.15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685" cy="275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DB1D" w14:textId="072A82F0" w:rsidR="006C45A5" w:rsidRDefault="006C45A5" w:rsidP="006C45A5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>Figur</w:t>
      </w:r>
      <w:r w:rsidR="00A61F4F" w:rsidRPr="00A61F4F">
        <w:rPr>
          <w:b/>
          <w:lang w:val="es-ES"/>
        </w:rPr>
        <w:t>a</w:t>
      </w:r>
      <w:r w:rsidRPr="00A61F4F">
        <w:rPr>
          <w:b/>
          <w:lang w:val="es-ES"/>
        </w:rPr>
        <w:t xml:space="preserve"> </w:t>
      </w:r>
      <w:r w:rsidR="00364CB3">
        <w:rPr>
          <w:b/>
          <w:lang w:val="es-ES"/>
        </w:rPr>
        <w:t>4</w:t>
      </w:r>
      <w:r w:rsidRPr="00A61F4F">
        <w:rPr>
          <w:lang w:val="es-ES"/>
        </w:rPr>
        <w:t xml:space="preserve">: </w:t>
      </w:r>
      <w:r w:rsidR="00A61F4F" w:rsidRPr="00A61F4F">
        <w:rPr>
          <w:lang w:val="es-ES"/>
        </w:rPr>
        <w:t xml:space="preserve">Cuadro de </w:t>
      </w:r>
      <w:r w:rsidR="00A61F4F">
        <w:rPr>
          <w:lang w:val="es-ES"/>
        </w:rPr>
        <w:t xml:space="preserve">Diálogo: </w:t>
      </w:r>
      <w:r w:rsidR="00A61F4F" w:rsidRPr="00A61F4F">
        <w:rPr>
          <w:lang w:val="es-ES"/>
        </w:rPr>
        <w:t xml:space="preserve"> Importar </w:t>
      </w:r>
      <w:r w:rsidR="00A61F4F">
        <w:rPr>
          <w:lang w:val="es-ES"/>
        </w:rPr>
        <w:t>H</w:t>
      </w:r>
      <w:r w:rsidR="00A61F4F" w:rsidRPr="00A61F4F">
        <w:rPr>
          <w:lang w:val="es-ES"/>
        </w:rPr>
        <w:t xml:space="preserve">oja de </w:t>
      </w:r>
      <w:r w:rsidR="00A61F4F">
        <w:rPr>
          <w:lang w:val="es-ES"/>
        </w:rPr>
        <w:t>C</w:t>
      </w:r>
      <w:r w:rsidR="00A61F4F" w:rsidRPr="00A61F4F">
        <w:rPr>
          <w:lang w:val="es-ES"/>
        </w:rPr>
        <w:t>álculo</w:t>
      </w:r>
    </w:p>
    <w:p w14:paraId="2E8039BE" w14:textId="77777777" w:rsidR="00510BD9" w:rsidRPr="00A61F4F" w:rsidRDefault="00510BD9" w:rsidP="006C45A5">
      <w:pPr>
        <w:pStyle w:val="NormalIndent"/>
        <w:spacing w:after="120" w:line="240" w:lineRule="auto"/>
        <w:ind w:left="360" w:firstLine="0"/>
        <w:rPr>
          <w:lang w:val="es-ES"/>
        </w:rPr>
      </w:pPr>
    </w:p>
    <w:p w14:paraId="2B23E5A7" w14:textId="4BDF7607" w:rsidR="006A4150" w:rsidRDefault="002731AD" w:rsidP="006A4150">
      <w:pPr>
        <w:pStyle w:val="Kantlijntekst"/>
        <w:framePr w:wrap="around" w:x="541" w:y="1"/>
      </w:pPr>
      <w:r>
        <w:t>Archivo</w:t>
      </w:r>
      <w:r w:rsidR="006A4150">
        <w:t>&gt;</w:t>
      </w:r>
      <w:r>
        <w:t>Abrir</w:t>
      </w:r>
    </w:p>
    <w:p w14:paraId="584C5792" w14:textId="2F092CDA" w:rsidR="006C45A5" w:rsidRDefault="0017557F" w:rsidP="006C45A5">
      <w:pPr>
        <w:pStyle w:val="NormalIndent"/>
        <w:numPr>
          <w:ilvl w:val="0"/>
          <w:numId w:val="20"/>
        </w:numPr>
        <w:rPr>
          <w:lang w:val="es-ES"/>
        </w:rPr>
      </w:pPr>
      <w:r w:rsidRPr="0017557F">
        <w:rPr>
          <w:lang w:val="es-ES"/>
        </w:rPr>
        <w:t>Primero importar</w:t>
      </w:r>
      <w:r w:rsidR="00510BD9">
        <w:rPr>
          <w:lang w:val="es-ES"/>
        </w:rPr>
        <w:t>emos</w:t>
      </w:r>
      <w:r w:rsidRPr="0017557F">
        <w:rPr>
          <w:lang w:val="es-ES"/>
        </w:rPr>
        <w:t xml:space="preserve"> la l</w:t>
      </w:r>
      <w:r>
        <w:rPr>
          <w:lang w:val="es-ES"/>
        </w:rPr>
        <w:t xml:space="preserve">ista de nodos. Utilice los comandos </w:t>
      </w:r>
      <w:r w:rsidRPr="001B78C2">
        <w:rPr>
          <w:i/>
          <w:iCs/>
          <w:lang w:val="es-ES"/>
        </w:rPr>
        <w:t>Archivo&gt;Abrir</w:t>
      </w:r>
      <w:r>
        <w:rPr>
          <w:lang w:val="es-ES"/>
        </w:rPr>
        <w:t xml:space="preserve"> y luego localice y abra </w:t>
      </w:r>
      <w:r w:rsidR="00510BD9">
        <w:rPr>
          <w:rFonts w:ascii="Courier New" w:hAnsi="Courier New" w:cs="Courier New"/>
          <w:sz w:val="21"/>
          <w:szCs w:val="21"/>
          <w:lang w:val="es-ES"/>
        </w:rPr>
        <w:t>davis_</w:t>
      </w:r>
      <w:r w:rsidRPr="0017557F">
        <w:rPr>
          <w:rFonts w:ascii="Courier New" w:hAnsi="Courier New" w:cs="Courier New"/>
          <w:sz w:val="21"/>
          <w:szCs w:val="21"/>
          <w:lang w:val="es-ES"/>
        </w:rPr>
        <w:t>node</w:t>
      </w:r>
      <w:r w:rsidR="00510BD9">
        <w:rPr>
          <w:rFonts w:ascii="Courier New" w:hAnsi="Courier New" w:cs="Courier New"/>
          <w:sz w:val="21"/>
          <w:szCs w:val="21"/>
          <w:lang w:val="es-ES"/>
        </w:rPr>
        <w:t>s</w:t>
      </w:r>
      <w:r w:rsidRPr="0017557F">
        <w:rPr>
          <w:rFonts w:ascii="Courier New" w:hAnsi="Courier New" w:cs="Courier New"/>
          <w:sz w:val="21"/>
          <w:szCs w:val="21"/>
          <w:lang w:val="es-ES"/>
        </w:rPr>
        <w:t>.csv</w:t>
      </w:r>
      <w:r>
        <w:rPr>
          <w:rFonts w:ascii="Courier New" w:hAnsi="Courier New" w:cs="Courier New"/>
          <w:sz w:val="21"/>
          <w:szCs w:val="21"/>
          <w:lang w:val="es-ES"/>
        </w:rPr>
        <w:t xml:space="preserve">. </w:t>
      </w:r>
      <w:r w:rsidRPr="0017557F">
        <w:rPr>
          <w:lang w:val="es-ES"/>
        </w:rPr>
        <w:t xml:space="preserve">En el </w:t>
      </w:r>
      <w:r>
        <w:rPr>
          <w:lang w:val="es-ES"/>
        </w:rPr>
        <w:t xml:space="preserve">cuadro de diálogo (Figura </w:t>
      </w:r>
      <w:r w:rsidR="00364CB3">
        <w:rPr>
          <w:lang w:val="es-ES"/>
        </w:rPr>
        <w:t>4</w:t>
      </w:r>
      <w:r>
        <w:rPr>
          <w:lang w:val="es-ES"/>
        </w:rPr>
        <w:t xml:space="preserve">) dígale a Gephi que el </w:t>
      </w:r>
      <w:r w:rsidRPr="002731AD">
        <w:rPr>
          <w:lang w:val="es-ES"/>
        </w:rPr>
        <w:t>archivo es una tabla de nodos y asegure que el separador entre valores sea una coma. Haga clic en “Siguiente” y luego en el siguiente cuadro de diálogo seleccione “</w:t>
      </w:r>
      <w:r w:rsidR="00B16A09" w:rsidRPr="002731AD">
        <w:rPr>
          <w:lang w:val="es-ES"/>
        </w:rPr>
        <w:t>Terminar</w:t>
      </w:r>
      <w:r w:rsidRPr="002731AD">
        <w:rPr>
          <w:lang w:val="es-ES"/>
        </w:rPr>
        <w:t>”. Como siempre, esto abrirá el informe de importación (Figur</w:t>
      </w:r>
      <w:r w:rsidR="00DE04B9">
        <w:rPr>
          <w:lang w:val="es-ES"/>
        </w:rPr>
        <w:t>a</w:t>
      </w:r>
      <w:r w:rsidRPr="002731AD">
        <w:rPr>
          <w:lang w:val="es-ES"/>
        </w:rPr>
        <w:t xml:space="preserve"> </w:t>
      </w:r>
      <w:r w:rsidR="00364CB3">
        <w:rPr>
          <w:lang w:val="es-ES"/>
        </w:rPr>
        <w:t>5</w:t>
      </w:r>
      <w:r w:rsidRPr="002731AD">
        <w:rPr>
          <w:lang w:val="es-ES"/>
        </w:rPr>
        <w:t>). Por favor indique que el</w:t>
      </w:r>
      <w:r w:rsidR="00FA5095" w:rsidRPr="002731AD">
        <w:rPr>
          <w:lang w:val="es-ES"/>
        </w:rPr>
        <w:t xml:space="preserve"> tipo de</w:t>
      </w:r>
      <w:r w:rsidRPr="002731AD">
        <w:rPr>
          <w:lang w:val="es-ES"/>
        </w:rPr>
        <w:t xml:space="preserve"> gr</w:t>
      </w:r>
      <w:r w:rsidR="00FA5095" w:rsidRPr="002731AD">
        <w:rPr>
          <w:lang w:val="es-ES"/>
        </w:rPr>
        <w:t>a</w:t>
      </w:r>
      <w:r w:rsidRPr="002731AD">
        <w:rPr>
          <w:lang w:val="es-ES"/>
        </w:rPr>
        <w:t>fo es “</w:t>
      </w:r>
      <w:r w:rsidR="002731AD" w:rsidRPr="002731AD">
        <w:rPr>
          <w:lang w:val="es-ES"/>
        </w:rPr>
        <w:t>N</w:t>
      </w:r>
      <w:r w:rsidRPr="002731AD">
        <w:rPr>
          <w:lang w:val="es-ES"/>
        </w:rPr>
        <w:t xml:space="preserve">o dirigido”, la estrategia </w:t>
      </w:r>
      <w:r w:rsidR="00FA5095" w:rsidRPr="002731AD">
        <w:rPr>
          <w:lang w:val="es-ES"/>
        </w:rPr>
        <w:t>para combinar las aristas</w:t>
      </w:r>
      <w:r w:rsidRPr="002731AD">
        <w:rPr>
          <w:lang w:val="es-ES"/>
        </w:rPr>
        <w:t xml:space="preserve"> es “</w:t>
      </w:r>
      <w:r w:rsidR="002731AD" w:rsidRPr="002731AD">
        <w:rPr>
          <w:lang w:val="es-ES"/>
        </w:rPr>
        <w:t>M</w:t>
      </w:r>
      <w:r w:rsidRPr="002731AD">
        <w:rPr>
          <w:lang w:val="es-ES"/>
        </w:rPr>
        <w:t>ínim</w:t>
      </w:r>
      <w:r w:rsidR="002731AD" w:rsidRPr="002731AD">
        <w:rPr>
          <w:lang w:val="es-ES"/>
        </w:rPr>
        <w:t>o</w:t>
      </w:r>
      <w:r w:rsidRPr="002731AD">
        <w:rPr>
          <w:lang w:val="es-ES"/>
        </w:rPr>
        <w:t xml:space="preserve">”,  y que desea agregar estos datos en </w:t>
      </w:r>
      <w:r w:rsidR="00FA5095" w:rsidRPr="002731AD">
        <w:rPr>
          <w:lang w:val="es-ES"/>
        </w:rPr>
        <w:t>un nuevo espacio d</w:t>
      </w:r>
      <w:r w:rsidRPr="002731AD">
        <w:rPr>
          <w:lang w:val="es-ES"/>
        </w:rPr>
        <w:t>e trabajo. Ahora, haga clic en “Aceptar”.</w:t>
      </w:r>
      <w:r>
        <w:rPr>
          <w:lang w:val="es-ES"/>
        </w:rPr>
        <w:t xml:space="preserve"> </w:t>
      </w:r>
    </w:p>
    <w:p w14:paraId="3E7093AB" w14:textId="72439F90" w:rsidR="006C45A5" w:rsidRDefault="00415554" w:rsidP="00FA5095">
      <w:pPr>
        <w:pStyle w:val="NormalIndent"/>
        <w:ind w:left="360" w:firstLine="0"/>
      </w:pPr>
      <w:r>
        <w:rPr>
          <w:noProof/>
        </w:rPr>
        <w:lastRenderedPageBreak/>
        <w:drawing>
          <wp:inline distT="0" distB="0" distL="0" distR="0" wp14:anchorId="274D3BF1" wp14:editId="7A60B314">
            <wp:extent cx="3556166" cy="30175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3-24 at 3.36.24 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166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E0F73" w14:textId="0EC32F6A" w:rsidR="006A4150" w:rsidRPr="00A61F4F" w:rsidRDefault="006A4150" w:rsidP="006A4150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>Figur</w:t>
      </w:r>
      <w:r w:rsidR="00A61F4F" w:rsidRPr="00A61F4F">
        <w:rPr>
          <w:b/>
          <w:lang w:val="es-ES"/>
        </w:rPr>
        <w:t>a</w:t>
      </w:r>
      <w:r w:rsidRPr="00A61F4F">
        <w:rPr>
          <w:b/>
          <w:lang w:val="es-ES"/>
        </w:rPr>
        <w:t xml:space="preserve"> </w:t>
      </w:r>
      <w:r w:rsidR="00364CB3">
        <w:rPr>
          <w:b/>
          <w:lang w:val="es-ES"/>
        </w:rPr>
        <w:t>5</w:t>
      </w:r>
      <w:r w:rsidRPr="00A61F4F">
        <w:rPr>
          <w:lang w:val="es-ES"/>
        </w:rPr>
        <w:t xml:space="preserve">: </w:t>
      </w:r>
      <w:r w:rsidR="00A61F4F" w:rsidRPr="00A61F4F">
        <w:rPr>
          <w:lang w:val="es-ES"/>
        </w:rPr>
        <w:t>Informe de Importación p</w:t>
      </w:r>
      <w:r w:rsidR="00A61F4F">
        <w:rPr>
          <w:lang w:val="es-ES"/>
        </w:rPr>
        <w:t>ara Lista de Nodos</w:t>
      </w:r>
    </w:p>
    <w:p w14:paraId="2244FDBE" w14:textId="4BC72C47" w:rsidR="00FA5095" w:rsidRPr="00A61F4F" w:rsidRDefault="00FA5095" w:rsidP="00FA5095">
      <w:pPr>
        <w:pStyle w:val="NormalIndent"/>
        <w:spacing w:after="120" w:line="240" w:lineRule="auto"/>
        <w:ind w:firstLine="0"/>
        <w:rPr>
          <w:lang w:val="es-ES"/>
        </w:rPr>
      </w:pPr>
    </w:p>
    <w:p w14:paraId="32FA79DC" w14:textId="7EF908E8" w:rsidR="00FA5095" w:rsidRPr="002731AD" w:rsidRDefault="00FA5095" w:rsidP="00FA5095">
      <w:pPr>
        <w:pStyle w:val="NormalIndent"/>
        <w:numPr>
          <w:ilvl w:val="0"/>
          <w:numId w:val="20"/>
        </w:numPr>
        <w:rPr>
          <w:lang w:val="es-ES"/>
        </w:rPr>
      </w:pPr>
      <w:r w:rsidRPr="002731AD">
        <w:rPr>
          <w:lang w:val="es-ES"/>
        </w:rPr>
        <w:t>Observe los datos que ha importado en la tabla de nodos en la ventana “Laboratorio de datos”. Si cambia a la ventana “</w:t>
      </w:r>
      <w:r w:rsidR="002731AD" w:rsidRPr="002731AD">
        <w:rPr>
          <w:lang w:val="es-ES"/>
        </w:rPr>
        <w:t xml:space="preserve">Vista </w:t>
      </w:r>
      <w:r w:rsidRPr="002731AD">
        <w:rPr>
          <w:lang w:val="es-ES"/>
        </w:rPr>
        <w:t>general” verá nodos, pero no aristas (lo cual es correcto puesto que no hemos importado los enlaces).</w:t>
      </w:r>
    </w:p>
    <w:p w14:paraId="4D0CEBD1" w14:textId="024E1884" w:rsidR="006A4150" w:rsidRPr="002731AD" w:rsidRDefault="002731AD" w:rsidP="006A4150">
      <w:pPr>
        <w:pStyle w:val="Kantlijntekst"/>
        <w:framePr w:wrap="around" w:x="541" w:y="1"/>
      </w:pPr>
      <w:r w:rsidRPr="002731AD">
        <w:t>Archivo&gt;Abrir</w:t>
      </w:r>
    </w:p>
    <w:p w14:paraId="0163534F" w14:textId="379364A2" w:rsidR="00FA5095" w:rsidRPr="002731AD" w:rsidRDefault="00FA5095" w:rsidP="00FA5095">
      <w:pPr>
        <w:pStyle w:val="NormalIndent"/>
        <w:numPr>
          <w:ilvl w:val="0"/>
          <w:numId w:val="20"/>
        </w:numPr>
        <w:rPr>
          <w:lang w:val="es-ES"/>
        </w:rPr>
      </w:pPr>
      <w:r w:rsidRPr="002731AD">
        <w:rPr>
          <w:lang w:val="es-ES"/>
        </w:rPr>
        <w:t>Ahora, importe la lista de aristas (</w:t>
      </w:r>
      <w:r w:rsidR="00510BD9">
        <w:rPr>
          <w:rFonts w:ascii="Courier New" w:hAnsi="Courier New" w:cs="Courier New"/>
          <w:sz w:val="21"/>
          <w:szCs w:val="21"/>
          <w:lang w:val="es-ES"/>
        </w:rPr>
        <w:t>davis_</w:t>
      </w:r>
      <w:r w:rsidR="001A1F08" w:rsidRPr="002731AD">
        <w:rPr>
          <w:rFonts w:ascii="Courier New" w:hAnsi="Courier New" w:cs="Courier New"/>
          <w:sz w:val="21"/>
          <w:szCs w:val="21"/>
          <w:lang w:val="es-ES"/>
        </w:rPr>
        <w:t>edge</w:t>
      </w:r>
      <w:r w:rsidR="00510BD9">
        <w:rPr>
          <w:rFonts w:ascii="Courier New" w:hAnsi="Courier New" w:cs="Courier New"/>
          <w:sz w:val="21"/>
          <w:szCs w:val="21"/>
          <w:lang w:val="es-ES"/>
        </w:rPr>
        <w:t>s</w:t>
      </w:r>
      <w:r w:rsidR="001A1F08" w:rsidRPr="002731AD">
        <w:rPr>
          <w:rFonts w:ascii="Courier New" w:hAnsi="Courier New" w:cs="Courier New"/>
          <w:sz w:val="21"/>
          <w:szCs w:val="21"/>
          <w:lang w:val="es-ES"/>
        </w:rPr>
        <w:t>.csv</w:t>
      </w:r>
      <w:r w:rsidR="001A1F08" w:rsidRPr="002731AD">
        <w:rPr>
          <w:lang w:val="es-ES"/>
        </w:rPr>
        <w:t xml:space="preserve">) </w:t>
      </w:r>
      <w:r w:rsidRPr="002731AD">
        <w:rPr>
          <w:lang w:val="es-ES"/>
        </w:rPr>
        <w:t xml:space="preserve">utilizando los comandos </w:t>
      </w:r>
      <w:r w:rsidRPr="002731AD">
        <w:rPr>
          <w:i/>
          <w:iCs/>
          <w:lang w:val="es-ES"/>
        </w:rPr>
        <w:t>Archivo&gt;Abrir</w:t>
      </w:r>
      <w:r w:rsidRPr="002731AD">
        <w:rPr>
          <w:lang w:val="es-ES"/>
        </w:rPr>
        <w:t xml:space="preserve">. Esta vez, importe la lista de aristas, asegurándose que Gephi sepa que </w:t>
      </w:r>
      <w:r w:rsidR="00DE04B9">
        <w:rPr>
          <w:lang w:val="es-ES"/>
        </w:rPr>
        <w:t xml:space="preserve">se </w:t>
      </w:r>
      <w:r w:rsidR="0012402C" w:rsidRPr="002731AD">
        <w:rPr>
          <w:lang w:val="es-ES"/>
        </w:rPr>
        <w:t>está</w:t>
      </w:r>
      <w:r w:rsidRPr="002731AD">
        <w:rPr>
          <w:lang w:val="es-ES"/>
        </w:rPr>
        <w:t xml:space="preserve"> importando este tipo de archivo</w:t>
      </w:r>
      <w:r w:rsidR="00B16A09" w:rsidRPr="002731AD">
        <w:rPr>
          <w:lang w:val="es-ES"/>
        </w:rPr>
        <w:t xml:space="preserve"> (“tabla de aristas”)</w:t>
      </w:r>
      <w:r w:rsidRPr="002731AD">
        <w:rPr>
          <w:lang w:val="es-ES"/>
        </w:rPr>
        <w:t>. Luego haga clic en “</w:t>
      </w:r>
      <w:r w:rsidR="00B16A09" w:rsidRPr="002731AD">
        <w:rPr>
          <w:lang w:val="es-ES"/>
        </w:rPr>
        <w:t>Siguiente” y en el siguiente cuadro de diálogo seleccione “Terminar”. En el informe de importación indique que el tipo de grafo es “</w:t>
      </w:r>
      <w:r w:rsidR="002731AD" w:rsidRPr="002731AD">
        <w:rPr>
          <w:lang w:val="es-ES"/>
        </w:rPr>
        <w:t>N</w:t>
      </w:r>
      <w:r w:rsidR="00B16A09" w:rsidRPr="002731AD">
        <w:rPr>
          <w:lang w:val="es-ES"/>
        </w:rPr>
        <w:t>o dirigido”, la estrategia para combinar las aristas es “</w:t>
      </w:r>
      <w:r w:rsidR="002731AD" w:rsidRPr="002731AD">
        <w:rPr>
          <w:lang w:val="es-ES"/>
        </w:rPr>
        <w:t>M</w:t>
      </w:r>
      <w:r w:rsidR="00B16A09" w:rsidRPr="002731AD">
        <w:rPr>
          <w:lang w:val="es-ES"/>
        </w:rPr>
        <w:t>ínim</w:t>
      </w:r>
      <w:r w:rsidR="002731AD" w:rsidRPr="002731AD">
        <w:rPr>
          <w:lang w:val="es-ES"/>
        </w:rPr>
        <w:t>o</w:t>
      </w:r>
      <w:r w:rsidR="00B16A09" w:rsidRPr="002731AD">
        <w:rPr>
          <w:lang w:val="es-ES"/>
        </w:rPr>
        <w:t xml:space="preserve">”,  y que desea añadir al espacio de trabajo existente. Finalice dando clic en “Aceptar” (Figura </w:t>
      </w:r>
      <w:r w:rsidR="00364CB3">
        <w:rPr>
          <w:lang w:val="es-ES"/>
        </w:rPr>
        <w:t>6</w:t>
      </w:r>
      <w:r w:rsidR="00B16A09" w:rsidRPr="002731AD">
        <w:rPr>
          <w:lang w:val="es-ES"/>
        </w:rPr>
        <w:t>).</w:t>
      </w:r>
    </w:p>
    <w:p w14:paraId="12627909" w14:textId="77777777" w:rsidR="00B16A09" w:rsidRPr="00FA5095" w:rsidRDefault="00B16A09" w:rsidP="00B16A09">
      <w:pPr>
        <w:pStyle w:val="NormalIndent"/>
        <w:ind w:left="360" w:firstLine="0"/>
        <w:rPr>
          <w:lang w:val="es-ES"/>
        </w:rPr>
      </w:pPr>
    </w:p>
    <w:p w14:paraId="31049417" w14:textId="45EDA647" w:rsidR="003B6B36" w:rsidRDefault="000114A3" w:rsidP="00B16A09">
      <w:pPr>
        <w:pStyle w:val="NormalIndent"/>
        <w:ind w:left="360" w:firstLine="0"/>
      </w:pPr>
      <w:r>
        <w:rPr>
          <w:noProof/>
        </w:rPr>
        <w:lastRenderedPageBreak/>
        <w:drawing>
          <wp:inline distT="0" distB="0" distL="0" distR="0" wp14:anchorId="28983D17" wp14:editId="6AC30AD0">
            <wp:extent cx="3556166" cy="301752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3-24 at 3.40.24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166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D7B7A" w14:textId="7716ECB1" w:rsidR="005E46DB" w:rsidRPr="00A61F4F" w:rsidRDefault="005E46DB" w:rsidP="005E46DB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>Figur</w:t>
      </w:r>
      <w:r w:rsidR="00A61F4F">
        <w:rPr>
          <w:b/>
          <w:lang w:val="es-ES"/>
        </w:rPr>
        <w:t>a</w:t>
      </w:r>
      <w:r w:rsidRPr="00A61F4F">
        <w:rPr>
          <w:b/>
          <w:lang w:val="es-ES"/>
        </w:rPr>
        <w:t xml:space="preserve"> </w:t>
      </w:r>
      <w:r w:rsidR="00364CB3">
        <w:rPr>
          <w:b/>
          <w:lang w:val="es-ES"/>
        </w:rPr>
        <w:t>6</w:t>
      </w:r>
      <w:r w:rsidRPr="00A61F4F">
        <w:rPr>
          <w:lang w:val="es-ES"/>
        </w:rPr>
        <w:t xml:space="preserve">: </w:t>
      </w:r>
      <w:r w:rsidR="00A61F4F" w:rsidRPr="00A61F4F">
        <w:rPr>
          <w:lang w:val="es-ES"/>
        </w:rPr>
        <w:t>I</w:t>
      </w:r>
      <w:r w:rsidR="00A61F4F">
        <w:rPr>
          <w:lang w:val="es-ES"/>
        </w:rPr>
        <w:t>n</w:t>
      </w:r>
      <w:r w:rsidR="00A61F4F" w:rsidRPr="00A61F4F">
        <w:rPr>
          <w:lang w:val="es-ES"/>
        </w:rPr>
        <w:t>forme de Importación: L</w:t>
      </w:r>
      <w:r w:rsidR="00A61F4F">
        <w:rPr>
          <w:lang w:val="es-ES"/>
        </w:rPr>
        <w:t>ista de Aristas</w:t>
      </w:r>
    </w:p>
    <w:p w14:paraId="11409B86" w14:textId="458343B4" w:rsidR="00DE04B9" w:rsidRPr="00364CB3" w:rsidRDefault="00B16A09" w:rsidP="00B16A09">
      <w:pPr>
        <w:pStyle w:val="NormalIndent"/>
        <w:numPr>
          <w:ilvl w:val="0"/>
          <w:numId w:val="20"/>
        </w:numPr>
        <w:rPr>
          <w:lang w:val="es-ES"/>
          <w14:glow w14:rad="0">
            <w14:schemeClr w14:val="tx1">
              <w14:lumMod w14:val="50000"/>
              <w14:lumOff w14:val="50000"/>
            </w14:schemeClr>
          </w14:glow>
        </w:rPr>
      </w:pPr>
      <w:r w:rsidRPr="00B16A09">
        <w:rPr>
          <w:lang w:val="es-ES"/>
        </w:rPr>
        <w:t>Puesto que la tabla de nodos incluye un atributo</w:t>
      </w:r>
      <w:r>
        <w:rPr>
          <w:lang w:val="es-ES"/>
        </w:rPr>
        <w:t xml:space="preserve"> (“type</w:t>
      </w:r>
      <w:r w:rsidR="002731AD">
        <w:rPr>
          <w:lang w:val="es-ES"/>
        </w:rPr>
        <w:t>”</w:t>
      </w:r>
      <w:r>
        <w:rPr>
          <w:lang w:val="es-ES"/>
        </w:rPr>
        <w:t>)</w:t>
      </w:r>
      <w:r w:rsidRPr="00B16A09">
        <w:rPr>
          <w:lang w:val="es-ES"/>
        </w:rPr>
        <w:t xml:space="preserve"> que indica si </w:t>
      </w:r>
      <w:r>
        <w:rPr>
          <w:lang w:val="es-ES"/>
        </w:rPr>
        <w:t xml:space="preserve">un nodo es “persona” o “evento”, no necesitamos la herramienta MultiMode Networks Projection que descargamos para diferenciar entre clases de nodos. </w:t>
      </w:r>
      <w:r w:rsidRPr="00B16A09">
        <w:rPr>
          <w:lang w:val="es-ES"/>
        </w:rPr>
        <w:t xml:space="preserve"> </w:t>
      </w:r>
    </w:p>
    <w:p w14:paraId="57C91E8A" w14:textId="77777777" w:rsidR="00364CB3" w:rsidRPr="00DE04B9" w:rsidRDefault="00364CB3" w:rsidP="00364CB3">
      <w:pPr>
        <w:pStyle w:val="NormalIndent"/>
        <w:ind w:left="360" w:firstLine="0"/>
        <w:rPr>
          <w:lang w:val="es-ES"/>
          <w14:glow w14:rad="0">
            <w14:schemeClr w14:val="tx1">
              <w14:lumMod w14:val="50000"/>
              <w14:lumOff w14:val="50000"/>
            </w14:schemeClr>
          </w14:glow>
        </w:rPr>
      </w:pPr>
    </w:p>
    <w:p w14:paraId="336EBF82" w14:textId="789F45AB" w:rsidR="00D94357" w:rsidRPr="00B16A09" w:rsidRDefault="00DE70E9" w:rsidP="00DE04B9">
      <w:pPr>
        <w:pStyle w:val="NormalIndent"/>
        <w:ind w:left="360" w:firstLine="0"/>
        <w:rPr>
          <w:lang w:val="es-ES"/>
          <w14:glow w14:rad="0">
            <w14:schemeClr w14:val="tx1">
              <w14:lumMod w14:val="50000"/>
              <w14:lumOff w14:val="50000"/>
            </w14:schemeClr>
          </w14:glow>
        </w:rPr>
      </w:pPr>
      <w:r>
        <w:rPr>
          <w:noProof/>
        </w:rPr>
        <w:drawing>
          <wp:inline distT="0" distB="0" distL="0" distR="0" wp14:anchorId="2D1361F8" wp14:editId="5782B3D7">
            <wp:extent cx="4762500" cy="386953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3-19 at 4.19.08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64" cy="387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ABF2F" w14:textId="4639471F" w:rsidR="00B93AD1" w:rsidRPr="00A61F4F" w:rsidRDefault="00B93AD1" w:rsidP="00B93AD1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>Figur</w:t>
      </w:r>
      <w:r w:rsidR="00A61F4F">
        <w:rPr>
          <w:b/>
          <w:lang w:val="es-ES"/>
        </w:rPr>
        <w:t>a</w:t>
      </w:r>
      <w:r w:rsidRPr="00A61F4F">
        <w:rPr>
          <w:b/>
          <w:lang w:val="es-ES"/>
        </w:rPr>
        <w:t xml:space="preserve"> </w:t>
      </w:r>
      <w:r w:rsidR="00364CB3">
        <w:rPr>
          <w:b/>
          <w:lang w:val="es-ES"/>
        </w:rPr>
        <w:t>7</w:t>
      </w:r>
      <w:r w:rsidRPr="00A61F4F">
        <w:rPr>
          <w:lang w:val="es-ES"/>
        </w:rPr>
        <w:t xml:space="preserve">: </w:t>
      </w:r>
      <w:r w:rsidR="00A61F4F" w:rsidRPr="00A61F4F">
        <w:rPr>
          <w:lang w:val="es-ES"/>
        </w:rPr>
        <w:t xml:space="preserve">Datos Bipartitas </w:t>
      </w:r>
      <w:r w:rsidR="00A61F4F">
        <w:rPr>
          <w:lang w:val="es-ES"/>
        </w:rPr>
        <w:t>Desde Lista de Aristas</w:t>
      </w:r>
    </w:p>
    <w:p w14:paraId="1F4F143F" w14:textId="4884B1D5" w:rsidR="00A80514" w:rsidRPr="00A61F4F" w:rsidRDefault="002731AD" w:rsidP="00A80514">
      <w:pPr>
        <w:pStyle w:val="Kantlijntekst"/>
        <w:framePr w:w="2088" w:hSpace="187" w:wrap="around" w:x="433" w:y="1"/>
        <w:rPr>
          <w:lang w:val="es-ES"/>
        </w:rPr>
      </w:pPr>
      <w:r>
        <w:rPr>
          <w:lang w:val="es-ES"/>
        </w:rPr>
        <w:lastRenderedPageBreak/>
        <w:t>[Vista general</w:t>
      </w:r>
      <w:r w:rsidR="00A80514" w:rsidRPr="00A61F4F">
        <w:rPr>
          <w:lang w:val="es-ES"/>
        </w:rPr>
        <w:t>]</w:t>
      </w:r>
    </w:p>
    <w:p w14:paraId="37C87853" w14:textId="5159D1F5" w:rsidR="00A80514" w:rsidRPr="002731AD" w:rsidRDefault="00A80514" w:rsidP="00A80514">
      <w:pPr>
        <w:pStyle w:val="Kantlijntekst"/>
        <w:framePr w:w="2088" w:hSpace="187" w:wrap="around" w:x="433" w:y="1"/>
        <w:rPr>
          <w:lang w:val="es-ES"/>
        </w:rPr>
      </w:pPr>
      <w:r w:rsidRPr="002731AD">
        <w:rPr>
          <w:lang w:val="es-ES"/>
        </w:rPr>
        <w:t>Ap</w:t>
      </w:r>
      <w:r w:rsidR="002731AD" w:rsidRPr="002731AD">
        <w:rPr>
          <w:lang w:val="es-ES"/>
        </w:rPr>
        <w:t>ariencia</w:t>
      </w:r>
      <w:r w:rsidRPr="002731AD">
        <w:rPr>
          <w:lang w:val="es-ES"/>
        </w:rPr>
        <w:t>&gt;Nod</w:t>
      </w:r>
      <w:r w:rsidR="002731AD" w:rsidRPr="002731AD">
        <w:rPr>
          <w:lang w:val="es-ES"/>
        </w:rPr>
        <w:t>o</w:t>
      </w:r>
      <w:r w:rsidRPr="002731AD">
        <w:rPr>
          <w:lang w:val="es-ES"/>
        </w:rPr>
        <w:t>s</w:t>
      </w:r>
      <w:r w:rsidR="002731AD" w:rsidRPr="002731AD">
        <w:rPr>
          <w:lang w:val="es-ES"/>
        </w:rPr>
        <w:t>&gt;Color</w:t>
      </w:r>
      <w:r w:rsidR="002731AD">
        <w:rPr>
          <w:lang w:val="es-ES"/>
        </w:rPr>
        <w:t>&gt;</w:t>
      </w:r>
    </w:p>
    <w:p w14:paraId="6699064F" w14:textId="2D21AFCE" w:rsidR="00A80514" w:rsidRPr="002731AD" w:rsidRDefault="00A80514" w:rsidP="00A80514">
      <w:pPr>
        <w:pStyle w:val="Kantlijntekst"/>
        <w:framePr w:w="2088" w:hSpace="187" w:wrap="around" w:x="433" w:y="1"/>
        <w:rPr>
          <w:lang w:val="es-ES"/>
        </w:rPr>
      </w:pPr>
      <w:r w:rsidRPr="002731AD">
        <w:rPr>
          <w:lang w:val="es-ES"/>
        </w:rPr>
        <w:t>&gt;Parti</w:t>
      </w:r>
      <w:r w:rsidR="002731AD">
        <w:rPr>
          <w:lang w:val="es-ES"/>
        </w:rPr>
        <w:t>c</w:t>
      </w:r>
      <w:r w:rsidRPr="002731AD">
        <w:rPr>
          <w:lang w:val="es-ES"/>
        </w:rPr>
        <w:t>i</w:t>
      </w:r>
      <w:r w:rsidR="002731AD">
        <w:rPr>
          <w:lang w:val="es-ES"/>
        </w:rPr>
        <w:t>ó</w:t>
      </w:r>
      <w:r w:rsidRPr="002731AD">
        <w:rPr>
          <w:lang w:val="es-ES"/>
        </w:rPr>
        <w:t>n</w:t>
      </w:r>
      <w:r w:rsidR="002731AD">
        <w:rPr>
          <w:lang w:val="es-ES"/>
        </w:rPr>
        <w:t>&gt;</w:t>
      </w:r>
    </w:p>
    <w:p w14:paraId="77D48A2C" w14:textId="00CE5E37" w:rsidR="00A80514" w:rsidRPr="002731AD" w:rsidRDefault="002731AD" w:rsidP="00A80514">
      <w:pPr>
        <w:pStyle w:val="Kantlijntekst"/>
        <w:framePr w:w="2088" w:hSpace="187" w:wrap="around" w:x="433" w:y="1"/>
        <w:rPr>
          <w:lang w:val="es-ES"/>
        </w:rPr>
      </w:pPr>
      <w:r>
        <w:rPr>
          <w:lang w:val="es-ES"/>
        </w:rPr>
        <w:t>--Escoge un a</w:t>
      </w:r>
      <w:r w:rsidR="00A80514" w:rsidRPr="002731AD">
        <w:rPr>
          <w:lang w:val="es-ES"/>
        </w:rPr>
        <w:t>ttribute&gt;type</w:t>
      </w:r>
    </w:p>
    <w:p w14:paraId="55E5CCFC" w14:textId="69710359" w:rsidR="00E95AF7" w:rsidRPr="002731AD" w:rsidRDefault="00AE5E62" w:rsidP="006C2625">
      <w:pPr>
        <w:pStyle w:val="NormalIndent"/>
        <w:numPr>
          <w:ilvl w:val="0"/>
          <w:numId w:val="20"/>
        </w:numPr>
        <w:rPr>
          <w:lang w:val="es-ES"/>
        </w:rPr>
      </w:pPr>
      <w:r w:rsidRPr="002731AD">
        <w:rPr>
          <w:lang w:val="es-ES"/>
        </w:rPr>
        <w:t>Cambie a la ventana "</w:t>
      </w:r>
      <w:r w:rsidR="002731AD" w:rsidRPr="002731AD">
        <w:rPr>
          <w:lang w:val="es-ES"/>
        </w:rPr>
        <w:t>Vista</w:t>
      </w:r>
      <w:r w:rsidRPr="002731AD">
        <w:rPr>
          <w:lang w:val="es-ES"/>
        </w:rPr>
        <w:t xml:space="preserve"> general" y, en la pestaña "Apariencia", seleccione </w:t>
      </w:r>
      <w:r w:rsidRPr="002731AD">
        <w:rPr>
          <w:i/>
          <w:iCs/>
          <w:lang w:val="es-ES"/>
        </w:rPr>
        <w:t>Nodos&gt; Color</w:t>
      </w:r>
      <w:r w:rsidR="002731AD" w:rsidRPr="002731AD">
        <w:rPr>
          <w:i/>
          <w:iCs/>
          <w:lang w:val="es-ES"/>
        </w:rPr>
        <w:t>&gt; Partición</w:t>
      </w:r>
      <w:r w:rsidRPr="002731AD">
        <w:rPr>
          <w:lang w:val="es-ES"/>
        </w:rPr>
        <w:t xml:space="preserve"> y, a continuación, con el menú desplegable "</w:t>
      </w:r>
      <w:r w:rsidR="002731AD" w:rsidRPr="002731AD">
        <w:rPr>
          <w:lang w:val="es-ES"/>
        </w:rPr>
        <w:t>--</w:t>
      </w:r>
      <w:r w:rsidRPr="002731AD">
        <w:rPr>
          <w:lang w:val="es-ES"/>
        </w:rPr>
        <w:t>Elija un atributo", seleccione "t</w:t>
      </w:r>
      <w:r w:rsidR="006C2625" w:rsidRPr="002731AD">
        <w:rPr>
          <w:lang w:val="es-ES"/>
        </w:rPr>
        <w:t>y</w:t>
      </w:r>
      <w:r w:rsidRPr="002731AD">
        <w:rPr>
          <w:lang w:val="es-ES"/>
        </w:rPr>
        <w:t>p</w:t>
      </w:r>
      <w:r w:rsidR="006C2625" w:rsidRPr="002731AD">
        <w:rPr>
          <w:lang w:val="es-ES"/>
        </w:rPr>
        <w:t>e</w:t>
      </w:r>
      <w:r w:rsidRPr="002731AD">
        <w:rPr>
          <w:lang w:val="es-ES"/>
        </w:rPr>
        <w:t xml:space="preserve">". Antes de presionar "Aplicar", haga clic en el enlace </w:t>
      </w:r>
      <w:r w:rsidR="006C2625" w:rsidRPr="002731AD">
        <w:rPr>
          <w:lang w:val="es-ES"/>
        </w:rPr>
        <w:t>“</w:t>
      </w:r>
      <w:r w:rsidRPr="002731AD">
        <w:rPr>
          <w:lang w:val="es-ES"/>
        </w:rPr>
        <w:t>Paleta</w:t>
      </w:r>
      <w:r w:rsidR="006C2625" w:rsidRPr="002731AD">
        <w:rPr>
          <w:lang w:val="es-ES"/>
        </w:rPr>
        <w:t>…”</w:t>
      </w:r>
      <w:r w:rsidRPr="002731AD">
        <w:rPr>
          <w:lang w:val="es-ES"/>
        </w:rPr>
        <w:t xml:space="preserve"> justo </w:t>
      </w:r>
      <w:r w:rsidR="00435E08">
        <w:rPr>
          <w:lang w:val="es-ES"/>
        </w:rPr>
        <w:t>arriba</w:t>
      </w:r>
      <w:r w:rsidRPr="002731AD">
        <w:rPr>
          <w:lang w:val="es-ES"/>
        </w:rPr>
        <w:t xml:space="preserve"> del botón "Aplicar" y elija la paleta roja/azul. Luego presione "Aplicar". Desde aquí, simplemente siga los pasos de visualización que</w:t>
      </w:r>
      <w:r w:rsidR="00364CB3">
        <w:rPr>
          <w:lang w:val="es-ES"/>
        </w:rPr>
        <w:t xml:space="preserve"> desee para modificar el grafico</w:t>
      </w:r>
      <w:r w:rsidRPr="002731AD">
        <w:rPr>
          <w:lang w:val="es-ES"/>
        </w:rPr>
        <w:t>.</w:t>
      </w:r>
      <w:r w:rsidR="006C2625" w:rsidRPr="002731AD">
        <w:rPr>
          <w:lang w:val="es-ES"/>
        </w:rPr>
        <w:t xml:space="preserve"> Mi visualización se encuentra en la Figura </w:t>
      </w:r>
      <w:r w:rsidR="00364CB3">
        <w:rPr>
          <w:lang w:val="es-ES"/>
        </w:rPr>
        <w:t>7</w:t>
      </w:r>
      <w:r w:rsidR="006C2625" w:rsidRPr="002731AD">
        <w:rPr>
          <w:lang w:val="es-ES"/>
        </w:rPr>
        <w:t xml:space="preserve">. </w:t>
      </w:r>
      <w:r w:rsidRPr="002731AD">
        <w:rPr>
          <w:lang w:val="es-ES"/>
        </w:rPr>
        <w:t xml:space="preserve">Una vez que haya terminado, guarde sus </w:t>
      </w:r>
      <w:r w:rsidR="006C2625" w:rsidRPr="002731AD">
        <w:rPr>
          <w:lang w:val="es-ES"/>
        </w:rPr>
        <w:t>datos</w:t>
      </w:r>
      <w:r w:rsidR="00364CB3">
        <w:rPr>
          <w:lang w:val="es-ES"/>
        </w:rPr>
        <w:t xml:space="preserve"> (</w:t>
      </w:r>
      <w:r w:rsidR="00364CB3" w:rsidRPr="00364CB3">
        <w:rPr>
          <w:i/>
          <w:iCs/>
          <w:lang w:val="es-ES"/>
        </w:rPr>
        <w:t>Archivo&gt;Guardar como</w:t>
      </w:r>
      <w:r w:rsidR="00364CB3">
        <w:rPr>
          <w:lang w:val="es-ES"/>
        </w:rPr>
        <w:t>)</w:t>
      </w:r>
      <w:r w:rsidR="006C2625" w:rsidRPr="002731AD">
        <w:rPr>
          <w:lang w:val="es-ES"/>
        </w:rPr>
        <w:t>,</w:t>
      </w:r>
      <w:r w:rsidRPr="002731AD">
        <w:rPr>
          <w:lang w:val="es-ES"/>
        </w:rPr>
        <w:t xml:space="preserve"> pero no cierre Gephi. En la siguiente parte, exploraremos cómo "plegar" una red de modo</w:t>
      </w:r>
      <w:r w:rsidR="006C2625" w:rsidRPr="002731AD">
        <w:rPr>
          <w:lang w:val="es-ES"/>
        </w:rPr>
        <w:t xml:space="preserve"> dos para crear</w:t>
      </w:r>
      <w:r w:rsidRPr="002731AD">
        <w:rPr>
          <w:lang w:val="es-ES"/>
        </w:rPr>
        <w:t xml:space="preserve"> dos redes de modo</w:t>
      </w:r>
      <w:r w:rsidR="00FE2A36">
        <w:rPr>
          <w:lang w:val="es-ES"/>
        </w:rPr>
        <w:t xml:space="preserve"> uno</w:t>
      </w:r>
      <w:r w:rsidRPr="002731AD">
        <w:rPr>
          <w:lang w:val="es-ES"/>
        </w:rPr>
        <w:t>.</w:t>
      </w:r>
    </w:p>
    <w:p w14:paraId="3ED48015" w14:textId="77777777" w:rsidR="006C2625" w:rsidRPr="006C2625" w:rsidRDefault="006C2625" w:rsidP="006C2625">
      <w:pPr>
        <w:pStyle w:val="NormalIndent"/>
        <w:ind w:left="360" w:firstLine="0"/>
        <w:rPr>
          <w:lang w:val="es-ES"/>
        </w:rPr>
      </w:pPr>
    </w:p>
    <w:p w14:paraId="2077CB99" w14:textId="057AFDE2" w:rsidR="00DB3C38" w:rsidRPr="006C2625" w:rsidRDefault="00E95AF7" w:rsidP="00A852BA">
      <w:pPr>
        <w:pStyle w:val="NormalIndent"/>
        <w:ind w:firstLine="0"/>
        <w:jc w:val="center"/>
        <w:rPr>
          <w:b/>
          <w:lang w:val="es-ES"/>
        </w:rPr>
      </w:pPr>
      <w:r w:rsidRPr="006C2625">
        <w:rPr>
          <w:b/>
          <w:lang w:val="es-ES"/>
        </w:rPr>
        <w:t>Par</w:t>
      </w:r>
      <w:r w:rsidR="00DB3C38" w:rsidRPr="006C2625">
        <w:rPr>
          <w:b/>
          <w:lang w:val="es-ES"/>
        </w:rPr>
        <w:t>t</w:t>
      </w:r>
      <w:r w:rsidR="006C2625" w:rsidRPr="006C2625">
        <w:rPr>
          <w:b/>
          <w:lang w:val="es-ES"/>
        </w:rPr>
        <w:t>e</w:t>
      </w:r>
      <w:r w:rsidR="00DB3C38" w:rsidRPr="006C2625">
        <w:rPr>
          <w:b/>
          <w:lang w:val="es-ES"/>
        </w:rPr>
        <w:t xml:space="preserve"> I</w:t>
      </w:r>
      <w:r w:rsidR="00DA65AF">
        <w:rPr>
          <w:b/>
          <w:lang w:val="es-ES"/>
        </w:rPr>
        <w:t>II</w:t>
      </w:r>
      <w:r w:rsidR="00DB3C38" w:rsidRPr="006C2625">
        <w:rPr>
          <w:b/>
          <w:lang w:val="es-ES"/>
        </w:rPr>
        <w:t xml:space="preserve"> – </w:t>
      </w:r>
      <w:r w:rsidR="006C2625" w:rsidRPr="006C2625">
        <w:rPr>
          <w:b/>
          <w:lang w:val="es-ES"/>
        </w:rPr>
        <w:t>Plegar Redes de Modo Dos en</w:t>
      </w:r>
      <w:r w:rsidR="006A7703" w:rsidRPr="006C2625">
        <w:rPr>
          <w:b/>
          <w:lang w:val="es-ES"/>
        </w:rPr>
        <w:t xml:space="preserve"> Gephi</w:t>
      </w:r>
    </w:p>
    <w:p w14:paraId="2ECA80F4" w14:textId="77777777" w:rsidR="00DB3C38" w:rsidRPr="006C2625" w:rsidRDefault="00DB3C38" w:rsidP="00DB3C38">
      <w:pPr>
        <w:pStyle w:val="NormalIndent"/>
        <w:ind w:firstLine="0"/>
        <w:rPr>
          <w:lang w:val="es-ES"/>
        </w:rPr>
      </w:pPr>
    </w:p>
    <w:p w14:paraId="0EC5BEC8" w14:textId="7A960DF8" w:rsidR="00BC612B" w:rsidRDefault="00BC612B" w:rsidP="00667278">
      <w:pPr>
        <w:pStyle w:val="Kantlijntekst"/>
        <w:framePr w:w="2088" w:hSpace="187" w:wrap="around" w:x="433" w:y="1"/>
      </w:pPr>
      <w:r>
        <w:t>[</w:t>
      </w:r>
      <w:r w:rsidR="002731AD">
        <w:t>Vista general</w:t>
      </w:r>
      <w:r>
        <w:t>]</w:t>
      </w:r>
    </w:p>
    <w:p w14:paraId="7EA16230" w14:textId="77777777" w:rsidR="00804CCB" w:rsidRDefault="00804CCB" w:rsidP="00667278">
      <w:pPr>
        <w:pStyle w:val="Kantlijntekst"/>
        <w:framePr w:w="2088" w:hSpace="187" w:wrap="around" w:x="433" w:y="1"/>
      </w:pPr>
      <w:r>
        <w:t>MulitMode Networks Projection&gt;Load Attributes</w:t>
      </w:r>
    </w:p>
    <w:p w14:paraId="5334AE29" w14:textId="2CC858B6" w:rsidR="00BC612B" w:rsidRDefault="00804CCB" w:rsidP="00667278">
      <w:pPr>
        <w:pStyle w:val="Kantlijntekst"/>
        <w:framePr w:w="2088" w:hSpace="187" w:wrap="around" w:x="433" w:y="1"/>
      </w:pPr>
      <w:r>
        <w:t xml:space="preserve">Attribute types&gt;type </w:t>
      </w:r>
    </w:p>
    <w:p w14:paraId="35A9B5AD" w14:textId="29210FD4" w:rsidR="002C5F2E" w:rsidRDefault="006C2625" w:rsidP="00625754">
      <w:pPr>
        <w:pStyle w:val="NormalIndent"/>
        <w:numPr>
          <w:ilvl w:val="0"/>
          <w:numId w:val="19"/>
        </w:numPr>
        <w:rPr>
          <w:lang w:val="es-ES"/>
        </w:rPr>
      </w:pPr>
      <w:r w:rsidRPr="006C2625">
        <w:rPr>
          <w:lang w:val="es-ES"/>
        </w:rPr>
        <w:t>En la ventana “Descripción g</w:t>
      </w:r>
      <w:r>
        <w:rPr>
          <w:lang w:val="es-ES"/>
        </w:rPr>
        <w:t xml:space="preserve">eneral”, seleccione la pestaña </w:t>
      </w:r>
      <w:r w:rsidR="00804CCB" w:rsidRPr="006C2625">
        <w:rPr>
          <w:lang w:val="es-ES"/>
        </w:rPr>
        <w:t xml:space="preserve">“MultiMode Networks Projection” </w:t>
      </w:r>
      <w:r>
        <w:rPr>
          <w:lang w:val="es-ES"/>
        </w:rPr>
        <w:t>que</w:t>
      </w:r>
      <w:r w:rsidR="00364CB3">
        <w:rPr>
          <w:lang w:val="es-ES"/>
        </w:rPr>
        <w:t xml:space="preserve"> instalamos previamente (si no lo puede localizar </w:t>
      </w:r>
      <w:r w:rsidR="00AE6F3A">
        <w:rPr>
          <w:lang w:val="es-ES"/>
        </w:rPr>
        <w:t>seleccione</w:t>
      </w:r>
      <w:r w:rsidR="00364CB3">
        <w:rPr>
          <w:lang w:val="es-ES"/>
        </w:rPr>
        <w:t xml:space="preserve"> el menú de “Ventana” y de clic en “MultiMode Projections”)</w:t>
      </w:r>
      <w:r>
        <w:rPr>
          <w:lang w:val="es-ES"/>
        </w:rPr>
        <w:t xml:space="preserve">. </w:t>
      </w:r>
      <w:r w:rsidRPr="006C2625">
        <w:rPr>
          <w:lang w:val="es-ES"/>
        </w:rPr>
        <w:t>De clic en el botón  “Load attributes” que cargar</w:t>
      </w:r>
      <w:r w:rsidR="00062D9F" w:rsidRPr="00062D9F">
        <w:rPr>
          <w:lang w:val="es-ES"/>
        </w:rPr>
        <w:t>á</w:t>
      </w:r>
      <w:r w:rsidRPr="006C2625">
        <w:rPr>
          <w:lang w:val="es-ES"/>
        </w:rPr>
        <w:t xml:space="preserve"> l</w:t>
      </w:r>
      <w:r>
        <w:rPr>
          <w:lang w:val="es-ES"/>
        </w:rPr>
        <w:t xml:space="preserve">os atributos de los nodos. Ahora, en el menú desplegable “Attribute type” seleccione la opción “type”. </w:t>
      </w:r>
      <w:r w:rsidR="00625754">
        <w:rPr>
          <w:lang w:val="es-ES"/>
        </w:rPr>
        <w:t xml:space="preserve">Al plegar queremos </w:t>
      </w:r>
      <w:r w:rsidR="002731AD">
        <w:rPr>
          <w:lang w:val="es-ES"/>
        </w:rPr>
        <w:t>crear</w:t>
      </w:r>
      <w:r w:rsidR="00625754">
        <w:rPr>
          <w:lang w:val="es-ES"/>
        </w:rPr>
        <w:t xml:space="preserve"> dos redes de modo uno, la primera entre personas y la segunda entre eventos. </w:t>
      </w:r>
    </w:p>
    <w:p w14:paraId="5AF1E05E" w14:textId="77777777" w:rsidR="00625754" w:rsidRPr="00625754" w:rsidRDefault="00625754" w:rsidP="00625754">
      <w:pPr>
        <w:pStyle w:val="NormalIndent"/>
        <w:ind w:left="360" w:firstLine="0"/>
        <w:rPr>
          <w:lang w:val="es-ES"/>
        </w:rPr>
      </w:pPr>
    </w:p>
    <w:p w14:paraId="4EA56E62" w14:textId="589B1BE2" w:rsidR="00667278" w:rsidRDefault="00CE2B82" w:rsidP="00667278">
      <w:pPr>
        <w:pStyle w:val="Kantlijntekst"/>
        <w:framePr w:w="2160" w:hSpace="187" w:wrap="around" w:x="363" w:y="45"/>
      </w:pPr>
      <w:r>
        <w:t>Left matrix&gt;P</w:t>
      </w:r>
      <w:r w:rsidR="00667278">
        <w:t>erson–Event</w:t>
      </w:r>
    </w:p>
    <w:p w14:paraId="3BED49AC" w14:textId="160D81C8" w:rsidR="00CE2B82" w:rsidRDefault="00667278" w:rsidP="00667278">
      <w:pPr>
        <w:pStyle w:val="Kantlijntekst"/>
        <w:framePr w:w="2160" w:hSpace="187" w:wrap="around" w:x="363" w:y="45"/>
      </w:pPr>
      <w:r>
        <w:t>Right matrix</w:t>
      </w:r>
      <w:r w:rsidR="00CE2B82">
        <w:t>&gt;</w:t>
      </w:r>
      <w:r>
        <w:t>Event–Person</w:t>
      </w:r>
    </w:p>
    <w:p w14:paraId="4AF93A80" w14:textId="77777777" w:rsidR="00795BC0" w:rsidRDefault="00795BC0" w:rsidP="00667278">
      <w:pPr>
        <w:pStyle w:val="Kantlijntekst"/>
        <w:framePr w:w="2160" w:hSpace="187" w:wrap="around" w:x="363" w:y="45"/>
      </w:pPr>
    </w:p>
    <w:p w14:paraId="05A1538B" w14:textId="77777777" w:rsidR="002C2AED" w:rsidRDefault="00795BC0" w:rsidP="00667278">
      <w:pPr>
        <w:pStyle w:val="Kantlijntekst"/>
        <w:framePr w:w="2160" w:hSpace="187" w:wrap="around" w:x="363" w:y="45"/>
      </w:pPr>
      <w:r>
        <w:t>Run</w:t>
      </w:r>
      <w:r w:rsidR="002C2AED" w:rsidRPr="002C2AED">
        <w:t xml:space="preserve"> </w:t>
      </w:r>
    </w:p>
    <w:p w14:paraId="532E83E1" w14:textId="77777777" w:rsidR="002C2AED" w:rsidRDefault="002C2AED" w:rsidP="00667278">
      <w:pPr>
        <w:pStyle w:val="Kantlijntekst"/>
        <w:framePr w:w="2160" w:hSpace="187" w:wrap="around" w:x="363" w:y="45"/>
      </w:pPr>
    </w:p>
    <w:p w14:paraId="7C91E8BC" w14:textId="77777777" w:rsidR="00774E30" w:rsidRDefault="00774E30" w:rsidP="00667278">
      <w:pPr>
        <w:pStyle w:val="Kantlijntekst"/>
        <w:framePr w:w="2160" w:hSpace="187" w:wrap="around" w:x="363" w:y="45"/>
      </w:pPr>
    </w:p>
    <w:p w14:paraId="31BF637E" w14:textId="77777777" w:rsidR="00774E30" w:rsidRDefault="00774E30" w:rsidP="00667278">
      <w:pPr>
        <w:pStyle w:val="Kantlijntekst"/>
        <w:framePr w:w="2160" w:hSpace="187" w:wrap="around" w:x="363" w:y="45"/>
      </w:pPr>
    </w:p>
    <w:p w14:paraId="5F6AD503" w14:textId="77777777" w:rsidR="00774E30" w:rsidRDefault="00774E30" w:rsidP="00667278">
      <w:pPr>
        <w:pStyle w:val="Kantlijntekst"/>
        <w:framePr w:w="2160" w:hSpace="187" w:wrap="around" w:x="363" w:y="45"/>
      </w:pPr>
    </w:p>
    <w:p w14:paraId="6688F4D3" w14:textId="77777777" w:rsidR="00625754" w:rsidRDefault="00625754" w:rsidP="00667278">
      <w:pPr>
        <w:pStyle w:val="Kantlijntekst"/>
        <w:framePr w:w="2160" w:hSpace="187" w:wrap="around" w:x="363" w:y="45"/>
      </w:pPr>
    </w:p>
    <w:p w14:paraId="3EFF1138" w14:textId="77777777" w:rsidR="00625754" w:rsidRDefault="00625754" w:rsidP="00667278">
      <w:pPr>
        <w:pStyle w:val="Kantlijntekst"/>
        <w:framePr w:w="2160" w:hSpace="187" w:wrap="around" w:x="363" w:y="45"/>
      </w:pPr>
    </w:p>
    <w:p w14:paraId="19302BFF" w14:textId="09221EA5" w:rsidR="00CE2B82" w:rsidRDefault="002731AD" w:rsidP="00667278">
      <w:pPr>
        <w:pStyle w:val="Kantlijntekst"/>
        <w:framePr w:w="2160" w:hSpace="187" w:wrap="around" w:x="363" w:y="45"/>
      </w:pPr>
      <w:r>
        <w:t>Archivo</w:t>
      </w:r>
      <w:r w:rsidR="002C2AED">
        <w:t>&gt;</w:t>
      </w:r>
      <w:r>
        <w:t>Guardar como…</w:t>
      </w:r>
      <w:r w:rsidR="00CE2B82">
        <w:t xml:space="preserve"> </w:t>
      </w:r>
    </w:p>
    <w:p w14:paraId="6E44B02A" w14:textId="3276171E" w:rsidR="00625754" w:rsidRDefault="00625754" w:rsidP="006D2399">
      <w:pPr>
        <w:pStyle w:val="NormalIndent"/>
        <w:numPr>
          <w:ilvl w:val="0"/>
          <w:numId w:val="19"/>
        </w:numPr>
        <w:rPr>
          <w:lang w:val="es-ES"/>
        </w:rPr>
      </w:pPr>
      <w:r w:rsidRPr="00625754">
        <w:rPr>
          <w:lang w:val="es-ES"/>
        </w:rPr>
        <w:t>Comencemos creando la red “</w:t>
      </w:r>
      <w:r>
        <w:rPr>
          <w:lang w:val="es-ES"/>
        </w:rPr>
        <w:t xml:space="preserve">persona a persona” (mujeres conectadas solo a mujeres). Para hacer esto, modifique los </w:t>
      </w:r>
      <w:r w:rsidR="004C68AE">
        <w:rPr>
          <w:lang w:val="es-ES"/>
        </w:rPr>
        <w:t>menús</w:t>
      </w:r>
      <w:r>
        <w:rPr>
          <w:lang w:val="es-ES"/>
        </w:rPr>
        <w:t xml:space="preserve"> desplegables “Left matrix” y “Right matrix” de la siguiente manera, luego de clic en “Run”</w:t>
      </w:r>
      <w:r>
        <w:rPr>
          <w:rStyle w:val="FootnoteReference"/>
          <w:lang w:val="es-ES"/>
        </w:rPr>
        <w:footnoteReference w:id="1"/>
      </w:r>
      <w:r>
        <w:rPr>
          <w:lang w:val="es-ES"/>
        </w:rPr>
        <w:t xml:space="preserve"> (ver la Figura </w:t>
      </w:r>
      <w:r w:rsidR="00364CB3">
        <w:rPr>
          <w:lang w:val="es-ES"/>
        </w:rPr>
        <w:t>8</w:t>
      </w:r>
      <w:r>
        <w:rPr>
          <w:lang w:val="es-ES"/>
        </w:rPr>
        <w:t>).</w:t>
      </w:r>
    </w:p>
    <w:p w14:paraId="54EE5675" w14:textId="77777777" w:rsidR="00625754" w:rsidRDefault="00625754" w:rsidP="00625754">
      <w:pPr>
        <w:pStyle w:val="NormalIndent"/>
        <w:ind w:left="360" w:firstLine="0"/>
        <w:rPr>
          <w:lang w:val="es-E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0"/>
        <w:gridCol w:w="3601"/>
      </w:tblGrid>
      <w:tr w:rsidR="00625754" w14:paraId="1EC6FB13" w14:textId="77777777" w:rsidTr="00625754">
        <w:trPr>
          <w:trHeight w:val="433"/>
        </w:trPr>
        <w:tc>
          <w:tcPr>
            <w:tcW w:w="3600" w:type="dxa"/>
          </w:tcPr>
          <w:p w14:paraId="3906E8C0" w14:textId="6843D474" w:rsidR="00625754" w:rsidRPr="00625754" w:rsidRDefault="00625754" w:rsidP="00625754">
            <w:pPr>
              <w:pStyle w:val="NormalIndent"/>
              <w:ind w:firstLine="0"/>
              <w:rPr>
                <w:b/>
                <w:bCs/>
                <w:lang w:val="es-ES"/>
              </w:rPr>
            </w:pPr>
            <w:r w:rsidRPr="00625754">
              <w:rPr>
                <w:b/>
                <w:bCs/>
                <w:lang w:val="es-ES"/>
              </w:rPr>
              <w:t>Left matrix</w:t>
            </w:r>
            <w:r>
              <w:rPr>
                <w:b/>
                <w:bCs/>
                <w:lang w:val="es-ES"/>
              </w:rPr>
              <w:t>:</w:t>
            </w:r>
          </w:p>
        </w:tc>
        <w:tc>
          <w:tcPr>
            <w:tcW w:w="3601" w:type="dxa"/>
          </w:tcPr>
          <w:p w14:paraId="591BE903" w14:textId="15271FC1" w:rsidR="00625754" w:rsidRPr="00625754" w:rsidRDefault="00625754" w:rsidP="00625754">
            <w:pPr>
              <w:pStyle w:val="NormalIndent"/>
              <w:ind w:firstLine="0"/>
              <w:rPr>
                <w:i/>
                <w:iCs/>
                <w:lang w:val="es-ES"/>
              </w:rPr>
            </w:pPr>
            <w:r w:rsidRPr="00625754">
              <w:rPr>
                <w:i/>
                <w:iCs/>
                <w:lang w:val="es-ES"/>
              </w:rPr>
              <w:t>Person - Event</w:t>
            </w:r>
          </w:p>
        </w:tc>
      </w:tr>
      <w:tr w:rsidR="00625754" w14:paraId="7E9A1DFC" w14:textId="77777777" w:rsidTr="00625754">
        <w:trPr>
          <w:trHeight w:val="411"/>
        </w:trPr>
        <w:tc>
          <w:tcPr>
            <w:tcW w:w="3600" w:type="dxa"/>
          </w:tcPr>
          <w:p w14:paraId="529AB95B" w14:textId="0D3A4993" w:rsidR="00625754" w:rsidRPr="00625754" w:rsidRDefault="00625754" w:rsidP="00625754">
            <w:pPr>
              <w:pStyle w:val="NormalIndent"/>
              <w:ind w:firstLine="0"/>
              <w:rPr>
                <w:b/>
                <w:bCs/>
                <w:lang w:val="es-ES"/>
              </w:rPr>
            </w:pPr>
            <w:r w:rsidRPr="00625754">
              <w:rPr>
                <w:b/>
                <w:bCs/>
                <w:lang w:val="es-ES"/>
              </w:rPr>
              <w:t>Right matrix</w:t>
            </w:r>
            <w:r>
              <w:rPr>
                <w:b/>
                <w:bCs/>
                <w:lang w:val="es-ES"/>
              </w:rPr>
              <w:t>:</w:t>
            </w:r>
          </w:p>
        </w:tc>
        <w:tc>
          <w:tcPr>
            <w:tcW w:w="3601" w:type="dxa"/>
          </w:tcPr>
          <w:p w14:paraId="14C5AD68" w14:textId="14C86E80" w:rsidR="00625754" w:rsidRPr="00625754" w:rsidRDefault="00625754" w:rsidP="00625754">
            <w:pPr>
              <w:pStyle w:val="NormalIndent"/>
              <w:ind w:firstLine="0"/>
              <w:rPr>
                <w:i/>
                <w:iCs/>
                <w:lang w:val="es-ES"/>
              </w:rPr>
            </w:pPr>
            <w:r w:rsidRPr="00625754">
              <w:rPr>
                <w:i/>
                <w:iCs/>
                <w:lang w:val="es-ES"/>
              </w:rPr>
              <w:t>Event - Person</w:t>
            </w:r>
          </w:p>
        </w:tc>
      </w:tr>
    </w:tbl>
    <w:p w14:paraId="01EAD7A5" w14:textId="77777777" w:rsidR="00625754" w:rsidRPr="00625754" w:rsidRDefault="00625754" w:rsidP="00625754">
      <w:pPr>
        <w:pStyle w:val="NormalIndent"/>
        <w:rPr>
          <w:lang w:val="es-ES"/>
        </w:rPr>
      </w:pPr>
    </w:p>
    <w:p w14:paraId="7BF7A4AA" w14:textId="77777777" w:rsidR="00C15C92" w:rsidRDefault="00C15C92" w:rsidP="00625754">
      <w:pPr>
        <w:pStyle w:val="NormalIndent"/>
      </w:pPr>
    </w:p>
    <w:p w14:paraId="09E23393" w14:textId="605F0C61" w:rsidR="006D2399" w:rsidRPr="00062D9F" w:rsidRDefault="00625754" w:rsidP="00DC6AC8">
      <w:pPr>
        <w:pStyle w:val="NormalIndent"/>
        <w:numPr>
          <w:ilvl w:val="0"/>
          <w:numId w:val="19"/>
        </w:numPr>
        <w:rPr>
          <w:lang w:val="es-ES"/>
        </w:rPr>
      </w:pPr>
      <w:r w:rsidRPr="00062D9F">
        <w:rPr>
          <w:lang w:val="es-ES"/>
        </w:rPr>
        <w:t xml:space="preserve">Guarde su </w:t>
      </w:r>
      <w:r w:rsidR="00D47228" w:rsidRPr="00062D9F">
        <w:rPr>
          <w:lang w:val="es-ES"/>
        </w:rPr>
        <w:t>archivo con un nombre nuevo para separarlo del trabajo hecho en la parte anterior.</w:t>
      </w:r>
      <w:r w:rsidR="00B8633C">
        <w:rPr>
          <w:noProof/>
        </w:rPr>
        <w:lastRenderedPageBreak/>
        <w:drawing>
          <wp:inline distT="0" distB="0" distL="0" distR="0" wp14:anchorId="16B96906" wp14:editId="4C3A169F">
            <wp:extent cx="4807652" cy="39062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19 at 2.47.20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652" cy="390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2399" w:rsidRPr="00062D9F">
        <w:rPr>
          <w:b/>
          <w:lang w:val="es-ES"/>
        </w:rPr>
        <w:t>Figur</w:t>
      </w:r>
      <w:r w:rsidR="00A61F4F" w:rsidRPr="00062D9F">
        <w:rPr>
          <w:b/>
          <w:lang w:val="es-ES"/>
        </w:rPr>
        <w:t>a</w:t>
      </w:r>
      <w:r w:rsidR="006D2399" w:rsidRPr="00062D9F">
        <w:rPr>
          <w:b/>
          <w:lang w:val="es-ES"/>
        </w:rPr>
        <w:t xml:space="preserve"> </w:t>
      </w:r>
      <w:r w:rsidR="00364CB3" w:rsidRPr="00062D9F">
        <w:rPr>
          <w:b/>
          <w:lang w:val="es-ES"/>
        </w:rPr>
        <w:t>8</w:t>
      </w:r>
      <w:r w:rsidR="006D2399" w:rsidRPr="00062D9F">
        <w:rPr>
          <w:lang w:val="es-ES"/>
        </w:rPr>
        <w:t xml:space="preserve">: </w:t>
      </w:r>
      <w:r w:rsidR="00A61F4F" w:rsidRPr="00062D9F">
        <w:rPr>
          <w:lang w:val="es-ES"/>
        </w:rPr>
        <w:t>Red Bipartita con Enlaces de Persona-a-Persona</w:t>
      </w:r>
    </w:p>
    <w:p w14:paraId="395A4AA2" w14:textId="77777777" w:rsidR="00D47228" w:rsidRPr="00A61F4F" w:rsidRDefault="00D47228" w:rsidP="006F39E6">
      <w:pPr>
        <w:pStyle w:val="Kantlijntekst"/>
        <w:framePr w:w="2160" w:hSpace="187" w:wrap="around" w:x="363" w:y="1"/>
        <w:rPr>
          <w:lang w:val="es-ES"/>
        </w:rPr>
      </w:pPr>
    </w:p>
    <w:p w14:paraId="71DE9067" w14:textId="70B39D1E" w:rsidR="006F39E6" w:rsidRPr="00A223E9" w:rsidRDefault="002731AD" w:rsidP="006F39E6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Filtros&gt;</w:t>
      </w:r>
    </w:p>
    <w:p w14:paraId="0AE583DA" w14:textId="70BDFBC4" w:rsidR="006F39E6" w:rsidRPr="00A223E9" w:rsidRDefault="006F39E6" w:rsidP="006F39E6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At</w:t>
      </w:r>
      <w:r w:rsidR="002731AD" w:rsidRPr="00A223E9">
        <w:rPr>
          <w:lang w:val="es-ES"/>
        </w:rPr>
        <w:t>ributo</w:t>
      </w:r>
      <w:r w:rsidRPr="00A223E9">
        <w:rPr>
          <w:lang w:val="es-ES"/>
        </w:rPr>
        <w:t>s&gt;Parti</w:t>
      </w:r>
      <w:r w:rsidR="002731AD" w:rsidRPr="00A223E9">
        <w:rPr>
          <w:lang w:val="es-ES"/>
        </w:rPr>
        <w:t>c</w:t>
      </w:r>
      <w:r w:rsidRPr="00A223E9">
        <w:rPr>
          <w:lang w:val="es-ES"/>
        </w:rPr>
        <w:t>i</w:t>
      </w:r>
      <w:r w:rsidR="002731AD" w:rsidRPr="00A223E9">
        <w:rPr>
          <w:lang w:val="es-ES"/>
        </w:rPr>
        <w:t>ó</w:t>
      </w:r>
      <w:r w:rsidRPr="00A223E9">
        <w:rPr>
          <w:lang w:val="es-ES"/>
        </w:rPr>
        <w:t>n</w:t>
      </w:r>
      <w:r w:rsidR="00DE06DC" w:rsidRPr="00A223E9">
        <w:rPr>
          <w:lang w:val="es-ES"/>
        </w:rPr>
        <w:t>&gt;type</w:t>
      </w:r>
    </w:p>
    <w:p w14:paraId="71A08EC0" w14:textId="77777777" w:rsidR="006F39E6" w:rsidRPr="00A223E9" w:rsidRDefault="006F39E6" w:rsidP="006F39E6">
      <w:pPr>
        <w:pStyle w:val="Kantlijntekst"/>
        <w:framePr w:w="2160" w:hSpace="187" w:wrap="around" w:x="363" w:y="1"/>
        <w:rPr>
          <w:lang w:val="es-ES"/>
        </w:rPr>
      </w:pPr>
    </w:p>
    <w:p w14:paraId="629B4DA4" w14:textId="77777777" w:rsidR="000F3A88" w:rsidRPr="00A223E9" w:rsidRDefault="000F3A88" w:rsidP="006F39E6">
      <w:pPr>
        <w:pStyle w:val="Kantlijntekst"/>
        <w:framePr w:w="2160" w:hSpace="187" w:wrap="around" w:x="363" w:y="1"/>
        <w:rPr>
          <w:lang w:val="es-ES"/>
        </w:rPr>
      </w:pPr>
    </w:p>
    <w:p w14:paraId="49D20B54" w14:textId="759FE6A4" w:rsidR="006F39E6" w:rsidRPr="00A223E9" w:rsidRDefault="00A223E9" w:rsidP="006F39E6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C</w:t>
      </w:r>
      <w:r>
        <w:rPr>
          <w:lang w:val="es-ES"/>
        </w:rPr>
        <w:t>onsultas</w:t>
      </w:r>
    </w:p>
    <w:p w14:paraId="28DB038A" w14:textId="1429CA75" w:rsidR="006F39E6" w:rsidRPr="00A223E9" w:rsidRDefault="006F39E6" w:rsidP="006F39E6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Person&gt;Fil</w:t>
      </w:r>
      <w:r w:rsidR="00A223E9">
        <w:rPr>
          <w:lang w:val="es-ES"/>
        </w:rPr>
        <w:t>trar</w:t>
      </w:r>
      <w:r w:rsidRPr="00A223E9">
        <w:rPr>
          <w:lang w:val="es-ES"/>
        </w:rPr>
        <w:t xml:space="preserve"> </w:t>
      </w:r>
    </w:p>
    <w:p w14:paraId="64CA8C64" w14:textId="77777777" w:rsidR="00D47228" w:rsidRPr="00A223E9" w:rsidRDefault="00D47228" w:rsidP="00062D9F">
      <w:pPr>
        <w:pStyle w:val="NormalIndent"/>
        <w:ind w:firstLine="0"/>
        <w:rPr>
          <w:lang w:val="es-ES"/>
        </w:rPr>
      </w:pPr>
    </w:p>
    <w:p w14:paraId="7ECE87B1" w14:textId="3C4D62E0" w:rsidR="00D47228" w:rsidRPr="00D47228" w:rsidRDefault="00D47228" w:rsidP="00F73B06">
      <w:pPr>
        <w:pStyle w:val="NormalIndent"/>
        <w:numPr>
          <w:ilvl w:val="0"/>
          <w:numId w:val="19"/>
        </w:numPr>
        <w:tabs>
          <w:tab w:val="clear" w:pos="360"/>
        </w:tabs>
        <w:rPr>
          <w:lang w:val="es-ES"/>
        </w:rPr>
      </w:pPr>
      <w:r w:rsidRPr="00D47228">
        <w:rPr>
          <w:lang w:val="es-ES"/>
        </w:rPr>
        <w:t>Ahora agregaremos un filtro p</w:t>
      </w:r>
      <w:r>
        <w:rPr>
          <w:lang w:val="es-ES"/>
        </w:rPr>
        <w:t xml:space="preserve">ara extraer las relaciones de entre los nodos “Persona”. Seleccione la pestaña “Filtros”, abra la carpeta “Atributos” y localice la opción “type” dentro de la carpeta de “Partición”. Arrastre el filtro de “type” a la sección de “Consultas” (Figura </w:t>
      </w:r>
      <w:r w:rsidR="00364CB3">
        <w:rPr>
          <w:lang w:val="es-ES"/>
        </w:rPr>
        <w:t>9</w:t>
      </w:r>
      <w:r>
        <w:rPr>
          <w:lang w:val="es-ES"/>
        </w:rPr>
        <w:t xml:space="preserve">). En respuesta a esta acción vera una nueva ventanilla al fondo de este panel (titulada “Partición (type) Configuración”), seleccione la opción “Person” y de clic en el botón “Fitrar” (Figura </w:t>
      </w:r>
      <w:r w:rsidR="00753523">
        <w:rPr>
          <w:lang w:val="es-ES"/>
        </w:rPr>
        <w:t>9</w:t>
      </w:r>
      <w:r>
        <w:rPr>
          <w:lang w:val="es-ES"/>
        </w:rPr>
        <w:t>). Ahora exporte este gr</w:t>
      </w:r>
      <w:r w:rsidR="00753523" w:rsidRPr="00753523">
        <w:rPr>
          <w:lang w:val="es-ES"/>
        </w:rPr>
        <w:t>á</w:t>
      </w:r>
      <w:r>
        <w:rPr>
          <w:lang w:val="es-ES"/>
        </w:rPr>
        <w:t>fico (y los datos filtrados) a un nuevo espacio de trabajo dando clic en el botón “Exportar el grafo filtrado en un n</w:t>
      </w:r>
      <w:r w:rsidR="006965AA">
        <w:rPr>
          <w:lang w:val="es-ES"/>
        </w:rPr>
        <w:t>u</w:t>
      </w:r>
      <w:r>
        <w:rPr>
          <w:lang w:val="es-ES"/>
        </w:rPr>
        <w:t xml:space="preserve">evo espacio de trabajo” (el botón resaltado por una caja roja en la Figura </w:t>
      </w:r>
      <w:r w:rsidR="00364CB3">
        <w:rPr>
          <w:lang w:val="es-ES"/>
        </w:rPr>
        <w:t>9</w:t>
      </w:r>
      <w:r>
        <w:rPr>
          <w:lang w:val="es-ES"/>
        </w:rPr>
        <w:t>).</w:t>
      </w:r>
    </w:p>
    <w:p w14:paraId="315B2E6B" w14:textId="465C234A" w:rsidR="006D2399" w:rsidRDefault="005234E1" w:rsidP="00D47228">
      <w:pPr>
        <w:pStyle w:val="NormalIndent"/>
        <w:ind w:left="36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F92BE8" wp14:editId="6B82B198">
                <wp:simplePos x="0" y="0"/>
                <wp:positionH relativeFrom="column">
                  <wp:posOffset>4111625</wp:posOffset>
                </wp:positionH>
                <wp:positionV relativeFrom="paragraph">
                  <wp:posOffset>942975</wp:posOffset>
                </wp:positionV>
                <wp:extent cx="164465" cy="137160"/>
                <wp:effectExtent l="12700" t="12700" r="13335" b="15240"/>
                <wp:wrapNone/>
                <wp:docPr id="3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465" cy="1371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8512BA" id="Rectangle 2" o:spid="_x0000_s1026" style="position:absolute;margin-left:323.75pt;margin-top:74.25pt;width:12.95pt;height:1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" filled="f" strokecolor="#c00000" strokeweight="2pt"/>
            </w:pict>
          </mc:Fallback>
        </mc:AlternateContent>
      </w:r>
      <w:r w:rsidR="00A234E0">
        <w:rPr>
          <w:noProof/>
        </w:rPr>
        <w:drawing>
          <wp:inline distT="0" distB="0" distL="0" distR="0" wp14:anchorId="4BFC22E4" wp14:editId="0FE3FA46">
            <wp:extent cx="4743450" cy="38540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19 at 3.04.50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820" cy="386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AFADB" w14:textId="5C0A8949" w:rsidR="00A234E0" w:rsidRPr="00A61F4F" w:rsidRDefault="00A234E0" w:rsidP="0028101C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>Figur</w:t>
      </w:r>
      <w:r w:rsidR="00A61F4F">
        <w:rPr>
          <w:b/>
          <w:lang w:val="es-ES"/>
        </w:rPr>
        <w:t>a</w:t>
      </w:r>
      <w:r w:rsidRPr="00A61F4F">
        <w:rPr>
          <w:b/>
          <w:lang w:val="es-ES"/>
        </w:rPr>
        <w:t xml:space="preserve"> </w:t>
      </w:r>
      <w:r w:rsidR="00364CB3">
        <w:rPr>
          <w:b/>
          <w:lang w:val="es-ES"/>
        </w:rPr>
        <w:t>9</w:t>
      </w:r>
      <w:r w:rsidRPr="00A61F4F">
        <w:rPr>
          <w:lang w:val="es-ES"/>
        </w:rPr>
        <w:t xml:space="preserve">: </w:t>
      </w:r>
      <w:r w:rsidR="00A61F4F">
        <w:rPr>
          <w:lang w:val="es-ES"/>
        </w:rPr>
        <w:t>Red Bipartita Filtrada, Partición = “Person”</w:t>
      </w:r>
    </w:p>
    <w:p w14:paraId="41558A3E" w14:textId="77777777" w:rsidR="003F7ECE" w:rsidRPr="00A61F4F" w:rsidRDefault="003F7ECE" w:rsidP="003F7ECE">
      <w:pPr>
        <w:pStyle w:val="Kantlijntekst"/>
        <w:framePr w:w="2160" w:hSpace="187" w:wrap="around" w:x="363" w:y="1"/>
        <w:rPr>
          <w:lang w:val="es-ES"/>
        </w:rPr>
      </w:pPr>
    </w:p>
    <w:p w14:paraId="6EF267D6" w14:textId="77777777" w:rsidR="003F7ECE" w:rsidRPr="00A61F4F" w:rsidRDefault="003F7ECE" w:rsidP="003F7ECE">
      <w:pPr>
        <w:pStyle w:val="Kantlijntekst"/>
        <w:framePr w:w="2160" w:hSpace="187" w:wrap="around" w:x="363" w:y="1"/>
        <w:rPr>
          <w:lang w:val="es-ES"/>
        </w:rPr>
      </w:pPr>
    </w:p>
    <w:p w14:paraId="1412BD15" w14:textId="77777777" w:rsidR="003F7ECE" w:rsidRPr="00056DC8" w:rsidRDefault="003F7ECE" w:rsidP="003F7ECE">
      <w:pPr>
        <w:pStyle w:val="Kantlijntekst"/>
        <w:framePr w:w="2160" w:hSpace="187" w:wrap="around" w:x="363" w:y="1"/>
        <w:rPr>
          <w:lang w:val="es-ES"/>
        </w:rPr>
      </w:pPr>
    </w:p>
    <w:p w14:paraId="2646BB6A" w14:textId="0B874BB6" w:rsidR="003F7ECE" w:rsidRDefault="00A223E9" w:rsidP="003F7ECE">
      <w:pPr>
        <w:pStyle w:val="Kantlijntekst"/>
        <w:framePr w:w="2160" w:hSpace="187" w:wrap="around" w:x="363" w:y="1"/>
      </w:pPr>
      <w:r>
        <w:t>Apariencia</w:t>
      </w:r>
      <w:r w:rsidR="003F7ECE">
        <w:t>&gt;Nod</w:t>
      </w:r>
      <w:r>
        <w:t>o</w:t>
      </w:r>
      <w:r w:rsidR="003F7ECE">
        <w:t>s&gt;</w:t>
      </w:r>
      <w:r w:rsidRPr="00A223E9">
        <w:t xml:space="preserve"> Tamaño</w:t>
      </w:r>
      <w:r>
        <w:t xml:space="preserve"> &gt;</w:t>
      </w:r>
      <w:r w:rsidR="003F7ECE">
        <w:t xml:space="preserve">Unique </w:t>
      </w:r>
    </w:p>
    <w:p w14:paraId="3B919415" w14:textId="1F0E589D" w:rsidR="00B96A28" w:rsidRPr="00B96A28" w:rsidRDefault="00B96A28" w:rsidP="00F76968">
      <w:pPr>
        <w:pStyle w:val="NormalIndent"/>
        <w:numPr>
          <w:ilvl w:val="0"/>
          <w:numId w:val="19"/>
        </w:numPr>
        <w:rPr>
          <w:lang w:val="es-ES"/>
        </w:rPr>
      </w:pPr>
      <w:r w:rsidRPr="00B96A28">
        <w:rPr>
          <w:lang w:val="es-ES"/>
        </w:rPr>
        <w:t xml:space="preserve">En el </w:t>
      </w:r>
      <w:r w:rsidR="00364CB3">
        <w:rPr>
          <w:lang w:val="es-ES"/>
        </w:rPr>
        <w:t xml:space="preserve">nuevo </w:t>
      </w:r>
      <w:r w:rsidRPr="00B96A28">
        <w:rPr>
          <w:lang w:val="es-ES"/>
        </w:rPr>
        <w:t>espacio de t</w:t>
      </w:r>
      <w:r>
        <w:rPr>
          <w:lang w:val="es-ES"/>
        </w:rPr>
        <w:t xml:space="preserve">rabajo, modifique la visualización de la red usando </w:t>
      </w:r>
      <w:r w:rsidR="007C5830">
        <w:rPr>
          <w:lang w:val="es-ES"/>
        </w:rPr>
        <w:t>las</w:t>
      </w:r>
      <w:r>
        <w:rPr>
          <w:lang w:val="es-ES"/>
        </w:rPr>
        <w:t xml:space="preserve"> herramienta</w:t>
      </w:r>
      <w:r w:rsidR="007C5830">
        <w:rPr>
          <w:lang w:val="es-ES"/>
        </w:rPr>
        <w:t>s</w:t>
      </w:r>
      <w:r>
        <w:rPr>
          <w:lang w:val="es-ES"/>
        </w:rPr>
        <w:t xml:space="preserve"> de diseño en Gephi. La Figur</w:t>
      </w:r>
      <w:r w:rsidR="00CC0AAA">
        <w:rPr>
          <w:lang w:val="es-ES"/>
        </w:rPr>
        <w:t>a</w:t>
      </w:r>
      <w:r>
        <w:rPr>
          <w:lang w:val="es-ES"/>
        </w:rPr>
        <w:t xml:space="preserve"> </w:t>
      </w:r>
      <w:r w:rsidR="00364CB3">
        <w:rPr>
          <w:lang w:val="es-ES"/>
        </w:rPr>
        <w:t>10</w:t>
      </w:r>
      <w:r>
        <w:rPr>
          <w:lang w:val="es-ES"/>
        </w:rPr>
        <w:t xml:space="preserve"> es un ejemplo (ajust</w:t>
      </w:r>
      <w:r w:rsidR="006965AA">
        <w:rPr>
          <w:lang w:val="es-ES"/>
        </w:rPr>
        <w:t>é</w:t>
      </w:r>
      <w:r>
        <w:rPr>
          <w:lang w:val="es-ES"/>
        </w:rPr>
        <w:t xml:space="preserve"> el diseño, las etiquetas y el tamaño de nodos para que todos estos fueran iguales: </w:t>
      </w:r>
      <w:r w:rsidRPr="00B96A28">
        <w:rPr>
          <w:i/>
          <w:iCs/>
          <w:lang w:val="es-ES"/>
        </w:rPr>
        <w:t>Apariencia&gt;Nodos&gt;Tamaño&gt;Único</w:t>
      </w:r>
      <w:r>
        <w:rPr>
          <w:lang w:val="es-ES"/>
        </w:rPr>
        <w:t xml:space="preserve">). Con base </w:t>
      </w:r>
      <w:r w:rsidR="00753523">
        <w:rPr>
          <w:lang w:val="es-ES"/>
        </w:rPr>
        <w:t>en</w:t>
      </w:r>
      <w:r>
        <w:rPr>
          <w:lang w:val="es-ES"/>
        </w:rPr>
        <w:t xml:space="preserve"> esta red conteste.</w:t>
      </w:r>
      <w:r w:rsidRPr="00B96A28">
        <w:rPr>
          <w:b/>
          <w:bCs/>
          <w:lang w:val="es-ES"/>
        </w:rPr>
        <w:t xml:space="preserve"> ¿Qué mujeres parecen estar socialmente cerca entre sí? ¿Algunas son más centrales? ¿Qué mujeres parecen ser las más distantes del grupo?</w:t>
      </w:r>
      <w:r>
        <w:rPr>
          <w:lang w:val="es-ES"/>
        </w:rPr>
        <w:t xml:space="preserve"> </w:t>
      </w:r>
    </w:p>
    <w:p w14:paraId="09267DCA" w14:textId="2E04E078" w:rsidR="00E7335B" w:rsidRDefault="00B903DA" w:rsidP="00A9538E">
      <w:pPr>
        <w:pStyle w:val="NormalIndent"/>
        <w:spacing w:line="240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0C2427E0" wp14:editId="23F0C209">
            <wp:extent cx="4505325" cy="366057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3-19 at 3.49.45 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418" cy="366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EF393" w14:textId="7C1E6B58" w:rsidR="004B61AA" w:rsidRPr="00A61F4F" w:rsidRDefault="004B61AA" w:rsidP="00E561B3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>Figur</w:t>
      </w:r>
      <w:r w:rsidR="00A61F4F" w:rsidRPr="00A61F4F">
        <w:rPr>
          <w:b/>
          <w:lang w:val="es-ES"/>
        </w:rPr>
        <w:t>a</w:t>
      </w:r>
      <w:r w:rsidRPr="00A61F4F">
        <w:rPr>
          <w:b/>
          <w:lang w:val="es-ES"/>
        </w:rPr>
        <w:t xml:space="preserve"> </w:t>
      </w:r>
      <w:r w:rsidR="009D0AD1">
        <w:rPr>
          <w:b/>
          <w:lang w:val="es-ES"/>
        </w:rPr>
        <w:t>10</w:t>
      </w:r>
      <w:r w:rsidRPr="00A61F4F">
        <w:rPr>
          <w:lang w:val="es-ES"/>
        </w:rPr>
        <w:t xml:space="preserve">: </w:t>
      </w:r>
      <w:r w:rsidR="00A61F4F" w:rsidRPr="00A61F4F">
        <w:rPr>
          <w:lang w:val="es-ES"/>
        </w:rPr>
        <w:t xml:space="preserve">Enlaces </w:t>
      </w:r>
      <w:r w:rsidR="00A61F4F">
        <w:rPr>
          <w:lang w:val="es-ES"/>
        </w:rPr>
        <w:t>de Persona-a-Persona</w:t>
      </w:r>
    </w:p>
    <w:p w14:paraId="7E752DDD" w14:textId="3E76E0B5" w:rsidR="00890B37" w:rsidRDefault="00890B37" w:rsidP="00890B37">
      <w:pPr>
        <w:pStyle w:val="Kantlijntekst"/>
        <w:framePr w:w="2160" w:hSpace="187" w:wrap="around" w:x="363" w:y="1"/>
      </w:pPr>
      <w:r>
        <w:t>MultiMode Networks Projection</w:t>
      </w:r>
    </w:p>
    <w:p w14:paraId="09423853" w14:textId="77777777" w:rsidR="00890B37" w:rsidRDefault="00890B37" w:rsidP="00890B37">
      <w:pPr>
        <w:pStyle w:val="Kantlijntekst"/>
        <w:framePr w:w="2160" w:hSpace="187" w:wrap="around" w:x="363" w:y="1"/>
      </w:pPr>
      <w:r>
        <w:t>Right matrix&gt;Event–Person</w:t>
      </w:r>
      <w:r w:rsidRPr="00890B37">
        <w:t xml:space="preserve"> </w:t>
      </w:r>
    </w:p>
    <w:p w14:paraId="706D81C0" w14:textId="410C205C" w:rsidR="00890B37" w:rsidRDefault="00890B37" w:rsidP="00890B37">
      <w:pPr>
        <w:pStyle w:val="Kantlijntekst"/>
        <w:framePr w:w="2160" w:hSpace="187" w:wrap="around" w:x="363" w:y="1"/>
      </w:pPr>
      <w:r>
        <w:t>Left matrix&gt;Person–Event</w:t>
      </w:r>
    </w:p>
    <w:p w14:paraId="722B541E" w14:textId="77777777" w:rsidR="005E6D8E" w:rsidRPr="00A223E9" w:rsidRDefault="00890B37" w:rsidP="00890B37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Run</w:t>
      </w:r>
    </w:p>
    <w:p w14:paraId="2FC8A6FF" w14:textId="77777777" w:rsidR="005E6D8E" w:rsidRPr="00A223E9" w:rsidRDefault="005E6D8E" w:rsidP="00890B37">
      <w:pPr>
        <w:pStyle w:val="Kantlijntekst"/>
        <w:framePr w:w="2160" w:hSpace="187" w:wrap="around" w:x="363" w:y="1"/>
        <w:rPr>
          <w:lang w:val="es-ES"/>
        </w:rPr>
      </w:pPr>
    </w:p>
    <w:p w14:paraId="553FD231" w14:textId="09C3B7D3" w:rsidR="00890B37" w:rsidRDefault="00890B37" w:rsidP="00890B37">
      <w:pPr>
        <w:pStyle w:val="Kantlijntekst"/>
        <w:framePr w:w="2160" w:hSpace="187" w:wrap="around" w:x="363" w:y="1"/>
      </w:pPr>
    </w:p>
    <w:p w14:paraId="26753856" w14:textId="56382D22" w:rsidR="004C68AE" w:rsidRDefault="004C68AE" w:rsidP="004C68AE">
      <w:pPr>
        <w:pStyle w:val="NormalIndent"/>
        <w:numPr>
          <w:ilvl w:val="0"/>
          <w:numId w:val="19"/>
        </w:numPr>
        <w:rPr>
          <w:lang w:val="es-ES"/>
        </w:rPr>
      </w:pPr>
      <w:r w:rsidRPr="004C68AE">
        <w:rPr>
          <w:lang w:val="es-ES"/>
        </w:rPr>
        <w:t>Regrese al espacio previo d</w:t>
      </w:r>
      <w:r>
        <w:rPr>
          <w:lang w:val="es-ES"/>
        </w:rPr>
        <w:t>e trabajo donde gener</w:t>
      </w:r>
      <w:r w:rsidR="00753523" w:rsidRPr="00753523">
        <w:rPr>
          <w:lang w:val="es-ES"/>
        </w:rPr>
        <w:t>ó</w:t>
      </w:r>
      <w:r>
        <w:rPr>
          <w:lang w:val="es-ES"/>
        </w:rPr>
        <w:t xml:space="preserve"> la rede de modo</w:t>
      </w:r>
      <w:r w:rsidR="009D0AD1">
        <w:rPr>
          <w:lang w:val="es-ES"/>
        </w:rPr>
        <w:t>-</w:t>
      </w:r>
      <w:r>
        <w:rPr>
          <w:lang w:val="es-ES"/>
        </w:rPr>
        <w:t xml:space="preserve">uno. En la ventanilla de “Filtros” seleccione “Auto aplicar” (al hacer esto el botón cambiará y dirá “Fitrar”). Regrese a la pestaña </w:t>
      </w:r>
      <w:r w:rsidRPr="004C68AE">
        <w:rPr>
          <w:lang w:val="es-ES"/>
        </w:rPr>
        <w:t>MultiMode Networks Projection</w:t>
      </w:r>
      <w:r>
        <w:rPr>
          <w:lang w:val="es-ES"/>
        </w:rPr>
        <w:t>, modifique los menús desplegables “Left matrix” y “Right matrix” de la siguiente manera, luego de clic en “Run”</w:t>
      </w:r>
      <w:r>
        <w:rPr>
          <w:rStyle w:val="FootnoteReference"/>
          <w:lang w:val="es-ES"/>
        </w:rPr>
        <w:footnoteReference w:id="2"/>
      </w:r>
      <w:r>
        <w:rPr>
          <w:lang w:val="es-ES"/>
        </w:rPr>
        <w:t xml:space="preserve"> .</w:t>
      </w:r>
    </w:p>
    <w:p w14:paraId="79FF002C" w14:textId="77777777" w:rsidR="004C68AE" w:rsidRDefault="004C68AE" w:rsidP="004C68AE">
      <w:pPr>
        <w:pStyle w:val="NormalIndent"/>
        <w:ind w:left="360" w:firstLine="0"/>
        <w:rPr>
          <w:lang w:val="es-E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0"/>
        <w:gridCol w:w="3601"/>
      </w:tblGrid>
      <w:tr w:rsidR="004C68AE" w14:paraId="44C7844F" w14:textId="77777777" w:rsidTr="00A9538E">
        <w:trPr>
          <w:trHeight w:val="433"/>
        </w:trPr>
        <w:tc>
          <w:tcPr>
            <w:tcW w:w="3600" w:type="dxa"/>
          </w:tcPr>
          <w:p w14:paraId="46B69C62" w14:textId="77777777" w:rsidR="004C68AE" w:rsidRPr="00625754" w:rsidRDefault="004C68AE" w:rsidP="00A9538E">
            <w:pPr>
              <w:pStyle w:val="NormalIndent"/>
              <w:ind w:firstLine="0"/>
              <w:rPr>
                <w:b/>
                <w:bCs/>
                <w:lang w:val="es-ES"/>
              </w:rPr>
            </w:pPr>
            <w:r w:rsidRPr="00625754">
              <w:rPr>
                <w:b/>
                <w:bCs/>
                <w:lang w:val="es-ES"/>
              </w:rPr>
              <w:t>Left matrix</w:t>
            </w:r>
            <w:r>
              <w:rPr>
                <w:b/>
                <w:bCs/>
                <w:lang w:val="es-ES"/>
              </w:rPr>
              <w:t>:</w:t>
            </w:r>
          </w:p>
        </w:tc>
        <w:tc>
          <w:tcPr>
            <w:tcW w:w="3601" w:type="dxa"/>
          </w:tcPr>
          <w:p w14:paraId="669A33F1" w14:textId="3BE467CF" w:rsidR="004C68AE" w:rsidRPr="00625754" w:rsidRDefault="004C68AE" w:rsidP="00A9538E">
            <w:pPr>
              <w:pStyle w:val="NormalIndent"/>
              <w:ind w:firstLine="0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Event</w:t>
            </w:r>
            <w:r w:rsidRPr="00625754">
              <w:rPr>
                <w:i/>
                <w:iCs/>
                <w:lang w:val="es-ES"/>
              </w:rPr>
              <w:t xml:space="preserve"> </w:t>
            </w:r>
            <w:r>
              <w:rPr>
                <w:i/>
                <w:iCs/>
                <w:lang w:val="es-ES"/>
              </w:rPr>
              <w:t>–</w:t>
            </w:r>
            <w:r w:rsidRPr="00625754">
              <w:rPr>
                <w:i/>
                <w:iCs/>
                <w:lang w:val="es-ES"/>
              </w:rPr>
              <w:t xml:space="preserve"> </w:t>
            </w:r>
            <w:r>
              <w:rPr>
                <w:i/>
                <w:iCs/>
                <w:lang w:val="es-ES"/>
              </w:rPr>
              <w:t>Person</w:t>
            </w:r>
          </w:p>
        </w:tc>
      </w:tr>
      <w:tr w:rsidR="004C68AE" w14:paraId="69C99392" w14:textId="77777777" w:rsidTr="00A9538E">
        <w:trPr>
          <w:trHeight w:val="411"/>
        </w:trPr>
        <w:tc>
          <w:tcPr>
            <w:tcW w:w="3600" w:type="dxa"/>
          </w:tcPr>
          <w:p w14:paraId="352BA9C9" w14:textId="77777777" w:rsidR="004C68AE" w:rsidRPr="00625754" w:rsidRDefault="004C68AE" w:rsidP="00A9538E">
            <w:pPr>
              <w:pStyle w:val="NormalIndent"/>
              <w:ind w:firstLine="0"/>
              <w:rPr>
                <w:b/>
                <w:bCs/>
                <w:lang w:val="es-ES"/>
              </w:rPr>
            </w:pPr>
            <w:r w:rsidRPr="00625754">
              <w:rPr>
                <w:b/>
                <w:bCs/>
                <w:lang w:val="es-ES"/>
              </w:rPr>
              <w:t>Right matrix</w:t>
            </w:r>
            <w:r>
              <w:rPr>
                <w:b/>
                <w:bCs/>
                <w:lang w:val="es-ES"/>
              </w:rPr>
              <w:t>:</w:t>
            </w:r>
          </w:p>
        </w:tc>
        <w:tc>
          <w:tcPr>
            <w:tcW w:w="3601" w:type="dxa"/>
          </w:tcPr>
          <w:p w14:paraId="671D4AC0" w14:textId="57600CC2" w:rsidR="004C68AE" w:rsidRPr="00625754" w:rsidRDefault="004C68AE" w:rsidP="00A9538E">
            <w:pPr>
              <w:pStyle w:val="NormalIndent"/>
              <w:ind w:firstLine="0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Person</w:t>
            </w:r>
            <w:r w:rsidRPr="00625754">
              <w:rPr>
                <w:i/>
                <w:iCs/>
                <w:lang w:val="es-ES"/>
              </w:rPr>
              <w:t xml:space="preserve"> - </w:t>
            </w:r>
            <w:r>
              <w:rPr>
                <w:i/>
                <w:iCs/>
                <w:lang w:val="es-ES"/>
              </w:rPr>
              <w:t>Event</w:t>
            </w:r>
          </w:p>
        </w:tc>
      </w:tr>
    </w:tbl>
    <w:p w14:paraId="4A5088B4" w14:textId="752F307C" w:rsidR="004C68AE" w:rsidRPr="004C68AE" w:rsidRDefault="004C68AE" w:rsidP="004C68AE">
      <w:pPr>
        <w:pStyle w:val="NormalIndent"/>
        <w:ind w:firstLine="0"/>
        <w:rPr>
          <w:lang w:val="es-ES"/>
        </w:rPr>
      </w:pPr>
    </w:p>
    <w:p w14:paraId="7ACEE38F" w14:textId="77777777" w:rsidR="004C68AE" w:rsidRPr="004C68AE" w:rsidRDefault="004C68AE" w:rsidP="004C68AE">
      <w:pPr>
        <w:pStyle w:val="NormalIndent"/>
        <w:rPr>
          <w:lang w:val="es-ES"/>
        </w:rPr>
      </w:pPr>
    </w:p>
    <w:p w14:paraId="317FE7BE" w14:textId="77777777" w:rsidR="00A223E9" w:rsidRPr="00A61F4F" w:rsidRDefault="00A223E9" w:rsidP="00A223E9">
      <w:pPr>
        <w:pStyle w:val="Kantlijntekst"/>
        <w:framePr w:w="2160" w:hSpace="187" w:wrap="around" w:x="363" w:y="1"/>
        <w:rPr>
          <w:lang w:val="es-ES"/>
        </w:rPr>
      </w:pPr>
    </w:p>
    <w:p w14:paraId="12EA236A" w14:textId="77777777" w:rsidR="00A223E9" w:rsidRPr="00A223E9" w:rsidRDefault="00A223E9" w:rsidP="00A223E9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Filtros&gt;</w:t>
      </w:r>
    </w:p>
    <w:p w14:paraId="3B5D669C" w14:textId="77777777" w:rsidR="00A223E9" w:rsidRPr="00A223E9" w:rsidRDefault="00A223E9" w:rsidP="00A223E9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Atributos&gt;Partición&gt;type</w:t>
      </w:r>
    </w:p>
    <w:p w14:paraId="093644FE" w14:textId="77777777" w:rsidR="00A223E9" w:rsidRPr="00A223E9" w:rsidRDefault="00A223E9" w:rsidP="00A223E9">
      <w:pPr>
        <w:pStyle w:val="Kantlijntekst"/>
        <w:framePr w:w="2160" w:hSpace="187" w:wrap="around" w:x="363" w:y="1"/>
        <w:rPr>
          <w:lang w:val="es-ES"/>
        </w:rPr>
      </w:pPr>
    </w:p>
    <w:p w14:paraId="02018158" w14:textId="77777777" w:rsidR="00A223E9" w:rsidRPr="00A223E9" w:rsidRDefault="00A223E9" w:rsidP="00A223E9">
      <w:pPr>
        <w:pStyle w:val="Kantlijntekst"/>
        <w:framePr w:w="2160" w:hSpace="187" w:wrap="around" w:x="363" w:y="1"/>
        <w:rPr>
          <w:lang w:val="es-ES"/>
        </w:rPr>
      </w:pPr>
    </w:p>
    <w:p w14:paraId="0ECBC1DF" w14:textId="77777777" w:rsidR="00A223E9" w:rsidRPr="00A223E9" w:rsidRDefault="00A223E9" w:rsidP="00A223E9">
      <w:pPr>
        <w:pStyle w:val="Kantlijntekst"/>
        <w:framePr w:w="2160" w:hSpace="187" w:wrap="around" w:x="363" w:y="1"/>
        <w:rPr>
          <w:lang w:val="es-ES"/>
        </w:rPr>
      </w:pPr>
      <w:r w:rsidRPr="00A223E9">
        <w:rPr>
          <w:lang w:val="es-ES"/>
        </w:rPr>
        <w:t>C</w:t>
      </w:r>
      <w:r>
        <w:rPr>
          <w:lang w:val="es-ES"/>
        </w:rPr>
        <w:t>onsultas</w:t>
      </w:r>
    </w:p>
    <w:p w14:paraId="39D944A2" w14:textId="2D62B8D8" w:rsidR="00A223E9" w:rsidRPr="00A223E9" w:rsidRDefault="00A223E9" w:rsidP="00A223E9">
      <w:pPr>
        <w:pStyle w:val="Kantlijntekst"/>
        <w:framePr w:w="2160" w:hSpace="187" w:wrap="around" w:x="363" w:y="1"/>
        <w:rPr>
          <w:lang w:val="es-ES"/>
        </w:rPr>
      </w:pPr>
      <w:r>
        <w:rPr>
          <w:lang w:val="es-ES"/>
        </w:rPr>
        <w:t>Event</w:t>
      </w:r>
      <w:r w:rsidRPr="00A223E9">
        <w:rPr>
          <w:lang w:val="es-ES"/>
        </w:rPr>
        <w:t>&gt;Fil</w:t>
      </w:r>
      <w:r>
        <w:rPr>
          <w:lang w:val="es-ES"/>
        </w:rPr>
        <w:t>trar</w:t>
      </w:r>
      <w:r w:rsidRPr="00A223E9">
        <w:rPr>
          <w:lang w:val="es-ES"/>
        </w:rPr>
        <w:t xml:space="preserve"> </w:t>
      </w:r>
    </w:p>
    <w:p w14:paraId="2DC8AD40" w14:textId="44284978" w:rsidR="004C68AE" w:rsidRDefault="004C68AE" w:rsidP="00A9538E">
      <w:pPr>
        <w:pStyle w:val="NormalIndent"/>
        <w:numPr>
          <w:ilvl w:val="0"/>
          <w:numId w:val="19"/>
        </w:numPr>
        <w:tabs>
          <w:tab w:val="clear" w:pos="360"/>
        </w:tabs>
        <w:rPr>
          <w:lang w:val="es-ES"/>
        </w:rPr>
      </w:pPr>
      <w:r w:rsidRPr="00A9538E">
        <w:rPr>
          <w:lang w:val="es-ES"/>
        </w:rPr>
        <w:t xml:space="preserve">Una vez más vera </w:t>
      </w:r>
      <w:r w:rsidR="00A9538E" w:rsidRPr="00A9538E">
        <w:rPr>
          <w:lang w:val="es-ES"/>
        </w:rPr>
        <w:t>n</w:t>
      </w:r>
      <w:r w:rsidR="00A9538E">
        <w:rPr>
          <w:lang w:val="es-ES"/>
        </w:rPr>
        <w:t>uevos enlaces en</w:t>
      </w:r>
      <w:r w:rsidR="006965AA">
        <w:rPr>
          <w:lang w:val="es-ES"/>
        </w:rPr>
        <w:t xml:space="preserve"> el</w:t>
      </w:r>
      <w:r w:rsidR="00A9538E">
        <w:rPr>
          <w:lang w:val="es-ES"/>
        </w:rPr>
        <w:t xml:space="preserve"> gráfico. </w:t>
      </w:r>
      <w:r w:rsidR="00A9538E" w:rsidRPr="00D47228">
        <w:rPr>
          <w:lang w:val="es-ES"/>
        </w:rPr>
        <w:t>Ahora agregaremos un filtro p</w:t>
      </w:r>
      <w:r w:rsidR="00A9538E">
        <w:rPr>
          <w:lang w:val="es-ES"/>
        </w:rPr>
        <w:t>ara extraer las relaciones de entre los nodos “Eventos”. Seleccione la pestaña “Filtros”, abra la carpeta “Atributos” y localice la opción “type” dentro de la carpeta de “Partición”. Arrastre el filtro de “type” a la sección de “Consultas”. En respuesta a esta acción vera una nueva ventanilla al fondo de este panel (titulada “Partición (type) Configuración”), seleccione</w:t>
      </w:r>
      <w:bookmarkStart w:id="0" w:name="_GoBack"/>
      <w:bookmarkEnd w:id="0"/>
      <w:r w:rsidR="00A9538E">
        <w:rPr>
          <w:lang w:val="es-ES"/>
        </w:rPr>
        <w:t xml:space="preserve"> la opción “Event” y de clic en el botón “Fitrar”. Ahora exporte este gr</w:t>
      </w:r>
      <w:r w:rsidR="006965AA">
        <w:rPr>
          <w:lang w:val="es-ES"/>
        </w:rPr>
        <w:t>á</w:t>
      </w:r>
      <w:r w:rsidR="00A9538E">
        <w:rPr>
          <w:lang w:val="es-ES"/>
        </w:rPr>
        <w:t>fico (y los datos filtrados) a un nuevo espacio de trabajo dando clic en el botón “Exportar el grafo filtrado en un nevo espacio de trabajo”.</w:t>
      </w:r>
    </w:p>
    <w:p w14:paraId="7239DBF6" w14:textId="72C1FCCE" w:rsidR="00A9538E" w:rsidRPr="00A9538E" w:rsidRDefault="00A9538E" w:rsidP="00A9538E">
      <w:pPr>
        <w:pStyle w:val="NormalIndent"/>
        <w:numPr>
          <w:ilvl w:val="0"/>
          <w:numId w:val="19"/>
        </w:numPr>
        <w:tabs>
          <w:tab w:val="clear" w:pos="360"/>
        </w:tabs>
        <w:rPr>
          <w:lang w:val="es-ES"/>
        </w:rPr>
      </w:pPr>
      <w:r>
        <w:rPr>
          <w:lang w:val="es-ES"/>
        </w:rPr>
        <w:t>En el nuevo espacio de trabajo vera una red de modo</w:t>
      </w:r>
      <w:r w:rsidR="009D0AD1">
        <w:rPr>
          <w:lang w:val="es-ES"/>
        </w:rPr>
        <w:t>-</w:t>
      </w:r>
      <w:r>
        <w:rPr>
          <w:lang w:val="es-ES"/>
        </w:rPr>
        <w:t>un</w:t>
      </w:r>
      <w:r w:rsidR="00835D81">
        <w:rPr>
          <w:lang w:val="es-ES"/>
        </w:rPr>
        <w:t>o</w:t>
      </w:r>
      <w:r>
        <w:rPr>
          <w:lang w:val="es-ES"/>
        </w:rPr>
        <w:t xml:space="preserve"> que contiene relaciones de evento-a-evento. Como hicimos con la red de persona-a-persona modifique el gr</w:t>
      </w:r>
      <w:r w:rsidR="00835D81">
        <w:rPr>
          <w:lang w:val="es-ES"/>
        </w:rPr>
        <w:t>á</w:t>
      </w:r>
      <w:r>
        <w:rPr>
          <w:lang w:val="es-ES"/>
        </w:rPr>
        <w:t xml:space="preserve">fico </w:t>
      </w:r>
      <w:r>
        <w:rPr>
          <w:lang w:val="es-ES"/>
        </w:rPr>
        <w:lastRenderedPageBreak/>
        <w:t xml:space="preserve">con las herramientas de diseño </w:t>
      </w:r>
      <w:r w:rsidR="00835D81">
        <w:rPr>
          <w:lang w:val="es-ES"/>
        </w:rPr>
        <w:t>en</w:t>
      </w:r>
      <w:r>
        <w:rPr>
          <w:lang w:val="es-ES"/>
        </w:rPr>
        <w:t xml:space="preserve"> Gephi (Figura </w:t>
      </w:r>
      <w:r w:rsidR="009D0AD1">
        <w:rPr>
          <w:lang w:val="es-ES"/>
        </w:rPr>
        <w:t>11</w:t>
      </w:r>
      <w:r>
        <w:rPr>
          <w:lang w:val="es-ES"/>
        </w:rPr>
        <w:t xml:space="preserve">). </w:t>
      </w:r>
      <w:r w:rsidRPr="00A9538E">
        <w:rPr>
          <w:lang w:val="es-ES"/>
        </w:rPr>
        <w:t xml:space="preserve">Mirando esta red, </w:t>
      </w:r>
      <w:r w:rsidRPr="00A9538E">
        <w:rPr>
          <w:b/>
          <w:bCs/>
          <w:lang w:val="es-ES"/>
        </w:rPr>
        <w:t>¿qué eventos parecen socialmente cercanos entre sí? ¿Alguno parece más central, más popular que los demás? ¿Alguno parece ser menos popular?</w:t>
      </w:r>
    </w:p>
    <w:p w14:paraId="4C02230A" w14:textId="77777777" w:rsidR="00A00E2D" w:rsidRPr="00A9538E" w:rsidRDefault="00A00E2D" w:rsidP="00A00E2D">
      <w:pPr>
        <w:pStyle w:val="NormalIndent"/>
        <w:ind w:left="360" w:firstLine="0"/>
        <w:rPr>
          <w:lang w:val="es-ES"/>
        </w:rPr>
      </w:pPr>
    </w:p>
    <w:p w14:paraId="0B500851" w14:textId="718C5CA9" w:rsidR="00C14E09" w:rsidRDefault="00941041" w:rsidP="00A9538E">
      <w:pPr>
        <w:pStyle w:val="NormalIndent"/>
        <w:spacing w:line="240" w:lineRule="auto"/>
        <w:ind w:left="360" w:firstLine="0"/>
      </w:pPr>
      <w:r>
        <w:rPr>
          <w:noProof/>
        </w:rPr>
        <w:drawing>
          <wp:inline distT="0" distB="0" distL="0" distR="0" wp14:anchorId="46503BF7" wp14:editId="686991C8">
            <wp:extent cx="4818185" cy="39147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3-19 at 3.43.45 P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89" cy="392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37ADF" w14:textId="79138B06" w:rsidR="00E7335B" w:rsidRPr="00A61F4F" w:rsidRDefault="00B903DA" w:rsidP="00890B37">
      <w:pPr>
        <w:pStyle w:val="NormalIndent"/>
        <w:spacing w:after="120" w:line="240" w:lineRule="auto"/>
        <w:ind w:left="360" w:firstLine="0"/>
        <w:rPr>
          <w:lang w:val="es-ES"/>
        </w:rPr>
      </w:pPr>
      <w:r w:rsidRPr="00A61F4F">
        <w:rPr>
          <w:b/>
          <w:lang w:val="es-ES"/>
        </w:rPr>
        <w:t xml:space="preserve">Figure </w:t>
      </w:r>
      <w:r w:rsidR="009D0AD1">
        <w:rPr>
          <w:b/>
          <w:lang w:val="es-ES"/>
        </w:rPr>
        <w:t>11</w:t>
      </w:r>
      <w:r w:rsidRPr="00A61F4F">
        <w:rPr>
          <w:lang w:val="es-ES"/>
        </w:rPr>
        <w:t xml:space="preserve">: </w:t>
      </w:r>
      <w:r w:rsidR="00A61F4F" w:rsidRPr="00A61F4F">
        <w:rPr>
          <w:lang w:val="es-ES"/>
        </w:rPr>
        <w:t>Enlaces de Evento-a-Evento</w:t>
      </w:r>
      <w:r w:rsidR="00154434" w:rsidRPr="00A61F4F">
        <w:rPr>
          <w:b/>
          <w:i/>
          <w:lang w:val="es-ES"/>
        </w:rPr>
        <w:t xml:space="preserve"> </w:t>
      </w:r>
    </w:p>
    <w:p w14:paraId="049751E4" w14:textId="1A8EB5BE" w:rsidR="00DB2FC8" w:rsidRPr="00A61F4F" w:rsidRDefault="00DB2FC8" w:rsidP="00890B37">
      <w:pPr>
        <w:pStyle w:val="NormalIndent"/>
        <w:spacing w:line="240" w:lineRule="auto"/>
        <w:ind w:firstLine="0"/>
        <w:rPr>
          <w:lang w:val="es-ES"/>
        </w:rPr>
      </w:pPr>
    </w:p>
    <w:p w14:paraId="60F2E88F" w14:textId="4FB2A581" w:rsidR="00281523" w:rsidRPr="00A61F4F" w:rsidRDefault="00281523" w:rsidP="00A9538E">
      <w:pPr>
        <w:pStyle w:val="NormalIndent"/>
        <w:spacing w:after="120" w:line="240" w:lineRule="auto"/>
        <w:ind w:firstLine="0"/>
        <w:rPr>
          <w:lang w:val="es-ES"/>
        </w:rPr>
      </w:pPr>
    </w:p>
    <w:sectPr w:rsidR="00281523" w:rsidRPr="00A61F4F" w:rsidSect="00CC6670">
      <w:headerReference w:type="default" r:id="rId19"/>
      <w:footerReference w:type="even" r:id="rId20"/>
      <w:footerReference w:type="default" r:id="rId21"/>
      <w:headerReference w:type="first" r:id="rId22"/>
      <w:pgSz w:w="12240" w:h="15840" w:code="1"/>
      <w:pgMar w:top="1440" w:right="1440" w:bottom="1440" w:left="2837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BF790C" w14:textId="77777777" w:rsidR="00FF1E71" w:rsidRDefault="00FF1E71">
      <w:r>
        <w:separator/>
      </w:r>
    </w:p>
  </w:endnote>
  <w:endnote w:type="continuationSeparator" w:id="0">
    <w:p w14:paraId="5E80583A" w14:textId="77777777" w:rsidR="00FF1E71" w:rsidRDefault="00FF1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9959463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8F2A27A" w14:textId="5986CE34" w:rsidR="00A9538E" w:rsidRDefault="00A9538E" w:rsidP="006C262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7D9CBC" w14:textId="77777777" w:rsidR="00A9538E" w:rsidRDefault="00A9538E" w:rsidP="000338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039747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A749A67" w14:textId="3776E948" w:rsidR="00A9538E" w:rsidRDefault="00A9538E" w:rsidP="006C262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8D9B3BF" w14:textId="77777777" w:rsidR="00A9538E" w:rsidRDefault="00A953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8CCE11" w14:textId="77777777" w:rsidR="00FF1E71" w:rsidRDefault="00FF1E71">
      <w:r>
        <w:separator/>
      </w:r>
    </w:p>
  </w:footnote>
  <w:footnote w:type="continuationSeparator" w:id="0">
    <w:p w14:paraId="35D814DF" w14:textId="77777777" w:rsidR="00FF1E71" w:rsidRDefault="00FF1E71">
      <w:r>
        <w:continuationSeparator/>
      </w:r>
    </w:p>
  </w:footnote>
  <w:footnote w:id="1">
    <w:p w14:paraId="47151C0E" w14:textId="19D0078B" w:rsidR="00A9538E" w:rsidRPr="00625754" w:rsidRDefault="00A9538E">
      <w:pPr>
        <w:pStyle w:val="FootnoteText"/>
        <w:rPr>
          <w:lang w:val="es-ES"/>
        </w:rPr>
      </w:pPr>
      <w:r>
        <w:rPr>
          <w:rStyle w:val="FootnoteReference"/>
        </w:rPr>
        <w:footnoteRef/>
      </w:r>
      <w:r w:rsidRPr="00625754">
        <w:rPr>
          <w:lang w:val="es-ES"/>
        </w:rPr>
        <w:t xml:space="preserve"> Vera que aparecerán múltiples enlaces d</w:t>
      </w:r>
      <w:r>
        <w:rPr>
          <w:lang w:val="es-ES"/>
        </w:rPr>
        <w:t>e persona a persona en el grafo.</w:t>
      </w:r>
    </w:p>
  </w:footnote>
  <w:footnote w:id="2">
    <w:p w14:paraId="2E640D31" w14:textId="77777777" w:rsidR="00A9538E" w:rsidRPr="00625754" w:rsidRDefault="00A9538E" w:rsidP="004C68AE">
      <w:pPr>
        <w:pStyle w:val="FootnoteText"/>
        <w:rPr>
          <w:lang w:val="es-ES"/>
        </w:rPr>
      </w:pPr>
      <w:r>
        <w:rPr>
          <w:rStyle w:val="FootnoteReference"/>
        </w:rPr>
        <w:footnoteRef/>
      </w:r>
      <w:r w:rsidRPr="00625754">
        <w:rPr>
          <w:lang w:val="es-ES"/>
        </w:rPr>
        <w:t xml:space="preserve"> Vera que aparecerán múltiples enlaces d</w:t>
      </w:r>
      <w:r>
        <w:rPr>
          <w:lang w:val="es-ES"/>
        </w:rPr>
        <w:t>e persona a persona en el grafo.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8ADB85" w14:textId="50C04D13" w:rsidR="00A9538E" w:rsidRPr="00743642" w:rsidRDefault="00A9538E" w:rsidP="003755D5">
    <w:pPr>
      <w:pStyle w:val="Header"/>
      <w:tabs>
        <w:tab w:val="clear" w:pos="4536"/>
        <w:tab w:val="clear" w:pos="9072"/>
        <w:tab w:val="right" w:pos="7650"/>
      </w:tabs>
      <w:ind w:left="-1080"/>
      <w:jc w:val="center"/>
      <w:rPr>
        <w:b/>
        <w:lang w:val="es-ES"/>
      </w:rPr>
    </w:pPr>
    <w:r w:rsidRPr="00743642">
      <w:rPr>
        <w:b/>
        <w:lang w:val="es-ES"/>
      </w:rPr>
      <w:t>Laboratorio 2 – Redes de modo</w:t>
    </w:r>
    <w:r>
      <w:rPr>
        <w:b/>
        <w:lang w:val="es-ES"/>
      </w:rPr>
      <w:t xml:space="preserve"> </w:t>
    </w:r>
    <w:r w:rsidRPr="00743642">
      <w:rPr>
        <w:b/>
        <w:lang w:val="es-ES"/>
      </w:rPr>
      <w:t>dos</w:t>
    </w:r>
  </w:p>
  <w:p w14:paraId="3302E666" w14:textId="77777777" w:rsidR="00A9538E" w:rsidRPr="00743642" w:rsidRDefault="00A9538E">
    <w:pPr>
      <w:pStyle w:val="Header"/>
      <w:tabs>
        <w:tab w:val="clear" w:pos="9072"/>
        <w:tab w:val="right" w:pos="7650"/>
      </w:tabs>
      <w:rPr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B7F128" w14:textId="37A68B40" w:rsidR="00A9538E" w:rsidRDefault="00A9538E" w:rsidP="00FD43C8">
    <w:pPr>
      <w:pStyle w:val="Header"/>
      <w:tabs>
        <w:tab w:val="clear" w:pos="4536"/>
        <w:tab w:val="clear" w:pos="9072"/>
        <w:tab w:val="right" w:pos="7650"/>
      </w:tabs>
      <w:ind w:left="-1080"/>
      <w:jc w:val="center"/>
      <w:rPr>
        <w:b/>
      </w:rPr>
    </w:pPr>
    <w:r>
      <w:rPr>
        <w:b/>
      </w:rPr>
      <w:t>SNA Basics II</w:t>
    </w:r>
  </w:p>
  <w:p w14:paraId="1AAB4D8C" w14:textId="58C8225F" w:rsidR="00A9538E" w:rsidRDefault="00A9538E" w:rsidP="00FD43C8">
    <w:pPr>
      <w:pStyle w:val="Header"/>
      <w:tabs>
        <w:tab w:val="clear" w:pos="4536"/>
        <w:tab w:val="clear" w:pos="9072"/>
        <w:tab w:val="right" w:pos="7650"/>
      </w:tabs>
      <w:ind w:left="-1080"/>
      <w:jc w:val="center"/>
      <w:rPr>
        <w:b/>
      </w:rPr>
    </w:pPr>
    <w:r>
      <w:rPr>
        <w:b/>
      </w:rPr>
      <w:t>Two-Mode Social Network Data</w:t>
    </w:r>
  </w:p>
  <w:p w14:paraId="38CABF50" w14:textId="77777777" w:rsidR="00A9538E" w:rsidRDefault="00A953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6A32681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83221C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E842B2C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BC8E076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598EED9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DAAED46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AB904A7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23DADA6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2184196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DB3E690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1E6EBC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4BB7A3B"/>
    <w:multiLevelType w:val="hybridMultilevel"/>
    <w:tmpl w:val="0444D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E44860"/>
    <w:multiLevelType w:val="singleLevel"/>
    <w:tmpl w:val="8A2062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3" w15:restartNumberingAfterBreak="0">
    <w:nsid w:val="188A24A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1D5046E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1C546AD"/>
    <w:multiLevelType w:val="singleLevel"/>
    <w:tmpl w:val="DC0A0D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6" w15:restartNumberingAfterBreak="0">
    <w:nsid w:val="2EB76175"/>
    <w:multiLevelType w:val="singleLevel"/>
    <w:tmpl w:val="1916C4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i w:val="0"/>
      </w:rPr>
    </w:lvl>
  </w:abstractNum>
  <w:abstractNum w:abstractNumId="17" w15:restartNumberingAfterBreak="0">
    <w:nsid w:val="30E448DC"/>
    <w:multiLevelType w:val="hybridMultilevel"/>
    <w:tmpl w:val="AE963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444499"/>
    <w:multiLevelType w:val="multilevel"/>
    <w:tmpl w:val="982A22FC"/>
    <w:lvl w:ilvl="0">
      <w:start w:val="1"/>
      <w:numFmt w:val="decimal"/>
      <w:lvlText w:val="%1"/>
      <w:lvlJc w:val="left"/>
      <w:pPr>
        <w:tabs>
          <w:tab w:val="num" w:pos="397"/>
        </w:tabs>
        <w:ind w:left="397" w:hanging="397"/>
      </w:pPr>
    </w:lvl>
    <w:lvl w:ilvl="1">
      <w:start w:val="1"/>
      <w:numFmt w:val="decimal"/>
      <w:lvlText w:val="%1.%2"/>
      <w:lvlJc w:val="left"/>
      <w:pPr>
        <w:tabs>
          <w:tab w:val="num" w:pos="510"/>
        </w:tabs>
        <w:ind w:left="510" w:hanging="510"/>
      </w:pPr>
    </w:lvl>
    <w:lvl w:ilvl="2">
      <w:start w:val="1"/>
      <w:numFmt w:val="decimal"/>
      <w:pStyle w:val="H2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51" w:hanging="851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3DD6767D"/>
    <w:multiLevelType w:val="singleLevel"/>
    <w:tmpl w:val="1916C4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i w:val="0"/>
      </w:rPr>
    </w:lvl>
  </w:abstractNum>
  <w:abstractNum w:abstractNumId="20" w15:restartNumberingAfterBreak="0">
    <w:nsid w:val="43432E3E"/>
    <w:multiLevelType w:val="multilevel"/>
    <w:tmpl w:val="9FC0FEF4"/>
    <w:lvl w:ilvl="0">
      <w:start w:val="1"/>
      <w:numFmt w:val="upperRoman"/>
      <w:pStyle w:val="ExerciseRom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1" w15:restartNumberingAfterBreak="0">
    <w:nsid w:val="5297380A"/>
    <w:multiLevelType w:val="singleLevel"/>
    <w:tmpl w:val="AC083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lang w:val="es-ES"/>
      </w:rPr>
    </w:lvl>
  </w:abstractNum>
  <w:abstractNum w:abstractNumId="22" w15:restartNumberingAfterBreak="0">
    <w:nsid w:val="628A12D2"/>
    <w:multiLevelType w:val="hybridMultilevel"/>
    <w:tmpl w:val="41C0B16A"/>
    <w:lvl w:ilvl="0" w:tplc="CBF6378C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6E11CA9"/>
    <w:multiLevelType w:val="multilevel"/>
    <w:tmpl w:val="70B404E8"/>
    <w:lvl w:ilvl="0">
      <w:start w:val="1"/>
      <w:numFmt w:val="decimal"/>
      <w:pStyle w:val="Exercise"/>
      <w:lvlText w:val="%1"/>
      <w:lvlJc w:val="left"/>
      <w:pPr>
        <w:tabs>
          <w:tab w:val="num" w:pos="397"/>
        </w:tabs>
        <w:ind w:left="397" w:hanging="397"/>
      </w:pPr>
    </w:lvl>
    <w:lvl w:ilvl="1">
      <w:start w:val="1"/>
      <w:numFmt w:val="lowerLetter"/>
      <w:lvlText w:val="%2"/>
      <w:lvlJc w:val="left"/>
      <w:pPr>
        <w:tabs>
          <w:tab w:val="num" w:pos="794"/>
        </w:tabs>
        <w:ind w:left="794" w:hanging="397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624" w:hanging="62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4" w15:restartNumberingAfterBreak="0">
    <w:nsid w:val="6C176BD8"/>
    <w:multiLevelType w:val="hybridMultilevel"/>
    <w:tmpl w:val="063C6ACC"/>
    <w:lvl w:ilvl="0" w:tplc="98D0E6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28D6D8A"/>
    <w:multiLevelType w:val="multilevel"/>
    <w:tmpl w:val="D2CC612C"/>
    <w:lvl w:ilvl="0">
      <w:start w:val="12"/>
      <w:numFmt w:val="decimal"/>
      <w:pStyle w:val="Heading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 "/>
      <w:lvlJc w:val="left"/>
      <w:pPr>
        <w:tabs>
          <w:tab w:val="num" w:pos="720"/>
        </w:tabs>
        <w:ind w:left="680" w:hanging="68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72E343BD"/>
    <w:multiLevelType w:val="singleLevel"/>
    <w:tmpl w:val="B9800A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</w:abstractNum>
  <w:abstractNum w:abstractNumId="27" w15:restartNumberingAfterBreak="0">
    <w:nsid w:val="762E187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8203E7D"/>
    <w:multiLevelType w:val="hybridMultilevel"/>
    <w:tmpl w:val="03426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3"/>
  </w:num>
  <w:num w:numId="12">
    <w:abstractNumId w:val="18"/>
  </w:num>
  <w:num w:numId="13">
    <w:abstractNumId w:val="25"/>
  </w:num>
  <w:num w:numId="14">
    <w:abstractNumId w:val="20"/>
  </w:num>
  <w:num w:numId="15">
    <w:abstractNumId w:val="21"/>
  </w:num>
  <w:num w:numId="16">
    <w:abstractNumId w:val="15"/>
  </w:num>
  <w:num w:numId="17">
    <w:abstractNumId w:val="16"/>
  </w:num>
  <w:num w:numId="18">
    <w:abstractNumId w:val="14"/>
  </w:num>
  <w:num w:numId="19">
    <w:abstractNumId w:val="19"/>
  </w:num>
  <w:num w:numId="20">
    <w:abstractNumId w:val="12"/>
  </w:num>
  <w:num w:numId="21">
    <w:abstractNumId w:val="0"/>
  </w:num>
  <w:num w:numId="22">
    <w:abstractNumId w:val="27"/>
  </w:num>
  <w:num w:numId="23">
    <w:abstractNumId w:val="13"/>
  </w:num>
  <w:num w:numId="24">
    <w:abstractNumId w:val="22"/>
  </w:num>
  <w:num w:numId="25">
    <w:abstractNumId w:val="28"/>
  </w:num>
  <w:num w:numId="26">
    <w:abstractNumId w:val="24"/>
  </w:num>
  <w:num w:numId="27">
    <w:abstractNumId w:val="26"/>
  </w:num>
  <w:num w:numId="28">
    <w:abstractNumId w:val="17"/>
  </w:num>
  <w:num w:numId="29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2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/ENInstantFormat&gt;"/>
    <w:docVar w:name="EN.Libraries" w:val="&lt;ENLibraries&gt;&lt;Libraries&gt;&lt;item&gt;General Sociology.enl&lt;/item&gt;&lt;/Libraries&gt;&lt;/ENLibraries&gt;"/>
  </w:docVars>
  <w:rsids>
    <w:rsidRoot w:val="001C34CD"/>
    <w:rsid w:val="000020D5"/>
    <w:rsid w:val="000101EF"/>
    <w:rsid w:val="000114A3"/>
    <w:rsid w:val="00013658"/>
    <w:rsid w:val="00014606"/>
    <w:rsid w:val="00023571"/>
    <w:rsid w:val="00027C78"/>
    <w:rsid w:val="00030A08"/>
    <w:rsid w:val="0003389D"/>
    <w:rsid w:val="0003509E"/>
    <w:rsid w:val="000519C6"/>
    <w:rsid w:val="000560C8"/>
    <w:rsid w:val="00056DC8"/>
    <w:rsid w:val="00062D9F"/>
    <w:rsid w:val="000700B8"/>
    <w:rsid w:val="0007677E"/>
    <w:rsid w:val="00081B27"/>
    <w:rsid w:val="00083883"/>
    <w:rsid w:val="00084095"/>
    <w:rsid w:val="000840D6"/>
    <w:rsid w:val="00085B55"/>
    <w:rsid w:val="00086E43"/>
    <w:rsid w:val="000921D0"/>
    <w:rsid w:val="000A1E46"/>
    <w:rsid w:val="000A3726"/>
    <w:rsid w:val="000A3CCF"/>
    <w:rsid w:val="000A487C"/>
    <w:rsid w:val="000A550A"/>
    <w:rsid w:val="000A697D"/>
    <w:rsid w:val="000C0893"/>
    <w:rsid w:val="000C197F"/>
    <w:rsid w:val="000C4AB6"/>
    <w:rsid w:val="000C59CA"/>
    <w:rsid w:val="000C7742"/>
    <w:rsid w:val="000C7FCA"/>
    <w:rsid w:val="000D122A"/>
    <w:rsid w:val="000D5EDE"/>
    <w:rsid w:val="000D6AA1"/>
    <w:rsid w:val="000F2202"/>
    <w:rsid w:val="000F3A88"/>
    <w:rsid w:val="000F44B4"/>
    <w:rsid w:val="001067D1"/>
    <w:rsid w:val="001166E5"/>
    <w:rsid w:val="00121C2B"/>
    <w:rsid w:val="0012402C"/>
    <w:rsid w:val="0013281D"/>
    <w:rsid w:val="00134485"/>
    <w:rsid w:val="00147679"/>
    <w:rsid w:val="00150F23"/>
    <w:rsid w:val="00154434"/>
    <w:rsid w:val="00157CB3"/>
    <w:rsid w:val="00157D47"/>
    <w:rsid w:val="00161FAB"/>
    <w:rsid w:val="00166985"/>
    <w:rsid w:val="001721F6"/>
    <w:rsid w:val="0017557F"/>
    <w:rsid w:val="00177A14"/>
    <w:rsid w:val="00180C55"/>
    <w:rsid w:val="00181CFC"/>
    <w:rsid w:val="00186842"/>
    <w:rsid w:val="001A1F08"/>
    <w:rsid w:val="001A4A11"/>
    <w:rsid w:val="001A5770"/>
    <w:rsid w:val="001A6F16"/>
    <w:rsid w:val="001B27DC"/>
    <w:rsid w:val="001B55DD"/>
    <w:rsid w:val="001B68D4"/>
    <w:rsid w:val="001B7881"/>
    <w:rsid w:val="001B78C2"/>
    <w:rsid w:val="001C0BE2"/>
    <w:rsid w:val="001C3361"/>
    <w:rsid w:val="001C34CD"/>
    <w:rsid w:val="001C3AC1"/>
    <w:rsid w:val="001D260E"/>
    <w:rsid w:val="001D5D59"/>
    <w:rsid w:val="001D7A8F"/>
    <w:rsid w:val="001F2C53"/>
    <w:rsid w:val="001F2E14"/>
    <w:rsid w:val="00203D92"/>
    <w:rsid w:val="00206B36"/>
    <w:rsid w:val="0021349C"/>
    <w:rsid w:val="00234418"/>
    <w:rsid w:val="002355DC"/>
    <w:rsid w:val="0023674B"/>
    <w:rsid w:val="00240BED"/>
    <w:rsid w:val="00241397"/>
    <w:rsid w:val="00243B32"/>
    <w:rsid w:val="002445A4"/>
    <w:rsid w:val="002447EF"/>
    <w:rsid w:val="00250336"/>
    <w:rsid w:val="002545DB"/>
    <w:rsid w:val="002578DB"/>
    <w:rsid w:val="002663C4"/>
    <w:rsid w:val="002731AD"/>
    <w:rsid w:val="0028101C"/>
    <w:rsid w:val="00281438"/>
    <w:rsid w:val="00281523"/>
    <w:rsid w:val="00293369"/>
    <w:rsid w:val="00295A4A"/>
    <w:rsid w:val="002A1B72"/>
    <w:rsid w:val="002A408C"/>
    <w:rsid w:val="002A7E6A"/>
    <w:rsid w:val="002B4657"/>
    <w:rsid w:val="002B78F5"/>
    <w:rsid w:val="002C2AED"/>
    <w:rsid w:val="002C3CA6"/>
    <w:rsid w:val="002C5F2E"/>
    <w:rsid w:val="002D29B6"/>
    <w:rsid w:val="002D74CF"/>
    <w:rsid w:val="002D7DBD"/>
    <w:rsid w:val="002E4CD9"/>
    <w:rsid w:val="002E5B14"/>
    <w:rsid w:val="002F4811"/>
    <w:rsid w:val="002F58D8"/>
    <w:rsid w:val="00307880"/>
    <w:rsid w:val="00311CFB"/>
    <w:rsid w:val="00315D93"/>
    <w:rsid w:val="00316E08"/>
    <w:rsid w:val="00316F8B"/>
    <w:rsid w:val="0031765F"/>
    <w:rsid w:val="00323BED"/>
    <w:rsid w:val="00324C9B"/>
    <w:rsid w:val="00325BE3"/>
    <w:rsid w:val="00336816"/>
    <w:rsid w:val="003442B9"/>
    <w:rsid w:val="0035252C"/>
    <w:rsid w:val="00353E09"/>
    <w:rsid w:val="00364CB3"/>
    <w:rsid w:val="00372B35"/>
    <w:rsid w:val="003755D5"/>
    <w:rsid w:val="00376331"/>
    <w:rsid w:val="003815FF"/>
    <w:rsid w:val="003825FF"/>
    <w:rsid w:val="00386272"/>
    <w:rsid w:val="00387970"/>
    <w:rsid w:val="003A228F"/>
    <w:rsid w:val="003A68B4"/>
    <w:rsid w:val="003A7D50"/>
    <w:rsid w:val="003B1324"/>
    <w:rsid w:val="003B6B36"/>
    <w:rsid w:val="003B7A52"/>
    <w:rsid w:val="003C0ACD"/>
    <w:rsid w:val="003C699C"/>
    <w:rsid w:val="003C7C83"/>
    <w:rsid w:val="003D1087"/>
    <w:rsid w:val="003D33C2"/>
    <w:rsid w:val="003D4185"/>
    <w:rsid w:val="003D5A6D"/>
    <w:rsid w:val="003E1169"/>
    <w:rsid w:val="003E2346"/>
    <w:rsid w:val="003E33E8"/>
    <w:rsid w:val="003F7ECE"/>
    <w:rsid w:val="00400462"/>
    <w:rsid w:val="00412089"/>
    <w:rsid w:val="00415554"/>
    <w:rsid w:val="00416604"/>
    <w:rsid w:val="004168C7"/>
    <w:rsid w:val="004172FB"/>
    <w:rsid w:val="00422199"/>
    <w:rsid w:val="00435E08"/>
    <w:rsid w:val="004363BF"/>
    <w:rsid w:val="00444EBB"/>
    <w:rsid w:val="00450D23"/>
    <w:rsid w:val="00451AE2"/>
    <w:rsid w:val="00455226"/>
    <w:rsid w:val="00464C2E"/>
    <w:rsid w:val="00471E8D"/>
    <w:rsid w:val="00477FEC"/>
    <w:rsid w:val="0048165D"/>
    <w:rsid w:val="00486F72"/>
    <w:rsid w:val="0048773E"/>
    <w:rsid w:val="00490FC2"/>
    <w:rsid w:val="004953DA"/>
    <w:rsid w:val="0049555C"/>
    <w:rsid w:val="0049662B"/>
    <w:rsid w:val="004A08C2"/>
    <w:rsid w:val="004A2176"/>
    <w:rsid w:val="004B1E66"/>
    <w:rsid w:val="004B61AA"/>
    <w:rsid w:val="004B6473"/>
    <w:rsid w:val="004C68AE"/>
    <w:rsid w:val="004C77E5"/>
    <w:rsid w:val="004E6A54"/>
    <w:rsid w:val="004F12A6"/>
    <w:rsid w:val="004F722C"/>
    <w:rsid w:val="00501857"/>
    <w:rsid w:val="005039A4"/>
    <w:rsid w:val="00510BD9"/>
    <w:rsid w:val="00511F5F"/>
    <w:rsid w:val="00516ACB"/>
    <w:rsid w:val="00517BB2"/>
    <w:rsid w:val="005234E1"/>
    <w:rsid w:val="00533E0E"/>
    <w:rsid w:val="005445A7"/>
    <w:rsid w:val="00547D8E"/>
    <w:rsid w:val="0055520E"/>
    <w:rsid w:val="00560C76"/>
    <w:rsid w:val="005655BF"/>
    <w:rsid w:val="00584CFA"/>
    <w:rsid w:val="00595C00"/>
    <w:rsid w:val="005A083B"/>
    <w:rsid w:val="005A380D"/>
    <w:rsid w:val="005A5EC9"/>
    <w:rsid w:val="005A61EE"/>
    <w:rsid w:val="005A676C"/>
    <w:rsid w:val="005A767A"/>
    <w:rsid w:val="005B075A"/>
    <w:rsid w:val="005D283A"/>
    <w:rsid w:val="005D4C2F"/>
    <w:rsid w:val="005D644A"/>
    <w:rsid w:val="005D649A"/>
    <w:rsid w:val="005D7E98"/>
    <w:rsid w:val="005E37A7"/>
    <w:rsid w:val="005E45DE"/>
    <w:rsid w:val="005E46DB"/>
    <w:rsid w:val="005E62A7"/>
    <w:rsid w:val="005E6D8E"/>
    <w:rsid w:val="005F2FA3"/>
    <w:rsid w:val="006001C8"/>
    <w:rsid w:val="00606199"/>
    <w:rsid w:val="00606FC2"/>
    <w:rsid w:val="0061266B"/>
    <w:rsid w:val="0061340B"/>
    <w:rsid w:val="00614EF3"/>
    <w:rsid w:val="006225F6"/>
    <w:rsid w:val="00623476"/>
    <w:rsid w:val="00625754"/>
    <w:rsid w:val="006258BD"/>
    <w:rsid w:val="00626D08"/>
    <w:rsid w:val="00642396"/>
    <w:rsid w:val="006468CF"/>
    <w:rsid w:val="00650BC7"/>
    <w:rsid w:val="00660DDE"/>
    <w:rsid w:val="00661928"/>
    <w:rsid w:val="00666C7C"/>
    <w:rsid w:val="00667278"/>
    <w:rsid w:val="00670B53"/>
    <w:rsid w:val="00675342"/>
    <w:rsid w:val="00682677"/>
    <w:rsid w:val="00683BAA"/>
    <w:rsid w:val="00684B61"/>
    <w:rsid w:val="0069468E"/>
    <w:rsid w:val="00694EDD"/>
    <w:rsid w:val="006965AA"/>
    <w:rsid w:val="006973DE"/>
    <w:rsid w:val="006A4150"/>
    <w:rsid w:val="006A4ABC"/>
    <w:rsid w:val="006A7703"/>
    <w:rsid w:val="006B4F8E"/>
    <w:rsid w:val="006B5FDA"/>
    <w:rsid w:val="006C2625"/>
    <w:rsid w:val="006C45A5"/>
    <w:rsid w:val="006C6EFD"/>
    <w:rsid w:val="006D1022"/>
    <w:rsid w:val="006D187B"/>
    <w:rsid w:val="006D2399"/>
    <w:rsid w:val="006D79EC"/>
    <w:rsid w:val="006E48CC"/>
    <w:rsid w:val="006E70DD"/>
    <w:rsid w:val="006F39E6"/>
    <w:rsid w:val="006F3DF7"/>
    <w:rsid w:val="006F6004"/>
    <w:rsid w:val="006F7449"/>
    <w:rsid w:val="006F7D2F"/>
    <w:rsid w:val="0070146F"/>
    <w:rsid w:val="0070508E"/>
    <w:rsid w:val="0071092A"/>
    <w:rsid w:val="00711027"/>
    <w:rsid w:val="0071394E"/>
    <w:rsid w:val="00716614"/>
    <w:rsid w:val="00717FD6"/>
    <w:rsid w:val="007230F0"/>
    <w:rsid w:val="00723898"/>
    <w:rsid w:val="00724B40"/>
    <w:rsid w:val="007257A6"/>
    <w:rsid w:val="00731802"/>
    <w:rsid w:val="00733E1C"/>
    <w:rsid w:val="00736580"/>
    <w:rsid w:val="00742203"/>
    <w:rsid w:val="00743642"/>
    <w:rsid w:val="007444F6"/>
    <w:rsid w:val="00753523"/>
    <w:rsid w:val="00757477"/>
    <w:rsid w:val="0076128C"/>
    <w:rsid w:val="00762ABC"/>
    <w:rsid w:val="00762EC1"/>
    <w:rsid w:val="007678AD"/>
    <w:rsid w:val="007721A2"/>
    <w:rsid w:val="00774E30"/>
    <w:rsid w:val="00776B91"/>
    <w:rsid w:val="00782A1A"/>
    <w:rsid w:val="00795BC0"/>
    <w:rsid w:val="007A0941"/>
    <w:rsid w:val="007A14EF"/>
    <w:rsid w:val="007A1D3E"/>
    <w:rsid w:val="007A2BFF"/>
    <w:rsid w:val="007B0015"/>
    <w:rsid w:val="007B3B9F"/>
    <w:rsid w:val="007B75B2"/>
    <w:rsid w:val="007B7BF6"/>
    <w:rsid w:val="007C00F1"/>
    <w:rsid w:val="007C030A"/>
    <w:rsid w:val="007C0FDD"/>
    <w:rsid w:val="007C1C1B"/>
    <w:rsid w:val="007C4910"/>
    <w:rsid w:val="007C4E55"/>
    <w:rsid w:val="007C502A"/>
    <w:rsid w:val="007C5830"/>
    <w:rsid w:val="007D3A0E"/>
    <w:rsid w:val="007E1ADC"/>
    <w:rsid w:val="007E3BAD"/>
    <w:rsid w:val="007E480C"/>
    <w:rsid w:val="007F05B9"/>
    <w:rsid w:val="007F470D"/>
    <w:rsid w:val="007F7989"/>
    <w:rsid w:val="0080070E"/>
    <w:rsid w:val="008028A9"/>
    <w:rsid w:val="00804CCB"/>
    <w:rsid w:val="00806595"/>
    <w:rsid w:val="00812105"/>
    <w:rsid w:val="008130A6"/>
    <w:rsid w:val="00817EE1"/>
    <w:rsid w:val="00821C94"/>
    <w:rsid w:val="008333FF"/>
    <w:rsid w:val="00835D81"/>
    <w:rsid w:val="008425F0"/>
    <w:rsid w:val="00850F7F"/>
    <w:rsid w:val="00852D4C"/>
    <w:rsid w:val="008537FD"/>
    <w:rsid w:val="00856366"/>
    <w:rsid w:val="00856A1B"/>
    <w:rsid w:val="0086011E"/>
    <w:rsid w:val="00861F48"/>
    <w:rsid w:val="00863598"/>
    <w:rsid w:val="00870758"/>
    <w:rsid w:val="00870FB0"/>
    <w:rsid w:val="00873685"/>
    <w:rsid w:val="008740E6"/>
    <w:rsid w:val="00880DFC"/>
    <w:rsid w:val="00881CD1"/>
    <w:rsid w:val="008866F6"/>
    <w:rsid w:val="00890B37"/>
    <w:rsid w:val="0089204D"/>
    <w:rsid w:val="0089227A"/>
    <w:rsid w:val="00892CF8"/>
    <w:rsid w:val="008934F3"/>
    <w:rsid w:val="00894FE7"/>
    <w:rsid w:val="008A0E23"/>
    <w:rsid w:val="008B009F"/>
    <w:rsid w:val="008B3CA4"/>
    <w:rsid w:val="008B6FE8"/>
    <w:rsid w:val="008C0196"/>
    <w:rsid w:val="008C4F21"/>
    <w:rsid w:val="008D33F2"/>
    <w:rsid w:val="008D540B"/>
    <w:rsid w:val="008D683E"/>
    <w:rsid w:val="008E102E"/>
    <w:rsid w:val="008F186C"/>
    <w:rsid w:val="008F5193"/>
    <w:rsid w:val="008F7A40"/>
    <w:rsid w:val="0090632D"/>
    <w:rsid w:val="00924491"/>
    <w:rsid w:val="009263AE"/>
    <w:rsid w:val="00941041"/>
    <w:rsid w:val="00950882"/>
    <w:rsid w:val="00951A70"/>
    <w:rsid w:val="00955B53"/>
    <w:rsid w:val="0096258A"/>
    <w:rsid w:val="00963A55"/>
    <w:rsid w:val="009778FA"/>
    <w:rsid w:val="00982EE9"/>
    <w:rsid w:val="00984EA0"/>
    <w:rsid w:val="00985972"/>
    <w:rsid w:val="00991B32"/>
    <w:rsid w:val="00994934"/>
    <w:rsid w:val="009A7706"/>
    <w:rsid w:val="009B0876"/>
    <w:rsid w:val="009B276C"/>
    <w:rsid w:val="009B725F"/>
    <w:rsid w:val="009C43FA"/>
    <w:rsid w:val="009C6101"/>
    <w:rsid w:val="009D0AD1"/>
    <w:rsid w:val="009D64BB"/>
    <w:rsid w:val="009E65DB"/>
    <w:rsid w:val="00A00E2D"/>
    <w:rsid w:val="00A01C95"/>
    <w:rsid w:val="00A037F8"/>
    <w:rsid w:val="00A05650"/>
    <w:rsid w:val="00A113A5"/>
    <w:rsid w:val="00A15349"/>
    <w:rsid w:val="00A223E9"/>
    <w:rsid w:val="00A234E0"/>
    <w:rsid w:val="00A24645"/>
    <w:rsid w:val="00A24EED"/>
    <w:rsid w:val="00A306D0"/>
    <w:rsid w:val="00A3296E"/>
    <w:rsid w:val="00A37EF9"/>
    <w:rsid w:val="00A61F4F"/>
    <w:rsid w:val="00A730DE"/>
    <w:rsid w:val="00A74132"/>
    <w:rsid w:val="00A75A65"/>
    <w:rsid w:val="00A80221"/>
    <w:rsid w:val="00A80514"/>
    <w:rsid w:val="00A82EAD"/>
    <w:rsid w:val="00A852BA"/>
    <w:rsid w:val="00A86CB1"/>
    <w:rsid w:val="00A87DF1"/>
    <w:rsid w:val="00A94F29"/>
    <w:rsid w:val="00A9538E"/>
    <w:rsid w:val="00AA33BD"/>
    <w:rsid w:val="00AB28A2"/>
    <w:rsid w:val="00AB2E9F"/>
    <w:rsid w:val="00AB3619"/>
    <w:rsid w:val="00AC10FD"/>
    <w:rsid w:val="00AD04F0"/>
    <w:rsid w:val="00AD1D5B"/>
    <w:rsid w:val="00AD2111"/>
    <w:rsid w:val="00AD27CA"/>
    <w:rsid w:val="00AD63FF"/>
    <w:rsid w:val="00AE1A2B"/>
    <w:rsid w:val="00AE536F"/>
    <w:rsid w:val="00AE5E62"/>
    <w:rsid w:val="00AE6F3A"/>
    <w:rsid w:val="00AF6EE1"/>
    <w:rsid w:val="00B030AD"/>
    <w:rsid w:val="00B14371"/>
    <w:rsid w:val="00B16251"/>
    <w:rsid w:val="00B16A09"/>
    <w:rsid w:val="00B173DC"/>
    <w:rsid w:val="00B25016"/>
    <w:rsid w:val="00B25221"/>
    <w:rsid w:val="00B265BA"/>
    <w:rsid w:val="00B27571"/>
    <w:rsid w:val="00B311B1"/>
    <w:rsid w:val="00B315F9"/>
    <w:rsid w:val="00B34343"/>
    <w:rsid w:val="00B411F4"/>
    <w:rsid w:val="00B44F01"/>
    <w:rsid w:val="00B526F7"/>
    <w:rsid w:val="00B63B1B"/>
    <w:rsid w:val="00B70E9B"/>
    <w:rsid w:val="00B71E7D"/>
    <w:rsid w:val="00B728D4"/>
    <w:rsid w:val="00B81E6B"/>
    <w:rsid w:val="00B8633C"/>
    <w:rsid w:val="00B903DA"/>
    <w:rsid w:val="00B92898"/>
    <w:rsid w:val="00B93AD1"/>
    <w:rsid w:val="00B940FC"/>
    <w:rsid w:val="00B9685F"/>
    <w:rsid w:val="00B96A28"/>
    <w:rsid w:val="00BA76DC"/>
    <w:rsid w:val="00BA7E90"/>
    <w:rsid w:val="00BB69CA"/>
    <w:rsid w:val="00BB72EA"/>
    <w:rsid w:val="00BC1936"/>
    <w:rsid w:val="00BC1BE6"/>
    <w:rsid w:val="00BC612B"/>
    <w:rsid w:val="00BD2C78"/>
    <w:rsid w:val="00BD2D72"/>
    <w:rsid w:val="00BD7102"/>
    <w:rsid w:val="00BE1275"/>
    <w:rsid w:val="00BE68B5"/>
    <w:rsid w:val="00BF08A0"/>
    <w:rsid w:val="00BF3CC0"/>
    <w:rsid w:val="00C06E22"/>
    <w:rsid w:val="00C14E09"/>
    <w:rsid w:val="00C15C92"/>
    <w:rsid w:val="00C15F5B"/>
    <w:rsid w:val="00C167E1"/>
    <w:rsid w:val="00C17F0A"/>
    <w:rsid w:val="00C224CF"/>
    <w:rsid w:val="00C27B4E"/>
    <w:rsid w:val="00C37473"/>
    <w:rsid w:val="00C40B41"/>
    <w:rsid w:val="00C504BC"/>
    <w:rsid w:val="00C51DEE"/>
    <w:rsid w:val="00C5437D"/>
    <w:rsid w:val="00C547B8"/>
    <w:rsid w:val="00C558CD"/>
    <w:rsid w:val="00C558D7"/>
    <w:rsid w:val="00C57327"/>
    <w:rsid w:val="00C61210"/>
    <w:rsid w:val="00C63018"/>
    <w:rsid w:val="00C669CA"/>
    <w:rsid w:val="00C71F34"/>
    <w:rsid w:val="00C76DF8"/>
    <w:rsid w:val="00C771C9"/>
    <w:rsid w:val="00C77F83"/>
    <w:rsid w:val="00C942FA"/>
    <w:rsid w:val="00C95195"/>
    <w:rsid w:val="00C9615C"/>
    <w:rsid w:val="00CA2F03"/>
    <w:rsid w:val="00CA2F4E"/>
    <w:rsid w:val="00CA4EAA"/>
    <w:rsid w:val="00CA5BC2"/>
    <w:rsid w:val="00CA6C60"/>
    <w:rsid w:val="00CB32D9"/>
    <w:rsid w:val="00CB4F5A"/>
    <w:rsid w:val="00CB7962"/>
    <w:rsid w:val="00CC0AAA"/>
    <w:rsid w:val="00CC6670"/>
    <w:rsid w:val="00CD0777"/>
    <w:rsid w:val="00CE2B82"/>
    <w:rsid w:val="00CE56F2"/>
    <w:rsid w:val="00CE7F01"/>
    <w:rsid w:val="00CF02E6"/>
    <w:rsid w:val="00CF0D06"/>
    <w:rsid w:val="00CF1D35"/>
    <w:rsid w:val="00CF35D8"/>
    <w:rsid w:val="00CF408D"/>
    <w:rsid w:val="00CF68ED"/>
    <w:rsid w:val="00D11B21"/>
    <w:rsid w:val="00D12D7B"/>
    <w:rsid w:val="00D21EE2"/>
    <w:rsid w:val="00D41C9B"/>
    <w:rsid w:val="00D4297A"/>
    <w:rsid w:val="00D446E6"/>
    <w:rsid w:val="00D47228"/>
    <w:rsid w:val="00D500CC"/>
    <w:rsid w:val="00D50C68"/>
    <w:rsid w:val="00D549D4"/>
    <w:rsid w:val="00D54D66"/>
    <w:rsid w:val="00D56C5F"/>
    <w:rsid w:val="00D571BD"/>
    <w:rsid w:val="00D63094"/>
    <w:rsid w:val="00D74991"/>
    <w:rsid w:val="00D75718"/>
    <w:rsid w:val="00D8641A"/>
    <w:rsid w:val="00D879B0"/>
    <w:rsid w:val="00D90C44"/>
    <w:rsid w:val="00D94357"/>
    <w:rsid w:val="00D95CA1"/>
    <w:rsid w:val="00DA0DAA"/>
    <w:rsid w:val="00DA2519"/>
    <w:rsid w:val="00DA3B4C"/>
    <w:rsid w:val="00DA47D8"/>
    <w:rsid w:val="00DA5E02"/>
    <w:rsid w:val="00DA65AF"/>
    <w:rsid w:val="00DB0CD3"/>
    <w:rsid w:val="00DB2FC8"/>
    <w:rsid w:val="00DB3A62"/>
    <w:rsid w:val="00DB3C38"/>
    <w:rsid w:val="00DB639A"/>
    <w:rsid w:val="00DC4350"/>
    <w:rsid w:val="00DC72E2"/>
    <w:rsid w:val="00DD5C14"/>
    <w:rsid w:val="00DE04B9"/>
    <w:rsid w:val="00DE06DC"/>
    <w:rsid w:val="00DE389B"/>
    <w:rsid w:val="00DE4379"/>
    <w:rsid w:val="00DE70E9"/>
    <w:rsid w:val="00DF1836"/>
    <w:rsid w:val="00DF7B84"/>
    <w:rsid w:val="00E07E24"/>
    <w:rsid w:val="00E10BE7"/>
    <w:rsid w:val="00E164F4"/>
    <w:rsid w:val="00E2234D"/>
    <w:rsid w:val="00E30A15"/>
    <w:rsid w:val="00E34819"/>
    <w:rsid w:val="00E3623F"/>
    <w:rsid w:val="00E501C4"/>
    <w:rsid w:val="00E518D0"/>
    <w:rsid w:val="00E52A80"/>
    <w:rsid w:val="00E5536E"/>
    <w:rsid w:val="00E55620"/>
    <w:rsid w:val="00E561B3"/>
    <w:rsid w:val="00E57439"/>
    <w:rsid w:val="00E62C85"/>
    <w:rsid w:val="00E67AF2"/>
    <w:rsid w:val="00E70E06"/>
    <w:rsid w:val="00E7335B"/>
    <w:rsid w:val="00E74C23"/>
    <w:rsid w:val="00E74DA7"/>
    <w:rsid w:val="00E767D5"/>
    <w:rsid w:val="00E854F9"/>
    <w:rsid w:val="00E865D6"/>
    <w:rsid w:val="00E95AF7"/>
    <w:rsid w:val="00E966E0"/>
    <w:rsid w:val="00E96FC4"/>
    <w:rsid w:val="00EA29E3"/>
    <w:rsid w:val="00EA2E57"/>
    <w:rsid w:val="00EA4940"/>
    <w:rsid w:val="00EA5C98"/>
    <w:rsid w:val="00EA63B3"/>
    <w:rsid w:val="00EA6F10"/>
    <w:rsid w:val="00EB2CE9"/>
    <w:rsid w:val="00EB517B"/>
    <w:rsid w:val="00EB58F4"/>
    <w:rsid w:val="00EC0FD6"/>
    <w:rsid w:val="00EC507B"/>
    <w:rsid w:val="00EC65EF"/>
    <w:rsid w:val="00EE0A4C"/>
    <w:rsid w:val="00EE4613"/>
    <w:rsid w:val="00EF23F8"/>
    <w:rsid w:val="00EF422B"/>
    <w:rsid w:val="00F032E5"/>
    <w:rsid w:val="00F03F18"/>
    <w:rsid w:val="00F04336"/>
    <w:rsid w:val="00F04FF5"/>
    <w:rsid w:val="00F1286A"/>
    <w:rsid w:val="00F150F0"/>
    <w:rsid w:val="00F15375"/>
    <w:rsid w:val="00F16EAE"/>
    <w:rsid w:val="00F24606"/>
    <w:rsid w:val="00F2604E"/>
    <w:rsid w:val="00F261B7"/>
    <w:rsid w:val="00F316F3"/>
    <w:rsid w:val="00F37069"/>
    <w:rsid w:val="00F37591"/>
    <w:rsid w:val="00F419BA"/>
    <w:rsid w:val="00F41A35"/>
    <w:rsid w:val="00F42417"/>
    <w:rsid w:val="00F427B0"/>
    <w:rsid w:val="00F44AC5"/>
    <w:rsid w:val="00F51C32"/>
    <w:rsid w:val="00F52A21"/>
    <w:rsid w:val="00F61097"/>
    <w:rsid w:val="00F73B06"/>
    <w:rsid w:val="00F74F8F"/>
    <w:rsid w:val="00F75F45"/>
    <w:rsid w:val="00F76968"/>
    <w:rsid w:val="00F83130"/>
    <w:rsid w:val="00F83BE8"/>
    <w:rsid w:val="00F86428"/>
    <w:rsid w:val="00F9340D"/>
    <w:rsid w:val="00F95159"/>
    <w:rsid w:val="00FA1F11"/>
    <w:rsid w:val="00FA46B4"/>
    <w:rsid w:val="00FA5095"/>
    <w:rsid w:val="00FA58FB"/>
    <w:rsid w:val="00FB43E0"/>
    <w:rsid w:val="00FC33AB"/>
    <w:rsid w:val="00FD43C8"/>
    <w:rsid w:val="00FD4AA9"/>
    <w:rsid w:val="00FE2A36"/>
    <w:rsid w:val="00FE2B53"/>
    <w:rsid w:val="00FE40A0"/>
    <w:rsid w:val="00FE4500"/>
    <w:rsid w:val="00FF0C75"/>
    <w:rsid w:val="00FF1E71"/>
    <w:rsid w:val="00FF2E52"/>
    <w:rsid w:val="00FF473A"/>
    <w:rsid w:val="00FF6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30C6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C68AE"/>
    <w:rPr>
      <w:color w:val="000000"/>
      <w:sz w:val="24"/>
    </w:rPr>
  </w:style>
  <w:style w:type="paragraph" w:styleId="Heading1">
    <w:name w:val="heading 1"/>
    <w:basedOn w:val="Normal"/>
    <w:next w:val="Normal"/>
    <w:qFormat/>
    <w:pPr>
      <w:keepNext/>
      <w:numPr>
        <w:numId w:val="13"/>
      </w:numPr>
      <w:spacing w:before="600" w:after="240" w:line="288" w:lineRule="auto"/>
      <w:outlineLvl w:val="0"/>
    </w:pPr>
    <w:rPr>
      <w:b/>
      <w:color w:val="auto"/>
      <w:kern w:val="28"/>
      <w:sz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3"/>
      </w:numPr>
      <w:spacing w:before="360" w:after="240" w:line="288" w:lineRule="auto"/>
      <w:outlineLvl w:val="1"/>
    </w:pPr>
    <w:rPr>
      <w:i/>
      <w:color w:val="auto"/>
      <w:sz w:val="22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3"/>
      </w:numPr>
      <w:spacing w:before="240" w:after="60" w:line="288" w:lineRule="auto"/>
      <w:outlineLvl w:val="2"/>
    </w:pPr>
    <w:rPr>
      <w:i/>
      <w:color w:val="auto"/>
      <w:sz w:val="22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3"/>
      </w:numPr>
      <w:spacing w:before="240" w:after="60" w:line="288" w:lineRule="auto"/>
      <w:outlineLvl w:val="3"/>
    </w:pPr>
    <w:rPr>
      <w:color w:val="auto"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3"/>
      </w:numPr>
      <w:spacing w:before="240" w:after="60" w:line="288" w:lineRule="auto"/>
      <w:outlineLvl w:val="4"/>
    </w:pPr>
    <w:rPr>
      <w:color w:val="auto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3"/>
      </w:numPr>
      <w:spacing w:before="240" w:after="60" w:line="288" w:lineRule="auto"/>
      <w:outlineLvl w:val="5"/>
    </w:pPr>
    <w:rPr>
      <w:i/>
      <w:color w:val="auto"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3"/>
      </w:numPr>
      <w:spacing w:before="240" w:after="60" w:line="288" w:lineRule="auto"/>
      <w:outlineLvl w:val="6"/>
    </w:pPr>
    <w:rPr>
      <w:rFonts w:ascii="Arial" w:hAnsi="Arial"/>
      <w:color w:val="auto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3"/>
      </w:numPr>
      <w:spacing w:before="240" w:after="60" w:line="288" w:lineRule="auto"/>
      <w:outlineLvl w:val="7"/>
    </w:pPr>
    <w:rPr>
      <w:rFonts w:ascii="Arial" w:hAnsi="Arial"/>
      <w:i/>
      <w:color w:val="auto"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3"/>
      </w:numPr>
      <w:spacing w:before="240" w:after="60" w:line="288" w:lineRule="auto"/>
      <w:outlineLvl w:val="8"/>
    </w:pPr>
    <w:rPr>
      <w:rFonts w:ascii="Arial" w:hAnsi="Arial"/>
      <w:b/>
      <w:i/>
      <w:color w:val="auto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rPr>
      <w:sz w:val="16"/>
    </w:rPr>
  </w:style>
  <w:style w:type="paragraph" w:styleId="ListNumber">
    <w:name w:val="List Number"/>
    <w:basedOn w:val="Normal"/>
    <w:semiHidden/>
    <w:pPr>
      <w:numPr>
        <w:numId w:val="1"/>
      </w:numPr>
      <w:spacing w:line="288" w:lineRule="auto"/>
    </w:pPr>
    <w:rPr>
      <w:color w:val="auto"/>
      <w:sz w:val="22"/>
    </w:rPr>
  </w:style>
  <w:style w:type="paragraph" w:styleId="NormalIndent">
    <w:name w:val="Normal Indent"/>
    <w:aliases w:val="Platte tekst: ingesprongen"/>
    <w:basedOn w:val="Normal"/>
    <w:pPr>
      <w:spacing w:line="288" w:lineRule="auto"/>
      <w:ind w:firstLine="340"/>
    </w:pPr>
    <w:rPr>
      <w:color w:val="auto"/>
      <w:sz w:val="22"/>
    </w:rPr>
  </w:style>
  <w:style w:type="paragraph" w:styleId="Caption">
    <w:name w:val="caption"/>
    <w:basedOn w:val="Normal"/>
    <w:next w:val="Normal"/>
    <w:qFormat/>
    <w:pPr>
      <w:spacing w:before="120" w:after="120" w:line="288" w:lineRule="auto"/>
    </w:pPr>
    <w:rPr>
      <w:b/>
      <w:color w:val="auto"/>
      <w:sz w:val="22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pacing w:line="288" w:lineRule="auto"/>
    </w:pPr>
    <w:rPr>
      <w:color w:val="auto"/>
      <w:sz w:val="22"/>
    </w:rPr>
  </w:style>
  <w:style w:type="character" w:styleId="PageNumber">
    <w:name w:val="page number"/>
    <w:basedOn w:val="DefaultParagraphFont"/>
    <w:semiHidden/>
  </w:style>
  <w:style w:type="paragraph" w:styleId="DocumentMap">
    <w:name w:val="Document Map"/>
    <w:basedOn w:val="Normal"/>
    <w:semiHidden/>
    <w:pPr>
      <w:shd w:val="clear" w:color="auto" w:fill="000080"/>
      <w:spacing w:line="288" w:lineRule="auto"/>
    </w:pPr>
    <w:rPr>
      <w:rFonts w:ascii="Tahoma" w:hAnsi="Tahoma"/>
      <w:color w:val="auto"/>
      <w:sz w:val="22"/>
    </w:rPr>
  </w:style>
  <w:style w:type="paragraph" w:customStyle="1" w:styleId="Kantlijntekst">
    <w:name w:val="Kantlijntekst"/>
    <w:basedOn w:val="Normal"/>
    <w:next w:val="Normal"/>
    <w:pPr>
      <w:framePr w:w="2081" w:hSpace="181" w:wrap="around" w:vAnchor="text" w:hAnchor="page" w:x="452" w:y="-19" w:anchorLock="1"/>
      <w:spacing w:line="288" w:lineRule="auto"/>
      <w:jc w:val="right"/>
    </w:pPr>
    <w:rPr>
      <w:i/>
      <w:color w:val="auto"/>
      <w:sz w:val="18"/>
    </w:rPr>
  </w:style>
  <w:style w:type="paragraph" w:styleId="CommentText">
    <w:name w:val="annotation text"/>
    <w:basedOn w:val="Normal"/>
    <w:semiHidden/>
    <w:pPr>
      <w:spacing w:line="288" w:lineRule="auto"/>
    </w:pPr>
    <w:rPr>
      <w:color w:val="auto"/>
      <w:sz w:val="20"/>
    </w:rPr>
  </w:style>
  <w:style w:type="paragraph" w:customStyle="1" w:styleId="headingunnumbered">
    <w:name w:val="heading unnumbered"/>
    <w:basedOn w:val="Normal"/>
    <w:next w:val="Normal"/>
    <w:autoRedefine/>
    <w:pPr>
      <w:keepNext/>
      <w:spacing w:before="240" w:after="240" w:line="288" w:lineRule="auto"/>
    </w:pPr>
    <w:rPr>
      <w:i/>
      <w:color w:val="auto"/>
      <w:sz w:val="22"/>
    </w:rPr>
  </w:style>
  <w:style w:type="paragraph" w:customStyle="1" w:styleId="Exercise">
    <w:name w:val="Exercise"/>
    <w:basedOn w:val="Normal"/>
    <w:pPr>
      <w:numPr>
        <w:numId w:val="11"/>
      </w:numPr>
      <w:spacing w:line="288" w:lineRule="auto"/>
    </w:pPr>
    <w:rPr>
      <w:color w:val="auto"/>
      <w:sz w:val="22"/>
    </w:rPr>
  </w:style>
  <w:style w:type="paragraph" w:customStyle="1" w:styleId="Definition">
    <w:name w:val="Definition"/>
    <w:basedOn w:val="Normal"/>
    <w:next w:val="Normal"/>
    <w:autoRedefine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 w:line="288" w:lineRule="auto"/>
    </w:pPr>
    <w:rPr>
      <w:color w:val="auto"/>
      <w:sz w:val="22"/>
    </w:rPr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  <w:spacing w:line="288" w:lineRule="auto"/>
    </w:pPr>
    <w:rPr>
      <w:color w:val="auto"/>
      <w:sz w:val="22"/>
    </w:rPr>
  </w:style>
  <w:style w:type="paragraph" w:styleId="Salutation">
    <w:name w:val="Salutation"/>
    <w:basedOn w:val="Normal"/>
    <w:next w:val="Normal"/>
    <w:semiHidden/>
    <w:pPr>
      <w:spacing w:line="288" w:lineRule="auto"/>
    </w:pPr>
    <w:rPr>
      <w:color w:val="auto"/>
      <w:sz w:val="22"/>
    </w:rPr>
  </w:style>
  <w:style w:type="paragraph" w:styleId="EnvelopeAddress">
    <w:name w:val="envelope address"/>
    <w:basedOn w:val="Normal"/>
    <w:semiHidden/>
    <w:pPr>
      <w:framePr w:w="7920" w:h="1980" w:hRule="exact" w:hSpace="141" w:wrap="auto" w:hAnchor="page" w:xAlign="center" w:yAlign="bottom"/>
      <w:spacing w:line="288" w:lineRule="auto"/>
      <w:ind w:left="2880"/>
    </w:pPr>
    <w:rPr>
      <w:rFonts w:ascii="Arial" w:hAnsi="Arial"/>
      <w:color w:val="auto"/>
    </w:rPr>
  </w:style>
  <w:style w:type="paragraph" w:styleId="Closing">
    <w:name w:val="Closing"/>
    <w:basedOn w:val="Normal"/>
    <w:semiHidden/>
    <w:pPr>
      <w:spacing w:line="288" w:lineRule="auto"/>
      <w:ind w:left="4252"/>
    </w:pPr>
    <w:rPr>
      <w:color w:val="auto"/>
      <w:sz w:val="22"/>
    </w:rPr>
  </w:style>
  <w:style w:type="paragraph" w:styleId="EnvelopeReturn">
    <w:name w:val="envelope return"/>
    <w:basedOn w:val="Normal"/>
    <w:semiHidden/>
    <w:pPr>
      <w:spacing w:line="288" w:lineRule="auto"/>
    </w:pPr>
    <w:rPr>
      <w:rFonts w:ascii="Arial" w:hAnsi="Arial"/>
      <w:color w:val="auto"/>
      <w:sz w:val="20"/>
    </w:rPr>
  </w:style>
  <w:style w:type="paragraph" w:styleId="MessageHeader">
    <w:name w:val="Message Header"/>
    <w:basedOn w:val="Normal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88" w:lineRule="auto"/>
      <w:ind w:left="1134" w:hanging="1134"/>
    </w:pPr>
    <w:rPr>
      <w:rFonts w:ascii="Arial" w:hAnsi="Arial"/>
      <w:color w:val="auto"/>
    </w:rPr>
  </w:style>
  <w:style w:type="paragraph" w:styleId="BlockText">
    <w:name w:val="Block Text"/>
    <w:basedOn w:val="Normal"/>
    <w:semiHidden/>
    <w:pPr>
      <w:spacing w:after="120" w:line="288" w:lineRule="auto"/>
      <w:ind w:left="1440" w:right="1440"/>
    </w:pPr>
    <w:rPr>
      <w:color w:val="auto"/>
      <w:sz w:val="22"/>
    </w:rPr>
  </w:style>
  <w:style w:type="paragraph" w:styleId="TableofAuthorities">
    <w:name w:val="table of authorities"/>
    <w:basedOn w:val="Normal"/>
    <w:next w:val="Normal"/>
    <w:semiHidden/>
    <w:pPr>
      <w:spacing w:line="288" w:lineRule="auto"/>
      <w:ind w:left="220" w:hanging="220"/>
    </w:pPr>
    <w:rPr>
      <w:color w:val="auto"/>
      <w:sz w:val="22"/>
    </w:rPr>
  </w:style>
  <w:style w:type="paragraph" w:styleId="Date">
    <w:name w:val="Date"/>
    <w:basedOn w:val="Normal"/>
    <w:next w:val="Normal"/>
    <w:semiHidden/>
    <w:pPr>
      <w:spacing w:line="288" w:lineRule="auto"/>
    </w:pPr>
    <w:rPr>
      <w:color w:val="auto"/>
      <w:sz w:val="22"/>
    </w:rPr>
  </w:style>
  <w:style w:type="paragraph" w:styleId="EndnoteText">
    <w:name w:val="endnote text"/>
    <w:basedOn w:val="Normal"/>
    <w:semiHidden/>
    <w:pPr>
      <w:spacing w:line="288" w:lineRule="auto"/>
    </w:pPr>
    <w:rPr>
      <w:color w:val="auto"/>
      <w:sz w:val="20"/>
    </w:rPr>
  </w:style>
  <w:style w:type="paragraph" w:styleId="Signature">
    <w:name w:val="Signature"/>
    <w:basedOn w:val="Normal"/>
    <w:semiHidden/>
    <w:pPr>
      <w:spacing w:line="288" w:lineRule="auto"/>
      <w:ind w:left="4252"/>
    </w:pPr>
    <w:rPr>
      <w:color w:val="auto"/>
      <w:sz w:val="22"/>
    </w:rPr>
  </w:style>
  <w:style w:type="paragraph" w:styleId="Index1">
    <w:name w:val="index 1"/>
    <w:basedOn w:val="Normal"/>
    <w:next w:val="Normal"/>
    <w:autoRedefine/>
    <w:semiHidden/>
    <w:pPr>
      <w:spacing w:line="288" w:lineRule="auto"/>
      <w:ind w:left="220" w:hanging="220"/>
    </w:pPr>
    <w:rPr>
      <w:color w:val="auto"/>
      <w:sz w:val="22"/>
    </w:rPr>
  </w:style>
  <w:style w:type="paragraph" w:styleId="Index2">
    <w:name w:val="index 2"/>
    <w:basedOn w:val="Normal"/>
    <w:next w:val="Normal"/>
    <w:autoRedefine/>
    <w:semiHidden/>
    <w:pPr>
      <w:spacing w:line="288" w:lineRule="auto"/>
      <w:ind w:left="440" w:hanging="220"/>
    </w:pPr>
    <w:rPr>
      <w:color w:val="auto"/>
      <w:sz w:val="22"/>
    </w:rPr>
  </w:style>
  <w:style w:type="paragraph" w:styleId="Index3">
    <w:name w:val="index 3"/>
    <w:basedOn w:val="Normal"/>
    <w:next w:val="Normal"/>
    <w:autoRedefine/>
    <w:semiHidden/>
    <w:pPr>
      <w:spacing w:line="288" w:lineRule="auto"/>
      <w:ind w:left="660" w:hanging="220"/>
    </w:pPr>
    <w:rPr>
      <w:color w:val="auto"/>
      <w:sz w:val="22"/>
    </w:rPr>
  </w:style>
  <w:style w:type="paragraph" w:styleId="Index4">
    <w:name w:val="index 4"/>
    <w:basedOn w:val="Normal"/>
    <w:next w:val="Normal"/>
    <w:autoRedefine/>
    <w:semiHidden/>
    <w:pPr>
      <w:spacing w:line="288" w:lineRule="auto"/>
      <w:ind w:left="880" w:hanging="220"/>
    </w:pPr>
    <w:rPr>
      <w:color w:val="auto"/>
      <w:sz w:val="22"/>
    </w:rPr>
  </w:style>
  <w:style w:type="paragraph" w:styleId="Index5">
    <w:name w:val="index 5"/>
    <w:basedOn w:val="Normal"/>
    <w:next w:val="Normal"/>
    <w:autoRedefine/>
    <w:semiHidden/>
    <w:pPr>
      <w:spacing w:line="288" w:lineRule="auto"/>
      <w:ind w:left="1100" w:hanging="220"/>
    </w:pPr>
    <w:rPr>
      <w:color w:val="auto"/>
      <w:sz w:val="22"/>
    </w:rPr>
  </w:style>
  <w:style w:type="paragraph" w:styleId="Index6">
    <w:name w:val="index 6"/>
    <w:basedOn w:val="Normal"/>
    <w:next w:val="Normal"/>
    <w:autoRedefine/>
    <w:semiHidden/>
    <w:pPr>
      <w:spacing w:line="288" w:lineRule="auto"/>
      <w:ind w:left="1320" w:hanging="220"/>
    </w:pPr>
    <w:rPr>
      <w:color w:val="auto"/>
      <w:sz w:val="22"/>
    </w:rPr>
  </w:style>
  <w:style w:type="paragraph" w:styleId="Index7">
    <w:name w:val="index 7"/>
    <w:basedOn w:val="Normal"/>
    <w:next w:val="Normal"/>
    <w:autoRedefine/>
    <w:semiHidden/>
    <w:pPr>
      <w:spacing w:line="288" w:lineRule="auto"/>
      <w:ind w:left="1540" w:hanging="220"/>
    </w:pPr>
    <w:rPr>
      <w:color w:val="auto"/>
      <w:sz w:val="22"/>
    </w:rPr>
  </w:style>
  <w:style w:type="paragraph" w:styleId="Index8">
    <w:name w:val="index 8"/>
    <w:basedOn w:val="Normal"/>
    <w:next w:val="Normal"/>
    <w:autoRedefine/>
    <w:semiHidden/>
    <w:pPr>
      <w:spacing w:line="288" w:lineRule="auto"/>
      <w:ind w:left="1760" w:hanging="220"/>
    </w:pPr>
    <w:rPr>
      <w:color w:val="auto"/>
      <w:sz w:val="22"/>
    </w:rPr>
  </w:style>
  <w:style w:type="paragraph" w:styleId="Index9">
    <w:name w:val="index 9"/>
    <w:basedOn w:val="Normal"/>
    <w:next w:val="Normal"/>
    <w:autoRedefine/>
    <w:semiHidden/>
    <w:pPr>
      <w:spacing w:line="288" w:lineRule="auto"/>
      <w:ind w:left="1980" w:hanging="220"/>
    </w:pPr>
    <w:rPr>
      <w:color w:val="auto"/>
      <w:sz w:val="22"/>
    </w:rPr>
  </w:style>
  <w:style w:type="paragraph" w:styleId="IndexHeading">
    <w:name w:val="index heading"/>
    <w:basedOn w:val="Normal"/>
    <w:next w:val="Index1"/>
    <w:semiHidden/>
    <w:pPr>
      <w:spacing w:line="288" w:lineRule="auto"/>
    </w:pPr>
    <w:rPr>
      <w:rFonts w:ascii="Arial" w:hAnsi="Arial"/>
      <w:b/>
      <w:color w:val="auto"/>
      <w:sz w:val="22"/>
    </w:rPr>
  </w:style>
  <w:style w:type="paragraph" w:styleId="TOC1">
    <w:name w:val="toc 1"/>
    <w:basedOn w:val="Normal"/>
    <w:next w:val="Normal"/>
    <w:autoRedefine/>
    <w:semiHidden/>
    <w:pPr>
      <w:spacing w:line="288" w:lineRule="auto"/>
    </w:pPr>
    <w:rPr>
      <w:color w:val="auto"/>
      <w:sz w:val="22"/>
    </w:rPr>
  </w:style>
  <w:style w:type="paragraph" w:styleId="TOC2">
    <w:name w:val="toc 2"/>
    <w:basedOn w:val="Normal"/>
    <w:next w:val="Normal"/>
    <w:autoRedefine/>
    <w:semiHidden/>
    <w:pPr>
      <w:spacing w:line="288" w:lineRule="auto"/>
      <w:ind w:left="220"/>
    </w:pPr>
    <w:rPr>
      <w:color w:val="auto"/>
      <w:sz w:val="22"/>
    </w:rPr>
  </w:style>
  <w:style w:type="paragraph" w:styleId="TOC3">
    <w:name w:val="toc 3"/>
    <w:basedOn w:val="Normal"/>
    <w:next w:val="Normal"/>
    <w:autoRedefine/>
    <w:semiHidden/>
    <w:pPr>
      <w:spacing w:line="288" w:lineRule="auto"/>
      <w:ind w:left="440"/>
    </w:pPr>
    <w:rPr>
      <w:color w:val="auto"/>
      <w:sz w:val="22"/>
    </w:rPr>
  </w:style>
  <w:style w:type="paragraph" w:styleId="TOC4">
    <w:name w:val="toc 4"/>
    <w:basedOn w:val="Normal"/>
    <w:next w:val="Normal"/>
    <w:autoRedefine/>
    <w:semiHidden/>
    <w:pPr>
      <w:spacing w:line="288" w:lineRule="auto"/>
      <w:ind w:left="660"/>
    </w:pPr>
    <w:rPr>
      <w:color w:val="auto"/>
      <w:sz w:val="22"/>
    </w:rPr>
  </w:style>
  <w:style w:type="paragraph" w:styleId="TOC5">
    <w:name w:val="toc 5"/>
    <w:basedOn w:val="Normal"/>
    <w:next w:val="Normal"/>
    <w:autoRedefine/>
    <w:semiHidden/>
    <w:pPr>
      <w:spacing w:line="288" w:lineRule="auto"/>
      <w:ind w:left="880"/>
    </w:pPr>
    <w:rPr>
      <w:color w:val="auto"/>
      <w:sz w:val="22"/>
    </w:rPr>
  </w:style>
  <w:style w:type="paragraph" w:styleId="TOC6">
    <w:name w:val="toc 6"/>
    <w:basedOn w:val="Normal"/>
    <w:next w:val="Normal"/>
    <w:autoRedefine/>
    <w:semiHidden/>
    <w:pPr>
      <w:spacing w:line="288" w:lineRule="auto"/>
      <w:ind w:left="1100"/>
    </w:pPr>
    <w:rPr>
      <w:color w:val="auto"/>
      <w:sz w:val="22"/>
    </w:rPr>
  </w:style>
  <w:style w:type="paragraph" w:styleId="TOC7">
    <w:name w:val="toc 7"/>
    <w:basedOn w:val="Normal"/>
    <w:next w:val="Normal"/>
    <w:autoRedefine/>
    <w:semiHidden/>
    <w:pPr>
      <w:spacing w:line="288" w:lineRule="auto"/>
      <w:ind w:left="1320"/>
    </w:pPr>
    <w:rPr>
      <w:color w:val="auto"/>
      <w:sz w:val="22"/>
    </w:rPr>
  </w:style>
  <w:style w:type="paragraph" w:styleId="TOC8">
    <w:name w:val="toc 8"/>
    <w:basedOn w:val="Normal"/>
    <w:next w:val="Normal"/>
    <w:autoRedefine/>
    <w:semiHidden/>
    <w:pPr>
      <w:spacing w:line="288" w:lineRule="auto"/>
      <w:ind w:left="1540"/>
    </w:pPr>
    <w:rPr>
      <w:color w:val="auto"/>
      <w:sz w:val="22"/>
    </w:rPr>
  </w:style>
  <w:style w:type="paragraph" w:styleId="TOC9">
    <w:name w:val="toc 9"/>
    <w:basedOn w:val="Normal"/>
    <w:next w:val="Normal"/>
    <w:autoRedefine/>
    <w:semiHidden/>
    <w:pPr>
      <w:spacing w:line="288" w:lineRule="auto"/>
      <w:ind w:left="1760"/>
    </w:pPr>
    <w:rPr>
      <w:color w:val="auto"/>
      <w:sz w:val="22"/>
    </w:rPr>
  </w:style>
  <w:style w:type="paragraph" w:styleId="TOAHeading">
    <w:name w:val="toa heading"/>
    <w:basedOn w:val="Normal"/>
    <w:next w:val="Normal"/>
    <w:semiHidden/>
    <w:pPr>
      <w:spacing w:before="120" w:line="288" w:lineRule="auto"/>
    </w:pPr>
    <w:rPr>
      <w:rFonts w:ascii="Arial" w:hAnsi="Arial"/>
      <w:b/>
      <w:color w:val="auto"/>
    </w:rPr>
  </w:style>
  <w:style w:type="paragraph" w:styleId="List">
    <w:name w:val="List"/>
    <w:basedOn w:val="Normal"/>
    <w:semiHidden/>
    <w:pPr>
      <w:spacing w:line="288" w:lineRule="auto"/>
      <w:ind w:left="283" w:hanging="283"/>
    </w:pPr>
    <w:rPr>
      <w:color w:val="auto"/>
      <w:sz w:val="22"/>
    </w:rPr>
  </w:style>
  <w:style w:type="paragraph" w:styleId="List2">
    <w:name w:val="List 2"/>
    <w:basedOn w:val="Normal"/>
    <w:semiHidden/>
    <w:pPr>
      <w:spacing w:line="288" w:lineRule="auto"/>
      <w:ind w:left="566" w:hanging="283"/>
    </w:pPr>
    <w:rPr>
      <w:color w:val="auto"/>
      <w:sz w:val="22"/>
    </w:rPr>
  </w:style>
  <w:style w:type="paragraph" w:styleId="List3">
    <w:name w:val="List 3"/>
    <w:basedOn w:val="Normal"/>
    <w:semiHidden/>
    <w:pPr>
      <w:spacing w:line="288" w:lineRule="auto"/>
      <w:ind w:left="849" w:hanging="283"/>
    </w:pPr>
    <w:rPr>
      <w:color w:val="auto"/>
      <w:sz w:val="22"/>
    </w:rPr>
  </w:style>
  <w:style w:type="paragraph" w:styleId="List4">
    <w:name w:val="List 4"/>
    <w:basedOn w:val="Normal"/>
    <w:semiHidden/>
    <w:pPr>
      <w:spacing w:line="288" w:lineRule="auto"/>
      <w:ind w:left="1132" w:hanging="283"/>
    </w:pPr>
    <w:rPr>
      <w:color w:val="auto"/>
      <w:sz w:val="22"/>
    </w:rPr>
  </w:style>
  <w:style w:type="paragraph" w:styleId="List5">
    <w:name w:val="List 5"/>
    <w:basedOn w:val="Normal"/>
    <w:semiHidden/>
    <w:pPr>
      <w:spacing w:line="288" w:lineRule="auto"/>
      <w:ind w:left="1415" w:hanging="283"/>
    </w:pPr>
    <w:rPr>
      <w:color w:val="auto"/>
      <w:sz w:val="22"/>
    </w:rPr>
  </w:style>
  <w:style w:type="paragraph" w:styleId="TableofFigures">
    <w:name w:val="table of figures"/>
    <w:basedOn w:val="Normal"/>
    <w:next w:val="Normal"/>
    <w:semiHidden/>
    <w:pPr>
      <w:spacing w:line="288" w:lineRule="auto"/>
      <w:ind w:left="440" w:hanging="440"/>
    </w:pPr>
    <w:rPr>
      <w:color w:val="auto"/>
      <w:sz w:val="22"/>
    </w:rPr>
  </w:style>
  <w:style w:type="paragraph" w:styleId="ListBullet">
    <w:name w:val="List Bullet"/>
    <w:basedOn w:val="Normal"/>
    <w:autoRedefine/>
    <w:semiHidden/>
    <w:pPr>
      <w:numPr>
        <w:numId w:val="2"/>
      </w:numPr>
      <w:spacing w:line="288" w:lineRule="auto"/>
    </w:pPr>
    <w:rPr>
      <w:color w:val="auto"/>
      <w:sz w:val="22"/>
    </w:rPr>
  </w:style>
  <w:style w:type="paragraph" w:styleId="ListBullet2">
    <w:name w:val="List Bullet 2"/>
    <w:basedOn w:val="Normal"/>
    <w:autoRedefine/>
    <w:semiHidden/>
    <w:pPr>
      <w:numPr>
        <w:numId w:val="3"/>
      </w:numPr>
      <w:tabs>
        <w:tab w:val="clear" w:pos="720"/>
        <w:tab w:val="num" w:pos="643"/>
      </w:tabs>
      <w:spacing w:line="288" w:lineRule="auto"/>
      <w:ind w:left="643"/>
    </w:pPr>
    <w:rPr>
      <w:color w:val="auto"/>
      <w:sz w:val="22"/>
    </w:rPr>
  </w:style>
  <w:style w:type="paragraph" w:styleId="ListBullet3">
    <w:name w:val="List Bullet 3"/>
    <w:basedOn w:val="Normal"/>
    <w:autoRedefine/>
    <w:semiHidden/>
    <w:pPr>
      <w:numPr>
        <w:numId w:val="4"/>
      </w:numPr>
      <w:tabs>
        <w:tab w:val="clear" w:pos="1080"/>
        <w:tab w:val="num" w:pos="926"/>
      </w:tabs>
      <w:spacing w:line="288" w:lineRule="auto"/>
      <w:ind w:left="926"/>
    </w:pPr>
    <w:rPr>
      <w:color w:val="auto"/>
      <w:sz w:val="22"/>
    </w:rPr>
  </w:style>
  <w:style w:type="paragraph" w:styleId="ListBullet4">
    <w:name w:val="List Bullet 4"/>
    <w:basedOn w:val="Normal"/>
    <w:autoRedefine/>
    <w:semiHidden/>
    <w:pPr>
      <w:numPr>
        <w:numId w:val="5"/>
      </w:numPr>
      <w:tabs>
        <w:tab w:val="clear" w:pos="1440"/>
        <w:tab w:val="num" w:pos="1209"/>
      </w:tabs>
      <w:spacing w:line="288" w:lineRule="auto"/>
      <w:ind w:left="1209"/>
    </w:pPr>
    <w:rPr>
      <w:color w:val="auto"/>
      <w:sz w:val="22"/>
    </w:rPr>
  </w:style>
  <w:style w:type="paragraph" w:styleId="ListBullet5">
    <w:name w:val="List Bullet 5"/>
    <w:basedOn w:val="Normal"/>
    <w:autoRedefine/>
    <w:semiHidden/>
    <w:pPr>
      <w:numPr>
        <w:numId w:val="6"/>
      </w:numPr>
      <w:tabs>
        <w:tab w:val="clear" w:pos="1800"/>
        <w:tab w:val="num" w:pos="1492"/>
      </w:tabs>
      <w:spacing w:line="288" w:lineRule="auto"/>
      <w:ind w:left="1492"/>
    </w:pPr>
    <w:rPr>
      <w:color w:val="auto"/>
      <w:sz w:val="22"/>
    </w:rPr>
  </w:style>
  <w:style w:type="paragraph" w:styleId="ListNumber2">
    <w:name w:val="List Number 2"/>
    <w:basedOn w:val="Normal"/>
    <w:semiHidden/>
    <w:pPr>
      <w:numPr>
        <w:numId w:val="7"/>
      </w:numPr>
      <w:tabs>
        <w:tab w:val="clear" w:pos="720"/>
        <w:tab w:val="num" w:pos="643"/>
      </w:tabs>
      <w:spacing w:line="288" w:lineRule="auto"/>
      <w:ind w:left="643"/>
    </w:pPr>
    <w:rPr>
      <w:color w:val="auto"/>
      <w:sz w:val="22"/>
    </w:rPr>
  </w:style>
  <w:style w:type="paragraph" w:styleId="ListNumber3">
    <w:name w:val="List Number 3"/>
    <w:basedOn w:val="Normal"/>
    <w:semiHidden/>
    <w:pPr>
      <w:numPr>
        <w:numId w:val="8"/>
      </w:numPr>
      <w:tabs>
        <w:tab w:val="clear" w:pos="1080"/>
        <w:tab w:val="num" w:pos="926"/>
      </w:tabs>
      <w:spacing w:line="288" w:lineRule="auto"/>
      <w:ind w:left="926"/>
    </w:pPr>
    <w:rPr>
      <w:color w:val="auto"/>
      <w:sz w:val="22"/>
    </w:rPr>
  </w:style>
  <w:style w:type="paragraph" w:styleId="ListNumber4">
    <w:name w:val="List Number 4"/>
    <w:basedOn w:val="Normal"/>
    <w:semiHidden/>
    <w:pPr>
      <w:numPr>
        <w:numId w:val="9"/>
      </w:numPr>
      <w:tabs>
        <w:tab w:val="clear" w:pos="1440"/>
        <w:tab w:val="num" w:pos="1209"/>
      </w:tabs>
      <w:spacing w:line="288" w:lineRule="auto"/>
      <w:ind w:left="1209"/>
    </w:pPr>
    <w:rPr>
      <w:color w:val="auto"/>
      <w:sz w:val="22"/>
    </w:rPr>
  </w:style>
  <w:style w:type="paragraph" w:styleId="ListNumber5">
    <w:name w:val="List Number 5"/>
    <w:basedOn w:val="Normal"/>
    <w:semiHidden/>
    <w:pPr>
      <w:numPr>
        <w:numId w:val="10"/>
      </w:numPr>
      <w:tabs>
        <w:tab w:val="clear" w:pos="1800"/>
        <w:tab w:val="num" w:pos="1492"/>
      </w:tabs>
      <w:spacing w:line="288" w:lineRule="auto"/>
      <w:ind w:left="1492"/>
    </w:pPr>
    <w:rPr>
      <w:color w:val="auto"/>
      <w:sz w:val="22"/>
    </w:rPr>
  </w:style>
  <w:style w:type="paragraph" w:styleId="ListContinue">
    <w:name w:val="List Continue"/>
    <w:basedOn w:val="Normal"/>
    <w:semiHidden/>
    <w:pPr>
      <w:spacing w:after="120" w:line="288" w:lineRule="auto"/>
      <w:ind w:left="283"/>
    </w:pPr>
    <w:rPr>
      <w:color w:val="auto"/>
      <w:sz w:val="22"/>
    </w:rPr>
  </w:style>
  <w:style w:type="paragraph" w:styleId="ListContinue2">
    <w:name w:val="List Continue 2"/>
    <w:basedOn w:val="Normal"/>
    <w:semiHidden/>
    <w:pPr>
      <w:spacing w:after="120" w:line="288" w:lineRule="auto"/>
      <w:ind w:left="566"/>
    </w:pPr>
    <w:rPr>
      <w:color w:val="auto"/>
      <w:sz w:val="22"/>
    </w:rPr>
  </w:style>
  <w:style w:type="paragraph" w:styleId="ListContinue3">
    <w:name w:val="List Continue 3"/>
    <w:basedOn w:val="Normal"/>
    <w:semiHidden/>
    <w:pPr>
      <w:spacing w:after="120" w:line="288" w:lineRule="auto"/>
      <w:ind w:left="849"/>
    </w:pPr>
    <w:rPr>
      <w:color w:val="auto"/>
      <w:sz w:val="22"/>
    </w:rPr>
  </w:style>
  <w:style w:type="paragraph" w:styleId="ListContinue4">
    <w:name w:val="List Continue 4"/>
    <w:basedOn w:val="Normal"/>
    <w:semiHidden/>
    <w:pPr>
      <w:spacing w:after="120" w:line="288" w:lineRule="auto"/>
      <w:ind w:left="1132"/>
    </w:pPr>
    <w:rPr>
      <w:color w:val="auto"/>
      <w:sz w:val="22"/>
    </w:rPr>
  </w:style>
  <w:style w:type="paragraph" w:styleId="ListContinue5">
    <w:name w:val="List Continue 5"/>
    <w:basedOn w:val="Normal"/>
    <w:semiHidden/>
    <w:pPr>
      <w:spacing w:after="120" w:line="288" w:lineRule="auto"/>
      <w:ind w:left="1415"/>
    </w:pPr>
    <w:rPr>
      <w:color w:val="auto"/>
      <w:sz w:val="22"/>
    </w:r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8" w:lineRule="auto"/>
    </w:pPr>
    <w:rPr>
      <w:rFonts w:ascii="Courier New" w:hAnsi="Courier New"/>
    </w:rPr>
  </w:style>
  <w:style w:type="paragraph" w:styleId="NoteHeading">
    <w:name w:val="Note Heading"/>
    <w:basedOn w:val="Normal"/>
    <w:next w:val="Normal"/>
    <w:semiHidden/>
    <w:pPr>
      <w:spacing w:line="288" w:lineRule="auto"/>
    </w:pPr>
    <w:rPr>
      <w:color w:val="auto"/>
      <w:sz w:val="22"/>
    </w:rPr>
  </w:style>
  <w:style w:type="paragraph" w:styleId="PlainText">
    <w:name w:val="Plain Text"/>
    <w:basedOn w:val="Normal"/>
    <w:semiHidden/>
    <w:pPr>
      <w:spacing w:line="288" w:lineRule="auto"/>
    </w:pPr>
    <w:rPr>
      <w:rFonts w:ascii="Courier New" w:hAnsi="Courier New"/>
      <w:color w:val="auto"/>
      <w:sz w:val="20"/>
    </w:rPr>
  </w:style>
  <w:style w:type="paragraph" w:styleId="BodyText">
    <w:name w:val="Body Text"/>
    <w:basedOn w:val="Normal"/>
    <w:semiHidden/>
    <w:pPr>
      <w:spacing w:after="120" w:line="288" w:lineRule="auto"/>
    </w:pPr>
    <w:rPr>
      <w:color w:val="auto"/>
      <w:sz w:val="22"/>
    </w:rPr>
  </w:style>
  <w:style w:type="paragraph" w:styleId="BodyText2">
    <w:name w:val="Body Text 2"/>
    <w:basedOn w:val="Normal"/>
    <w:semiHidden/>
    <w:pPr>
      <w:spacing w:after="120" w:line="480" w:lineRule="auto"/>
    </w:pPr>
    <w:rPr>
      <w:color w:val="auto"/>
      <w:sz w:val="22"/>
    </w:rPr>
  </w:style>
  <w:style w:type="paragraph" w:styleId="BodyText3">
    <w:name w:val="Body Text 3"/>
    <w:basedOn w:val="Normal"/>
    <w:semiHidden/>
    <w:pPr>
      <w:spacing w:after="120" w:line="288" w:lineRule="auto"/>
    </w:pPr>
    <w:rPr>
      <w:color w:val="auto"/>
      <w:sz w:val="16"/>
    </w:rPr>
  </w:style>
  <w:style w:type="paragraph" w:styleId="BodyTextFirstIndent">
    <w:name w:val="Body Text First Indent"/>
    <w:basedOn w:val="BodyText"/>
    <w:semiHidden/>
    <w:pPr>
      <w:ind w:firstLine="210"/>
    </w:pPr>
  </w:style>
  <w:style w:type="paragraph" w:styleId="BodyTextIndent">
    <w:name w:val="Body Text Indent"/>
    <w:basedOn w:val="Normal"/>
    <w:semiHidden/>
    <w:pPr>
      <w:spacing w:after="120" w:line="288" w:lineRule="auto"/>
      <w:ind w:left="283"/>
    </w:pPr>
    <w:rPr>
      <w:color w:val="auto"/>
      <w:sz w:val="22"/>
    </w:rPr>
  </w:style>
  <w:style w:type="paragraph" w:styleId="BodyTextFirstIndent2">
    <w:name w:val="Body Text First Indent 2"/>
    <w:basedOn w:val="BodyTextIndent"/>
    <w:semiHidden/>
    <w:pPr>
      <w:ind w:firstLine="210"/>
    </w:pPr>
  </w:style>
  <w:style w:type="paragraph" w:styleId="BodyTextIndent2">
    <w:name w:val="Body Text Indent 2"/>
    <w:basedOn w:val="Normal"/>
    <w:semiHidden/>
    <w:pPr>
      <w:spacing w:after="120" w:line="480" w:lineRule="auto"/>
      <w:ind w:left="283"/>
    </w:pPr>
    <w:rPr>
      <w:color w:val="auto"/>
      <w:sz w:val="22"/>
    </w:rPr>
  </w:style>
  <w:style w:type="paragraph" w:styleId="BodyTextIndent3">
    <w:name w:val="Body Text Indent 3"/>
    <w:basedOn w:val="Normal"/>
    <w:semiHidden/>
    <w:pPr>
      <w:spacing w:after="120" w:line="288" w:lineRule="auto"/>
      <w:ind w:left="283"/>
    </w:pPr>
    <w:rPr>
      <w:color w:val="auto"/>
      <w:sz w:val="16"/>
    </w:rPr>
  </w:style>
  <w:style w:type="paragraph" w:styleId="Subtitle">
    <w:name w:val="Subtitle"/>
    <w:basedOn w:val="Normal"/>
    <w:qFormat/>
    <w:pPr>
      <w:spacing w:after="60" w:line="288" w:lineRule="auto"/>
      <w:jc w:val="center"/>
      <w:outlineLvl w:val="1"/>
    </w:pPr>
    <w:rPr>
      <w:rFonts w:ascii="Arial" w:hAnsi="Arial"/>
      <w:color w:val="auto"/>
    </w:rPr>
  </w:style>
  <w:style w:type="paragraph" w:styleId="Title">
    <w:name w:val="Title"/>
    <w:basedOn w:val="Normal"/>
    <w:qFormat/>
    <w:pPr>
      <w:spacing w:before="240" w:after="60" w:line="288" w:lineRule="auto"/>
      <w:jc w:val="center"/>
      <w:outlineLvl w:val="0"/>
    </w:pPr>
    <w:rPr>
      <w:rFonts w:ascii="Arial" w:hAnsi="Arial"/>
      <w:b/>
      <w:color w:val="auto"/>
      <w:kern w:val="28"/>
      <w:sz w:val="32"/>
    </w:rPr>
  </w:style>
  <w:style w:type="paragraph" w:styleId="FootnoteText">
    <w:name w:val="footnote text"/>
    <w:basedOn w:val="Normal"/>
    <w:link w:val="FootnoteTextChar"/>
    <w:semiHidden/>
    <w:pPr>
      <w:spacing w:line="288" w:lineRule="auto"/>
    </w:pPr>
    <w:rPr>
      <w:color w:val="auto"/>
      <w:sz w:val="20"/>
    </w:rPr>
  </w:style>
  <w:style w:type="paragraph" w:customStyle="1" w:styleId="H2">
    <w:name w:val="H2"/>
    <w:basedOn w:val="Normal"/>
    <w:next w:val="Normal"/>
    <w:autoRedefine/>
    <w:pPr>
      <w:keepNext/>
      <w:widowControl w:val="0"/>
      <w:numPr>
        <w:ilvl w:val="2"/>
        <w:numId w:val="12"/>
      </w:numPr>
      <w:spacing w:before="100" w:after="100"/>
      <w:outlineLvl w:val="2"/>
    </w:pPr>
    <w:rPr>
      <w:i/>
      <w:snapToGrid w:val="0"/>
      <w:color w:val="auto"/>
      <w:sz w:val="36"/>
      <w:lang w:val="nl-NL"/>
    </w:rPr>
  </w:style>
  <w:style w:type="paragraph" w:customStyle="1" w:styleId="ExerciseRom">
    <w:name w:val="ExerciseRom"/>
    <w:basedOn w:val="Exercise"/>
    <w:pPr>
      <w:numPr>
        <w:numId w:val="14"/>
      </w:numPr>
      <w:ind w:left="397" w:hanging="397"/>
    </w:pPr>
  </w:style>
  <w:style w:type="character" w:styleId="FootnoteReference">
    <w:name w:val="footnote reference"/>
    <w:semiHidden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E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62EC1"/>
    <w:rPr>
      <w:rFonts w:ascii="Tahoma" w:hAnsi="Tahoma" w:cs="Tahoma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DA3B4C"/>
    <w:pPr>
      <w:ind w:left="720"/>
    </w:pPr>
  </w:style>
  <w:style w:type="character" w:customStyle="1" w:styleId="FooterChar">
    <w:name w:val="Footer Char"/>
    <w:link w:val="Footer"/>
    <w:uiPriority w:val="99"/>
    <w:rsid w:val="00FD43C8"/>
    <w:rPr>
      <w:sz w:val="22"/>
      <w:lang w:eastAsia="en-US"/>
    </w:rPr>
  </w:style>
  <w:style w:type="paragraph" w:customStyle="1" w:styleId="Default">
    <w:name w:val="Default"/>
    <w:rsid w:val="00F04336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Hyperlink">
    <w:name w:val="Hyperlink"/>
    <w:rsid w:val="006F600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732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70E06"/>
    <w:pPr>
      <w:spacing w:before="100" w:beforeAutospacing="1" w:after="100" w:afterAutospacing="1"/>
    </w:pPr>
    <w:rPr>
      <w:color w:val="auto"/>
      <w:szCs w:val="24"/>
    </w:rPr>
  </w:style>
  <w:style w:type="character" w:styleId="UnresolvedMention">
    <w:name w:val="Unresolved Mention"/>
    <w:basedOn w:val="DefaultParagraphFont"/>
    <w:uiPriority w:val="99"/>
    <w:rsid w:val="008F7A40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6257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semiHidden/>
    <w:rsid w:val="004C68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9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53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6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7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5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6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2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00A922-CC98-4F8C-B64E-B2F7DC065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1962</TotalTime>
  <Pages>10</Pages>
  <Words>1303</Words>
  <Characters>7432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Stanford University</Company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Sean F. Everton</dc:creator>
  <cp:keywords/>
  <cp:lastModifiedBy>Callaghan, Christopher (CIV)</cp:lastModifiedBy>
  <cp:revision>62</cp:revision>
  <cp:lastPrinted>2020-03-24T23:03:00Z</cp:lastPrinted>
  <dcterms:created xsi:type="dcterms:W3CDTF">2020-07-10T14:40:00Z</dcterms:created>
  <dcterms:modified xsi:type="dcterms:W3CDTF">2020-12-13T23:04:00Z</dcterms:modified>
</cp:coreProperties>
</file>