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112ddff5a586bd2e1b4756a40d79a2a9b1e7e9"/>
    <w:p>
      <w:pPr>
        <w:pStyle w:val="Heading1"/>
      </w:pPr>
      <w:r>
        <w:t xml:space="preserve">The AI Collaborator - Improvement Roadmap</w:t>
      </w:r>
    </w:p>
    <w:bookmarkStart w:id="9" w:name="project-status-summary"/>
    <w:p>
      <w:pPr>
        <w:pStyle w:val="Heading2"/>
      </w:pPr>
      <w:r>
        <w:t xml:space="preserve">Project Status Summary</w:t>
      </w:r>
    </w:p>
    <w:p>
      <w:pPr>
        <w:pStyle w:val="FirstParagraph"/>
      </w:pPr>
      <w:r>
        <w:t xml:space="preserve">The project is complete with all 12 lessons built and functional. The architecture is clean with consistent patterns across frontend and backend.</w:t>
      </w:r>
    </w:p>
    <w:p>
      <w:r>
        <w:pict>
          <v:rect style="width:0;height:1.5pt" o:hralign="center" o:hrstd="t" o:hr="t"/>
        </w:pict>
      </w:r>
    </w:p>
    <w:bookmarkEnd w:id="9"/>
    <w:bookmarkStart w:id="10" w:name="documentation-housekeeping-quick-wins"/>
    <w:p>
      <w:pPr>
        <w:pStyle w:val="Heading2"/>
      </w:pPr>
      <w:r>
        <w:t xml:space="preserve">1. Documentation &amp; Housekeeping (Quick Wins)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 says</w:t>
            </w:r>
            <w:r>
              <w:t xml:space="preserve"> </w:t>
            </w:r>
            <w:r>
              <w:t xml:space="preserve">“Lessons 1-8 built”</w:t>
            </w:r>
          </w:p>
        </w:tc>
        <w:tc>
          <w:tcPr/>
          <w:p>
            <w:pPr>
              <w:pStyle w:val="Compact"/>
            </w:pPr>
            <w:r>
              <w:t xml:space="preserve">Update to</w:t>
            </w:r>
            <w:r>
              <w:t xml:space="preserve"> </w:t>
            </w:r>
            <w:r>
              <w:t xml:space="preserve">“Lessons 1-12 complete”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inconsistency</w:t>
            </w:r>
          </w:p>
        </w:tc>
        <w:tc>
          <w:tcPr/>
          <w:p>
            <w:pPr>
              <w:pStyle w:val="Compact"/>
            </w:pPr>
            <w:r>
              <w:t xml:space="preserve">Unify to</w:t>
            </w:r>
            <w:r>
              <w:t xml:space="preserve"> </w:t>
            </w:r>
            <w:r>
              <w:t xml:space="preserve">“The AI Collaborator”</w:t>
            </w:r>
            <w:r>
              <w:t xml:space="preserve"> </w:t>
            </w:r>
            <w:r>
              <w:t xml:space="preserve">across auth pages, sidebar, and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data duplicated</w:t>
            </w:r>
          </w:p>
        </w:tc>
        <w:tc>
          <w:tcPr/>
          <w:p>
            <w:pPr>
              <w:pStyle w:val="Compact"/>
            </w:pPr>
            <w:r>
              <w:t xml:space="preserve">Extract to shared</w:t>
            </w:r>
            <w:r>
              <w:t xml:space="preserve"> </w:t>
            </w:r>
            <w:r>
              <w:rPr>
                <w:rStyle w:val="VerbatimChar"/>
              </w:rPr>
              <w:t xml:space="preserve">config/modules.js</w:t>
            </w:r>
            <w:r>
              <w:t xml:space="preserve"> </w:t>
            </w:r>
            <w:r>
              <w:t xml:space="preserve">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frontend-technical-improvements"/>
    <w:p>
      <w:pPr>
        <w:pStyle w:val="Heading2"/>
      </w:pPr>
      <w:r>
        <w:t xml:space="preserve">2. Frontend Technical Improvements</w:t>
      </w:r>
    </w:p>
    <w:bookmarkStart w:id="11" w:name="consistency-issues"/>
    <w:p>
      <w:pPr>
        <w:pStyle w:val="Heading3"/>
      </w:pPr>
      <w:r>
        <w:t xml:space="preserve">Consistency Issues</w:t>
      </w:r>
    </w:p>
    <w:p>
      <w:pPr>
        <w:pStyle w:val="Compact"/>
        <w:numPr>
          <w:ilvl w:val="0"/>
          <w:numId w:val="1001"/>
        </w:numPr>
      </w:pPr>
      <w:r>
        <w:t xml:space="preserve">Lessons 11-12 use direct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useApi</w:t>
      </w:r>
      <w:r>
        <w:t xml:space="preserve"> </w:t>
      </w:r>
      <w:r>
        <w:t xml:space="preserve">hook - refactor for consistency</w:t>
      </w:r>
    </w:p>
    <w:p>
      <w:pPr>
        <w:pStyle w:val="Compact"/>
        <w:numPr>
          <w:ilvl w:val="0"/>
          <w:numId w:val="1001"/>
        </w:numPr>
      </w:pPr>
      <w:r>
        <w:t xml:space="preserve">Some inline styles should use CSS variables</w:t>
      </w:r>
    </w:p>
    <w:p>
      <w:pPr>
        <w:pStyle w:val="Compact"/>
        <w:numPr>
          <w:ilvl w:val="0"/>
          <w:numId w:val="1001"/>
        </w:numPr>
      </w:pPr>
      <w:r>
        <w:t xml:space="preserve">Button styling inconsistent across lessons</w:t>
      </w:r>
    </w:p>
    <w:bookmarkEnd w:id="11"/>
    <w:bookmarkStart w:id="12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02"/>
        </w:numPr>
      </w:pPr>
      <w:r>
        <w:t xml:space="preserve">Tab state not in URL (can’t bookmark specific tabs)</w:t>
      </w:r>
    </w:p>
    <w:p>
      <w:pPr>
        <w:pStyle w:val="Compact"/>
        <w:numPr>
          <w:ilvl w:val="0"/>
          <w:numId w:val="1002"/>
        </w:numPr>
      </w:pPr>
      <w:r>
        <w:t xml:space="preserve">Form inputs reset on tab switch (no state persistence)</w:t>
      </w:r>
    </w:p>
    <w:p>
      <w:pPr>
        <w:pStyle w:val="Compact"/>
        <w:numPr>
          <w:ilvl w:val="0"/>
          <w:numId w:val="1002"/>
        </w:numPr>
      </w:pPr>
      <w:r>
        <w:t xml:space="preserve">No unsaved changes warning when navigating away</w:t>
      </w:r>
    </w:p>
    <w:bookmarkEnd w:id="12"/>
    <w:bookmarkStart w:id="13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No pagination for long lists (conversations, entries, predictions)</w:t>
      </w:r>
    </w:p>
    <w:p>
      <w:pPr>
        <w:pStyle w:val="Compact"/>
        <w:numPr>
          <w:ilvl w:val="0"/>
          <w:numId w:val="1003"/>
        </w:numPr>
      </w:pPr>
      <w:r>
        <w:t xml:space="preserve">No loading skeletons (only spinners)</w:t>
      </w:r>
    </w:p>
    <w:p>
      <w:pPr>
        <w:pStyle w:val="Compact"/>
        <w:numPr>
          <w:ilvl w:val="0"/>
          <w:numId w:val="1003"/>
        </w:numPr>
      </w:pPr>
      <w:r>
        <w:t xml:space="preserve">Could add virtual scrolling for very long lists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mobile-responsive-design"/>
    <w:p>
      <w:pPr>
        <w:pStyle w:val="Heading2"/>
      </w:pPr>
      <w:r>
        <w:t xml:space="preserve">3. Mobile &amp; Responsive Design</w:t>
      </w:r>
    </w:p>
    <w:p>
      <w:pPr>
        <w:pStyle w:val="FirstParagraph"/>
      </w:pPr>
      <w:r>
        <w:t xml:space="preserve">Currently the 260px fixed sidebar is problematic on mobile.</w:t>
      </w:r>
    </w:p>
    <w:bookmarkStart w:id="15" w:name="recommendations"/>
    <w:p>
      <w:pPr>
        <w:pStyle w:val="Heading3"/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t xml:space="preserve">Add hamburger menu for mobile (&lt; 768px)</w:t>
      </w:r>
    </w:p>
    <w:p>
      <w:pPr>
        <w:pStyle w:val="Compact"/>
        <w:numPr>
          <w:ilvl w:val="0"/>
          <w:numId w:val="1004"/>
        </w:numPr>
      </w:pPr>
      <w:r>
        <w:t xml:space="preserve">Make sidebar a collapsible drawer</w:t>
      </w:r>
    </w:p>
    <w:p>
      <w:pPr>
        <w:pStyle w:val="Compact"/>
        <w:numPr>
          <w:ilvl w:val="0"/>
          <w:numId w:val="1004"/>
        </w:numPr>
      </w:pPr>
      <w:r>
        <w:t xml:space="preserve">Adjust lesson grids for tablet breakpoints</w:t>
      </w:r>
    </w:p>
    <w:p>
      <w:pPr>
        <w:pStyle w:val="Compact"/>
        <w:numPr>
          <w:ilvl w:val="0"/>
          <w:numId w:val="1004"/>
        </w:numPr>
      </w:pPr>
      <w:r>
        <w:t xml:space="preserve">Test all forms on mobile viewports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ccessibility-a11y"/>
    <w:p>
      <w:pPr>
        <w:pStyle w:val="Heading2"/>
      </w:pPr>
      <w:r>
        <w:t xml:space="preserve">4. Accessibility (A11y)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ARIA labels</w:t>
            </w:r>
          </w:p>
        </w:tc>
        <w:tc>
          <w:tcPr/>
          <w:p>
            <w:pPr>
              <w:pStyle w:val="Compact"/>
            </w:pPr>
            <w:r>
              <w:t xml:space="preserve">Add to all interactive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Color-only status indicators</w:t>
            </w:r>
          </w:p>
        </w:tc>
        <w:tc>
          <w:tcPr/>
          <w:p>
            <w:pPr>
              <w:pStyle w:val="Compact"/>
            </w:pPr>
            <w:r>
              <w:t xml:space="preserve">Add icons/patterns for colorblind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keyboard navigation for tabs</w:t>
            </w:r>
          </w:p>
        </w:tc>
        <w:tc>
          <w:tcPr/>
          <w:p>
            <w:pPr>
              <w:pStyle w:val="Compact"/>
            </w:pPr>
            <w:r>
              <w:t xml:space="preserve">Implement standard tab key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skip navigation links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“Skip to main content”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focus management</w:t>
            </w:r>
          </w:p>
        </w:tc>
        <w:tc>
          <w:tcPr/>
          <w:p>
            <w:pPr>
              <w:pStyle w:val="Compact"/>
            </w:pPr>
            <w:r>
              <w:t xml:space="preserve">Trap focus in modals, restore on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 buttons without text labels</w:t>
            </w:r>
          </w:p>
        </w:tc>
        <w:tc>
          <w:tcPr/>
          <w:p>
            <w:pPr>
              <w:pStyle w:val="Compact"/>
            </w:pPr>
            <w:r>
              <w:t xml:space="preserve">Add aria-label or visible 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rror-handling-ux-polish"/>
    <w:p>
      <w:pPr>
        <w:pStyle w:val="Heading2"/>
      </w:pPr>
      <w:r>
        <w:t xml:space="preserve">5. Error Handling &amp; UX Polish</w:t>
      </w:r>
    </w:p>
    <w:p>
      <w:pPr>
        <w:pStyle w:val="Compact"/>
        <w:numPr>
          <w:ilvl w:val="0"/>
          <w:numId w:val="1005"/>
        </w:numPr>
      </w:pPr>
      <w:r>
        <w:t xml:space="preserve">Add retry buttons on failed API calls</w:t>
      </w:r>
    </w:p>
    <w:p>
      <w:pPr>
        <w:pStyle w:val="Compact"/>
        <w:numPr>
          <w:ilvl w:val="0"/>
          <w:numId w:val="1005"/>
        </w:numPr>
      </w:pPr>
      <w:r>
        <w:t xml:space="preserve">Show loading state on all submit buttons to prevent double-clicks</w:t>
      </w:r>
    </w:p>
    <w:p>
      <w:pPr>
        <w:pStyle w:val="Compact"/>
        <w:numPr>
          <w:ilvl w:val="0"/>
          <w:numId w:val="1005"/>
        </w:numPr>
      </w:pPr>
      <w:r>
        <w:t xml:space="preserve">Add toast notifications for success/error feedback</w:t>
      </w:r>
    </w:p>
    <w:p>
      <w:pPr>
        <w:pStyle w:val="Compact"/>
        <w:numPr>
          <w:ilvl w:val="0"/>
          <w:numId w:val="1005"/>
        </w:numPr>
      </w:pPr>
      <w:r>
        <w:t xml:space="preserve">Better network error messages with troubleshooting steps</w:t>
      </w:r>
    </w:p>
    <w:p>
      <w:pPr>
        <w:pStyle w:val="Compact"/>
        <w:numPr>
          <w:ilvl w:val="0"/>
          <w:numId w:val="1005"/>
        </w:numPr>
      </w:pPr>
      <w:r>
        <w:t xml:space="preserve">Add confirmation dialogs for destructive actions (delete)</w:t>
      </w:r>
    </w:p>
    <w:p>
      <w:r>
        <w:pict>
          <v:rect style="width:0;height:1.5pt" o:hralign="center" o:hrstd="t" o:hr="t"/>
        </w:pict>
      </w:r>
    </w:p>
    <w:bookmarkEnd w:id="18"/>
    <w:bookmarkStart w:id="22" w:name="curriculum-pedagogy-enhancements"/>
    <w:p>
      <w:pPr>
        <w:pStyle w:val="Heading2"/>
      </w:pPr>
      <w:r>
        <w:t xml:space="preserve">6. Curriculum &amp; Pedagogy Enhancements</w:t>
      </w:r>
    </w:p>
    <w:bookmarkStart w:id="19" w:name="progress-gamification"/>
    <w:p>
      <w:pPr>
        <w:pStyle w:val="Heading3"/>
      </w:pPr>
      <w:r>
        <w:t xml:space="preserve">Progress &amp; Gamification</w:t>
      </w:r>
    </w:p>
    <w:p>
      <w:pPr>
        <w:pStyle w:val="Compact"/>
        <w:numPr>
          <w:ilvl w:val="0"/>
          <w:numId w:val="1006"/>
        </w:numPr>
      </w:pPr>
      <w:r>
        <w:t xml:space="preserve">Add completion badges/achievements per lesson</w:t>
      </w:r>
    </w:p>
    <w:p>
      <w:pPr>
        <w:pStyle w:val="Compact"/>
        <w:numPr>
          <w:ilvl w:val="0"/>
          <w:numId w:val="1006"/>
        </w:numPr>
      </w:pPr>
      <w:r>
        <w:t xml:space="preserve">Visual progress tracker across all 12 lessons</w:t>
      </w:r>
    </w:p>
    <w:p>
      <w:pPr>
        <w:pStyle w:val="Compact"/>
        <w:numPr>
          <w:ilvl w:val="0"/>
          <w:numId w:val="1006"/>
        </w:numPr>
      </w:pPr>
      <w:r>
        <w:t xml:space="preserve">“Streak”</w:t>
      </w:r>
      <w:r>
        <w:t xml:space="preserve"> </w:t>
      </w:r>
      <w:r>
        <w:t xml:space="preserve">tracking for daily/weekly engagement</w:t>
      </w:r>
    </w:p>
    <w:p>
      <w:pPr>
        <w:pStyle w:val="Compact"/>
        <w:numPr>
          <w:ilvl w:val="0"/>
          <w:numId w:val="1006"/>
        </w:numPr>
      </w:pPr>
      <w:r>
        <w:t xml:space="preserve">Points system for completed exercises</w:t>
      </w:r>
    </w:p>
    <w:bookmarkEnd w:id="19"/>
    <w:bookmarkStart w:id="20" w:name="learning-reinforcement"/>
    <w:p>
      <w:pPr>
        <w:pStyle w:val="Heading3"/>
      </w:pPr>
      <w:r>
        <w:t xml:space="preserve">Learning Reinforcement</w:t>
      </w:r>
    </w:p>
    <w:p>
      <w:pPr>
        <w:pStyle w:val="Compact"/>
        <w:numPr>
          <w:ilvl w:val="0"/>
          <w:numId w:val="1007"/>
        </w:numPr>
      </w:pPr>
      <w:r>
        <w:t xml:space="preserve">Add quizzes or knowledge checks at end of each lesson</w:t>
      </w:r>
    </w:p>
    <w:p>
      <w:pPr>
        <w:pStyle w:val="Compact"/>
        <w:numPr>
          <w:ilvl w:val="0"/>
          <w:numId w:val="1007"/>
        </w:numPr>
      </w:pPr>
      <w:r>
        <w:t xml:space="preserve">Spaced repetition reminders (</w:t>
      </w:r>
      <w:r>
        <w:t xml:space="preserve">“Time to review Lesson 3!”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“Quick reference”</w:t>
      </w:r>
      <w:r>
        <w:t xml:space="preserve"> </w:t>
      </w:r>
      <w:r>
        <w:t xml:space="preserve">cards that can be printed/saved</w:t>
      </w:r>
    </w:p>
    <w:bookmarkEnd w:id="20"/>
    <w:bookmarkStart w:id="21" w:name="content-depth"/>
    <w:p>
      <w:pPr>
        <w:pStyle w:val="Heading3"/>
      </w:pPr>
      <w:r>
        <w:t xml:space="preserve">Content Depth</w:t>
      </w:r>
    </w:p>
    <w:p>
      <w:pPr>
        <w:pStyle w:val="Compact"/>
        <w:numPr>
          <w:ilvl w:val="0"/>
          <w:numId w:val="1008"/>
        </w:numPr>
      </w:pPr>
      <w:r>
        <w:t xml:space="preserve">Add real-world case studies for each concept</w:t>
      </w:r>
    </w:p>
    <w:p>
      <w:pPr>
        <w:pStyle w:val="Compact"/>
        <w:numPr>
          <w:ilvl w:val="0"/>
          <w:numId w:val="1008"/>
        </w:numPr>
      </w:pPr>
      <w:r>
        <w:t xml:space="preserve">Include common mistakes/anti-patterns section per lesson</w:t>
      </w:r>
    </w:p>
    <w:p>
      <w:pPr>
        <w:pStyle w:val="Compact"/>
        <w:numPr>
          <w:ilvl w:val="0"/>
          <w:numId w:val="1008"/>
        </w:numPr>
      </w:pPr>
      <w:r>
        <w:t xml:space="preserve">Add</w:t>
      </w:r>
      <w:r>
        <w:t xml:space="preserve"> </w:t>
      </w:r>
      <w:r>
        <w:t xml:space="preserve">“advanced tips”</w:t>
      </w:r>
      <w:r>
        <w:t xml:space="preserve"> </w:t>
      </w:r>
      <w:r>
        <w:t xml:space="preserve">section for power users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ocial-collaborative-features"/>
    <w:p>
      <w:pPr>
        <w:pStyle w:val="Heading2"/>
      </w:pPr>
      <w:r>
        <w:t xml:space="preserve">7. Social &amp; Collaborative Features</w:t>
      </w:r>
    </w:p>
    <w:p>
      <w:pPr>
        <w:pStyle w:val="Compact"/>
        <w:numPr>
          <w:ilvl w:val="0"/>
          <w:numId w:val="1009"/>
        </w:numPr>
      </w:pPr>
      <w:r>
        <w:t xml:space="preserve">Share templates publicly (opt-in library)</w:t>
      </w:r>
    </w:p>
    <w:p>
      <w:pPr>
        <w:pStyle w:val="Compact"/>
        <w:numPr>
          <w:ilvl w:val="0"/>
          <w:numId w:val="1009"/>
        </w:numPr>
      </w:pPr>
      <w:r>
        <w:t xml:space="preserve">Export/import templates between users</w:t>
      </w:r>
    </w:p>
    <w:p>
      <w:pPr>
        <w:pStyle w:val="Compact"/>
        <w:numPr>
          <w:ilvl w:val="0"/>
          <w:numId w:val="1009"/>
        </w:numPr>
      </w:pPr>
      <w:r>
        <w:t xml:space="preserve">Discussion forum or comments on lessons</w:t>
      </w:r>
    </w:p>
    <w:p>
      <w:pPr>
        <w:pStyle w:val="Compact"/>
        <w:numPr>
          <w:ilvl w:val="0"/>
          <w:numId w:val="1009"/>
        </w:numPr>
      </w:pPr>
      <w:r>
        <w:t xml:space="preserve">“Community reference cards”</w:t>
      </w:r>
      <w:r>
        <w:t xml:space="preserve"> </w:t>
      </w:r>
      <w:r>
        <w:t xml:space="preserve">showcasing good examples</w:t>
      </w:r>
    </w:p>
    <w:p>
      <w:r>
        <w:pict>
          <v:rect style="width:0;height:1.5pt" o:hralign="center" o:hrstd="t" o:hr="t"/>
        </w:pict>
      </w:r>
    </w:p>
    <w:bookmarkEnd w:id="23"/>
    <w:bookmarkStart w:id="26" w:name="integration-practical-application"/>
    <w:p>
      <w:pPr>
        <w:pStyle w:val="Heading2"/>
      </w:pPr>
      <w:r>
        <w:t xml:space="preserve">8. Integration &amp; Practical Application</w:t>
      </w:r>
    </w:p>
    <w:bookmarkStart w:id="24" w:name="live-ai-integration"/>
    <w:p>
      <w:pPr>
        <w:pStyle w:val="Heading3"/>
      </w:pPr>
      <w:r>
        <w:t xml:space="preserve">Live AI Integration</w:t>
      </w:r>
    </w:p>
    <w:p>
      <w:pPr>
        <w:pStyle w:val="Compact"/>
        <w:numPr>
          <w:ilvl w:val="0"/>
          <w:numId w:val="1010"/>
        </w:numPr>
      </w:pPr>
      <w:r>
        <w:t xml:space="preserve">“Practice mode”</w:t>
      </w:r>
      <w:r>
        <w:t xml:space="preserve"> </w:t>
      </w:r>
      <w:r>
        <w:t xml:space="preserve">that connects to Claude for hands-on exercises</w:t>
      </w:r>
    </w:p>
    <w:p>
      <w:pPr>
        <w:pStyle w:val="Compact"/>
        <w:numPr>
          <w:ilvl w:val="0"/>
          <w:numId w:val="1010"/>
        </w:numPr>
      </w:pPr>
      <w:r>
        <w:t xml:space="preserve">Side-by-side comparison: user’s prompt vs. improved prompt</w:t>
      </w:r>
    </w:p>
    <w:p>
      <w:pPr>
        <w:pStyle w:val="Compact"/>
        <w:numPr>
          <w:ilvl w:val="0"/>
          <w:numId w:val="1010"/>
        </w:numPr>
      </w:pPr>
      <w:r>
        <w:t xml:space="preserve">Real-time feedback on context quality</w:t>
      </w:r>
    </w:p>
    <w:bookmarkEnd w:id="24"/>
    <w:bookmarkStart w:id="25" w:name="external-tools"/>
    <w:p>
      <w:pPr>
        <w:pStyle w:val="Heading3"/>
      </w:pPr>
      <w:r>
        <w:t xml:space="preserve">External Tools</w:t>
      </w:r>
    </w:p>
    <w:p>
      <w:pPr>
        <w:pStyle w:val="Compact"/>
        <w:numPr>
          <w:ilvl w:val="0"/>
          <w:numId w:val="1011"/>
        </w:numPr>
      </w:pPr>
      <w:r>
        <w:t xml:space="preserve">Export templates to common formats (Notion, Obsidian)</w:t>
      </w:r>
    </w:p>
    <w:p>
      <w:pPr>
        <w:pStyle w:val="Compact"/>
        <w:numPr>
          <w:ilvl w:val="0"/>
          <w:numId w:val="1011"/>
        </w:numPr>
      </w:pPr>
      <w:r>
        <w:t xml:space="preserve">Browser extension for context capture</w:t>
      </w:r>
    </w:p>
    <w:p>
      <w:pPr>
        <w:pStyle w:val="Compact"/>
        <w:numPr>
          <w:ilvl w:val="0"/>
          <w:numId w:val="1011"/>
        </w:numPr>
      </w:pPr>
      <w:r>
        <w:t xml:space="preserve">Integration with popular productivity tools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dmin-analytics"/>
    <w:p>
      <w:pPr>
        <w:pStyle w:val="Heading2"/>
      </w:pPr>
      <w:r>
        <w:t xml:space="preserve">9. Admin &amp; Analytics</w:t>
      </w:r>
    </w:p>
    <w:p>
      <w:pPr>
        <w:pStyle w:val="Compact"/>
        <w:numPr>
          <w:ilvl w:val="0"/>
          <w:numId w:val="1012"/>
        </w:numPr>
      </w:pPr>
      <w:r>
        <w:t xml:space="preserve">Usage analytics dashboard (which lessons most used)</w:t>
      </w:r>
    </w:p>
    <w:p>
      <w:pPr>
        <w:pStyle w:val="Compact"/>
        <w:numPr>
          <w:ilvl w:val="0"/>
          <w:numId w:val="1012"/>
        </w:numPr>
      </w:pPr>
      <w:r>
        <w:t xml:space="preserve">Cohort tracking for organizations</w:t>
      </w:r>
    </w:p>
    <w:p>
      <w:pPr>
        <w:pStyle w:val="Compact"/>
        <w:numPr>
          <w:ilvl w:val="0"/>
          <w:numId w:val="1012"/>
        </w:numPr>
      </w:pPr>
      <w:r>
        <w:t xml:space="preserve">A/B testing for lesson variations</w:t>
      </w:r>
    </w:p>
    <w:p>
      <w:pPr>
        <w:pStyle w:val="Compact"/>
        <w:numPr>
          <w:ilvl w:val="0"/>
          <w:numId w:val="1012"/>
        </w:numPr>
      </w:pPr>
      <w:r>
        <w:t xml:space="preserve">Feedback collection per lesson</w:t>
      </w:r>
    </w:p>
    <w:p>
      <w:r>
        <w:pict>
          <v:rect style="width:0;height:1.5pt" o:hralign="center" o:hrstd="t" o:hr="t"/>
        </w:pict>
      </w:r>
    </w:p>
    <w:bookmarkEnd w:id="27"/>
    <w:bookmarkStart w:id="28" w:name="theme-visual-polish"/>
    <w:p>
      <w:pPr>
        <w:pStyle w:val="Heading2"/>
      </w:pPr>
      <w:r>
        <w:t xml:space="preserve">10. Theme &amp; Visual Polish</w:t>
      </w:r>
    </w:p>
    <w:p>
      <w:pPr>
        <w:pStyle w:val="Compact"/>
        <w:numPr>
          <w:ilvl w:val="0"/>
          <w:numId w:val="1013"/>
        </w:numPr>
      </w:pPr>
      <w:r>
        <w:t xml:space="preserve">Add light mode toggle (some users prefer it)</w:t>
      </w:r>
    </w:p>
    <w:p>
      <w:pPr>
        <w:pStyle w:val="Compact"/>
        <w:numPr>
          <w:ilvl w:val="0"/>
          <w:numId w:val="1013"/>
        </w:numPr>
      </w:pPr>
      <w:r>
        <w:t xml:space="preserve">Consider high-contrast theme option</w:t>
      </w:r>
    </w:p>
    <w:p>
      <w:pPr>
        <w:pStyle w:val="Compact"/>
        <w:numPr>
          <w:ilvl w:val="0"/>
          <w:numId w:val="1013"/>
        </w:numPr>
      </w:pPr>
      <w:r>
        <w:t xml:space="preserve">Animate transitions between lesson tabs</w:t>
      </w:r>
    </w:p>
    <w:p>
      <w:pPr>
        <w:pStyle w:val="Compact"/>
        <w:numPr>
          <w:ilvl w:val="0"/>
          <w:numId w:val="1013"/>
        </w:numPr>
      </w:pPr>
      <w:r>
        <w:t xml:space="preserve">Add micro-interactions on button clicks</w:t>
      </w:r>
    </w:p>
    <w:p>
      <w:r>
        <w:pict>
          <v:rect style="width:0;height:1.5pt" o:hralign="center" o:hrstd="t" o:hr="t"/>
        </w:pict>
      </w:r>
    </w:p>
    <w:bookmarkEnd w:id="28"/>
    <w:bookmarkStart w:id="32" w:name="priority-tiers"/>
    <w:p>
      <w:pPr>
        <w:pStyle w:val="Heading2"/>
      </w:pPr>
      <w:r>
        <w:t xml:space="preserve">Priority Tiers</w:t>
      </w:r>
    </w:p>
    <w:bookmarkStart w:id="29" w:name="tier-1---quick-wins-1-day-each"/>
    <w:p>
      <w:pPr>
        <w:pStyle w:val="Heading3"/>
      </w:pPr>
      <w:r>
        <w:t xml:space="preserve">Tier 1 - Quick Wins (&lt; 1 day each)</w:t>
      </w:r>
    </w:p>
    <w:p>
      <w:pPr>
        <w:pStyle w:val="Compact"/>
        <w:numPr>
          <w:ilvl w:val="0"/>
          <w:numId w:val="1014"/>
        </w:numPr>
      </w:pPr>
      <w:r>
        <w:t xml:space="preserve">Update CLAUDE.md status to reflect all 12 lessons complete ✓</w:t>
      </w:r>
    </w:p>
    <w:p>
      <w:pPr>
        <w:pStyle w:val="Compact"/>
        <w:numPr>
          <w:ilvl w:val="0"/>
          <w:numId w:val="1014"/>
        </w:numPr>
      </w:pPr>
      <w:r>
        <w:t xml:space="preserve">Unify branding to</w:t>
      </w:r>
      <w:r>
        <w:t xml:space="preserve"> </w:t>
      </w:r>
      <w:r>
        <w:t xml:space="preserve">“The AI Collaborator”</w:t>
      </w:r>
      <w:r>
        <w:t xml:space="preserve"> </w:t>
      </w:r>
      <w:r>
        <w:t xml:space="preserve">everywhere ✓</w:t>
      </w:r>
    </w:p>
    <w:p>
      <w:pPr>
        <w:pStyle w:val="Compact"/>
        <w:numPr>
          <w:ilvl w:val="0"/>
          <w:numId w:val="1014"/>
        </w:numPr>
      </w:pPr>
      <w:r>
        <w:t xml:space="preserve">Extract MODULES config to shared file ✓</w:t>
      </w:r>
    </w:p>
    <w:p>
      <w:pPr>
        <w:pStyle w:val="Compact"/>
        <w:numPr>
          <w:ilvl w:val="0"/>
          <w:numId w:val="1014"/>
        </w:numPr>
      </w:pPr>
      <w:r>
        <w:t xml:space="preserve">Add loading states to submit buttons ✓</w:t>
      </w:r>
    </w:p>
    <w:bookmarkEnd w:id="29"/>
    <w:bookmarkStart w:id="30" w:name="tier-2---medium-effort-1-3-days-each"/>
    <w:p>
      <w:pPr>
        <w:pStyle w:val="Heading3"/>
      </w:pPr>
      <w:r>
        <w:t xml:space="preserve">Tier 2 - Medium Effort (1-3 days each)</w:t>
      </w:r>
    </w:p>
    <w:p>
      <w:pPr>
        <w:pStyle w:val="Compact"/>
        <w:numPr>
          <w:ilvl w:val="0"/>
          <w:numId w:val="1015"/>
        </w:numPr>
      </w:pPr>
      <w:r>
        <w:t xml:space="preserve">Add mobile hamburger menu and responsive sidebar</w:t>
      </w:r>
    </w:p>
    <w:p>
      <w:pPr>
        <w:pStyle w:val="Compact"/>
        <w:numPr>
          <w:ilvl w:val="0"/>
          <w:numId w:val="1015"/>
        </w:numPr>
      </w:pPr>
      <w:r>
        <w:t xml:space="preserve">Refactor Lessons 11-12 to use useApi hook ✓</w:t>
      </w:r>
    </w:p>
    <w:p>
      <w:pPr>
        <w:pStyle w:val="Compact"/>
        <w:numPr>
          <w:ilvl w:val="0"/>
          <w:numId w:val="1015"/>
        </w:numPr>
      </w:pPr>
      <w:r>
        <w:t xml:space="preserve">Add basic accessibility (ARIA labels, keyboard nav)</w:t>
      </w:r>
    </w:p>
    <w:p>
      <w:pPr>
        <w:pStyle w:val="Compact"/>
        <w:numPr>
          <w:ilvl w:val="0"/>
          <w:numId w:val="1015"/>
        </w:numPr>
      </w:pPr>
      <w:r>
        <w:t xml:space="preserve">Add pagination/virtualization for long lists</w:t>
      </w:r>
    </w:p>
    <w:bookmarkEnd w:id="30"/>
    <w:bookmarkStart w:id="31" w:name="tier-3---larger-features-1-weeks"/>
    <w:p>
      <w:pPr>
        <w:pStyle w:val="Heading3"/>
      </w:pPr>
      <w:r>
        <w:t xml:space="preserve">Tier 3 - Larger Features (1+ weeks)</w:t>
      </w:r>
    </w:p>
    <w:p>
      <w:pPr>
        <w:pStyle w:val="Compact"/>
        <w:numPr>
          <w:ilvl w:val="0"/>
          <w:numId w:val="1016"/>
        </w:numPr>
      </w:pPr>
      <w:r>
        <w:t xml:space="preserve">Progress tracking and gamification system</w:t>
      </w:r>
    </w:p>
    <w:p>
      <w:pPr>
        <w:pStyle w:val="Compact"/>
        <w:numPr>
          <w:ilvl w:val="0"/>
          <w:numId w:val="1016"/>
        </w:numPr>
      </w:pPr>
      <w:r>
        <w:t xml:space="preserve">Quiz/knowledge check system</w:t>
      </w:r>
    </w:p>
    <w:p>
      <w:pPr>
        <w:pStyle w:val="Compact"/>
        <w:numPr>
          <w:ilvl w:val="0"/>
          <w:numId w:val="1016"/>
        </w:numPr>
      </w:pPr>
      <w:r>
        <w:t xml:space="preserve">Template sharing library</w:t>
      </w:r>
    </w:p>
    <w:p>
      <w:pPr>
        <w:pStyle w:val="Compact"/>
        <w:numPr>
          <w:ilvl w:val="0"/>
          <w:numId w:val="1016"/>
        </w:numPr>
      </w:pPr>
      <w:r>
        <w:t xml:space="preserve">Live AI practice mode</w:t>
      </w:r>
    </w:p>
    <w:p>
      <w:pPr>
        <w:pStyle w:val="Compact"/>
        <w:numPr>
          <w:ilvl w:val="0"/>
          <w:numId w:val="1016"/>
        </w:numPr>
      </w:pPr>
      <w:r>
        <w:t xml:space="preserve">Light/dark theme toggle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verification-plan"/>
    <w:p>
      <w:pPr>
        <w:pStyle w:val="Heading2"/>
      </w:pPr>
      <w:r>
        <w:t xml:space="preserve">Verification Plan</w:t>
      </w:r>
    </w:p>
    <w:p>
      <w:pPr>
        <w:pStyle w:val="FirstParagraph"/>
      </w:pPr>
      <w:r>
        <w:t xml:space="preserve">After implementing changes:</w:t>
      </w:r>
    </w:p>
    <w:p>
      <w:pPr>
        <w:pStyle w:val="Compact"/>
        <w:numPr>
          <w:ilvl w:val="0"/>
          <w:numId w:val="1017"/>
        </w:numPr>
      </w:pPr>
      <w:r>
        <w:t xml:space="preserve">Test all 12 lessons end-to-end</w:t>
      </w:r>
    </w:p>
    <w:p>
      <w:pPr>
        <w:pStyle w:val="Compact"/>
        <w:numPr>
          <w:ilvl w:val="0"/>
          <w:numId w:val="1017"/>
        </w:numPr>
      </w:pPr>
      <w:r>
        <w:t xml:space="preserve">Check responsive design on mobile/tablet</w:t>
      </w:r>
    </w:p>
    <w:p>
      <w:pPr>
        <w:pStyle w:val="Compact"/>
        <w:numPr>
          <w:ilvl w:val="0"/>
          <w:numId w:val="1017"/>
        </w:numPr>
      </w:pPr>
      <w:r>
        <w:t xml:space="preserve">Run accessibility audit (Lighthouse, axe)</w:t>
      </w:r>
    </w:p>
    <w:p>
      <w:pPr>
        <w:pStyle w:val="Compact"/>
        <w:numPr>
          <w:ilvl w:val="0"/>
          <w:numId w:val="1017"/>
        </w:numPr>
      </w:pPr>
      <w:r>
        <w:t xml:space="preserve">Verify all API calls work correctly</w:t>
      </w:r>
    </w:p>
    <w:p>
      <w:pPr>
        <w:pStyle w:val="Compact"/>
        <w:numPr>
          <w:ilvl w:val="0"/>
          <w:numId w:val="1017"/>
        </w:numPr>
      </w:pPr>
      <w:r>
        <w:t xml:space="preserve">Test auth flow (login, logout, token refresh)</w:t>
      </w:r>
    </w:p>
    <w:p>
      <w:r>
        <w:pict>
          <v:rect style="width:0;height:1.5pt" o:hralign="center" o:hrstd="t" o:hr="t"/>
        </w:pict>
      </w:r>
    </w:p>
    <w:bookmarkEnd w:id="33"/>
    <w:bookmarkStart w:id="34" w:name="files-to-modify-summary"/>
    <w:p>
      <w:pPr>
        <w:pStyle w:val="Heading2"/>
      </w:pPr>
      <w:r>
        <w:t xml:space="preserve">Files to Modify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Update status to 12/12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frontend/src/components/Sidebar.jsx</w:t>
            </w:r>
          </w:p>
        </w:tc>
        <w:tc>
          <w:tcPr/>
          <w:p>
            <w:pPr>
              <w:pStyle w:val="Compact"/>
            </w:pPr>
            <w:r>
              <w:t xml:space="preserve">Mobile responsive, extract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frontend/src/pages/Dashboard.jsx</w:t>
            </w:r>
          </w:p>
        </w:tc>
        <w:tc>
          <w:tcPr/>
          <w:p>
            <w:pPr>
              <w:pStyle w:val="Compact"/>
            </w:pPr>
            <w:r>
              <w:t xml:space="preserve">Extract MODULES, add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frontend/src/pages/Lesson11.jsx</w:t>
            </w:r>
          </w:p>
        </w:tc>
        <w:tc>
          <w:tcPr/>
          <w:p>
            <w:pPr>
              <w:pStyle w:val="Compact"/>
            </w:pPr>
            <w:r>
              <w:t xml:space="preserve">Use useApi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frontend/src/pages/Lesson12.jsx</w:t>
            </w:r>
          </w:p>
        </w:tc>
        <w:tc>
          <w:tcPr/>
          <w:p>
            <w:pPr>
              <w:pStyle w:val="Compact"/>
            </w:pPr>
            <w:r>
              <w:t xml:space="preserve">Use useApi 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frontend/src/auth/AuthContext.jsx</w:t>
            </w:r>
          </w:p>
        </w:tc>
        <w:tc>
          <w:tcPr/>
          <w:p>
            <w:pPr>
              <w:pStyle w:val="Compact"/>
            </w:pPr>
            <w:r>
              <w:t xml:space="preserve">Unify branding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frontend/src/pages/Login.jsx</w:t>
            </w:r>
          </w:p>
        </w:tc>
        <w:tc>
          <w:tcPr/>
          <w:p>
            <w:pPr>
              <w:pStyle w:val="Compact"/>
            </w:pPr>
            <w:r>
              <w:t xml:space="preserve">Unify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Various lesson files</w:t>
            </w:r>
          </w:p>
        </w:tc>
        <w:tc>
          <w:tcPr/>
          <w:p>
            <w:pPr>
              <w:pStyle w:val="Compact"/>
            </w:pPr>
            <w:r>
              <w:t xml:space="preserve">Accessibility improvements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ompleted-items-this-session"/>
    <w:p>
      <w:pPr>
        <w:pStyle w:val="Heading2"/>
      </w:pPr>
      <w:r>
        <w:t xml:space="preserve">Completed Items (This Session)</w:t>
      </w:r>
    </w:p>
    <w:p>
      <w:pPr>
        <w:pStyle w:val="Compact"/>
        <w:numPr>
          <w:ilvl w:val="0"/>
          <w:numId w:val="1018"/>
        </w:numPr>
      </w:pPr>
      <w:r>
        <w:t xml:space="preserve">✓ Removed outdated status line from CLAUDE.md</w:t>
      </w:r>
    </w:p>
    <w:p>
      <w:pPr>
        <w:pStyle w:val="Compact"/>
        <w:numPr>
          <w:ilvl w:val="0"/>
          <w:numId w:val="1018"/>
        </w:numPr>
      </w:pPr>
      <w:r>
        <w:t xml:space="preserve">✓ Unified branding to</w:t>
      </w:r>
      <w:r>
        <w:t xml:space="preserve"> </w:t>
      </w:r>
      <w:r>
        <w:t xml:space="preserve">“The AI Collaborator”</w:t>
      </w:r>
      <w:r>
        <w:t xml:space="preserve"> </w:t>
      </w:r>
      <w:r>
        <w:t xml:space="preserve">in Login.jsx and Register.jsx</w:t>
      </w:r>
    </w:p>
    <w:p>
      <w:pPr>
        <w:pStyle w:val="Compact"/>
        <w:numPr>
          <w:ilvl w:val="0"/>
          <w:numId w:val="1018"/>
        </w:numPr>
      </w:pPr>
      <w:r>
        <w:t xml:space="preserve">✓ Created shared</w:t>
      </w:r>
      <w:r>
        <w:t xml:space="preserve"> </w:t>
      </w:r>
      <w:r>
        <w:rPr>
          <w:rStyle w:val="VerbatimChar"/>
        </w:rPr>
        <w:t xml:space="preserve">config/modules.js</w:t>
      </w:r>
      <w:r>
        <w:t xml:space="preserve"> </w:t>
      </w:r>
      <w:r>
        <w:t xml:space="preserve">with APP_NAME, CONCEPTS, and MODULES</w:t>
      </w:r>
    </w:p>
    <w:p>
      <w:pPr>
        <w:pStyle w:val="Compact"/>
        <w:numPr>
          <w:ilvl w:val="0"/>
          <w:numId w:val="1018"/>
        </w:numPr>
      </w:pPr>
      <w:r>
        <w:t xml:space="preserve">✓ Updated Sidebar.jsx and Dashboard.jsx to use shared config</w:t>
      </w:r>
    </w:p>
    <w:p>
      <w:pPr>
        <w:pStyle w:val="Compact"/>
        <w:numPr>
          <w:ilvl w:val="0"/>
          <w:numId w:val="1018"/>
        </w:numPr>
      </w:pPr>
      <w:r>
        <w:t xml:space="preserve">✓ Refactored Lesson11.jsx to use useApi hook</w:t>
      </w:r>
    </w:p>
    <w:p>
      <w:pPr>
        <w:pStyle w:val="Compact"/>
        <w:numPr>
          <w:ilvl w:val="0"/>
          <w:numId w:val="1018"/>
        </w:numPr>
      </w:pPr>
      <w:r>
        <w:t xml:space="preserve">✓ Refactored Lesson12.jsx to use useApi hook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2026-02-04T16:17:42Z</dcterms:created>
  <dcterms:modified xsi:type="dcterms:W3CDTF">2026-02-04T16:17:42Z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