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B46" w:rsidRPr="005E7718" w:rsidRDefault="005E7718" w:rsidP="005E7718">
      <w:pPr>
        <w:rPr>
          <w:rFonts w:ascii="Times New Roman" w:hAnsi="Times New Roman" w:cs="Times New Roman"/>
          <w:sz w:val="24"/>
          <w:szCs w:val="24"/>
        </w:rPr>
      </w:pPr>
      <w:r w:rsidRPr="005E7718">
        <w:rPr>
          <w:rFonts w:ascii="Times New Roman" w:hAnsi="Times New Roman" w:cs="Times New Roman"/>
          <w:sz w:val="24"/>
          <w:szCs w:val="24"/>
        </w:rPr>
        <w:t>1. Innovations in 3D printing: a 3D overview from optics to organs</w:t>
      </w:r>
    </w:p>
    <w:p w:rsidR="005E7718" w:rsidRDefault="005E7718" w:rsidP="005E7718">
      <w:pPr>
        <w:rPr>
          <w:rFonts w:ascii="Times New Roman" w:hAnsi="Times New Roman" w:cs="Times New Roman"/>
          <w:sz w:val="24"/>
          <w:szCs w:val="24"/>
        </w:rPr>
      </w:pPr>
      <w:r>
        <w:rPr>
          <w:rFonts w:ascii="Times New Roman" w:hAnsi="Times New Roman" w:cs="Times New Roman" w:hint="eastAsia"/>
          <w:sz w:val="24"/>
          <w:szCs w:val="24"/>
        </w:rPr>
        <w:t>适合总结</w:t>
      </w:r>
    </w:p>
    <w:p w:rsidR="005E7718" w:rsidRDefault="005E7718" w:rsidP="005E7718">
      <w:pPr>
        <w:rPr>
          <w:rFonts w:ascii="AdvTTb20e5d60" w:hAnsi="AdvTTb20e5d60" w:cs="AdvTTb20e5d60"/>
          <w:kern w:val="0"/>
          <w:sz w:val="18"/>
          <w:szCs w:val="18"/>
        </w:rPr>
      </w:pPr>
      <w:r>
        <w:rPr>
          <w:rFonts w:ascii="AdvTTb20e5d60" w:hAnsi="AdvTTb20e5d60" w:cs="AdvTTb20e5d60"/>
          <w:kern w:val="0"/>
          <w:sz w:val="18"/>
          <w:szCs w:val="18"/>
        </w:rPr>
        <w:t>There are many potential uses for 3D printing in medicine</w:t>
      </w:r>
      <w:r>
        <w:rPr>
          <w:rFonts w:ascii="AdvTTb20e5d60" w:hAnsi="AdvTTb20e5d60" w:cs="AdvTTb20e5d60" w:hint="eastAsia"/>
          <w:kern w:val="0"/>
          <w:sz w:val="18"/>
          <w:szCs w:val="18"/>
        </w:rPr>
        <w:t>到结尾</w:t>
      </w:r>
    </w:p>
    <w:p w:rsidR="005E7718" w:rsidRDefault="005E7718" w:rsidP="005E7718">
      <w:pPr>
        <w:rPr>
          <w:rFonts w:ascii="AdvTTb20e5d60" w:hAnsi="AdvTTb20e5d60" w:cs="AdvTTb20e5d60"/>
          <w:kern w:val="0"/>
          <w:sz w:val="18"/>
          <w:szCs w:val="18"/>
        </w:rPr>
      </w:pPr>
    </w:p>
    <w:p w:rsidR="005E7718" w:rsidRDefault="005E7718" w:rsidP="005E7718">
      <w:pPr>
        <w:rPr>
          <w:rFonts w:ascii="AdvTTb20e5d60" w:hAnsi="AdvTTb20e5d60" w:cs="AdvTTb20e5d60"/>
          <w:kern w:val="0"/>
          <w:sz w:val="18"/>
          <w:szCs w:val="18"/>
        </w:rPr>
      </w:pPr>
      <w:r>
        <w:rPr>
          <w:rFonts w:ascii="AdvTTb20e5d60" w:hAnsi="AdvTTb20e5d60" w:cs="AdvTTb20e5d60" w:hint="eastAsia"/>
          <w:kern w:val="0"/>
          <w:sz w:val="18"/>
          <w:szCs w:val="18"/>
        </w:rPr>
        <w:t xml:space="preserve">2. </w:t>
      </w:r>
      <w:r w:rsidRPr="005E7718">
        <w:rPr>
          <w:rFonts w:ascii="AdvTTb20e5d60" w:hAnsi="AdvTTb20e5d60" w:cs="AdvTTb20e5d60"/>
          <w:kern w:val="0"/>
          <w:sz w:val="18"/>
          <w:szCs w:val="18"/>
        </w:rPr>
        <w:t>Rapid Growth and Development of 3D Printing</w:t>
      </w:r>
    </w:p>
    <w:p w:rsidR="005E7718" w:rsidRDefault="005E7718" w:rsidP="005E7718">
      <w:pPr>
        <w:rPr>
          <w:rFonts w:ascii="AdvTTb20e5d60" w:hAnsi="AdvTTb20e5d60" w:cs="AdvTTb20e5d60"/>
          <w:kern w:val="0"/>
          <w:sz w:val="18"/>
          <w:szCs w:val="18"/>
        </w:rPr>
      </w:pPr>
      <w:r>
        <w:rPr>
          <w:rFonts w:ascii="AdvTTb20e5d60" w:hAnsi="AdvTTb20e5d60" w:cs="AdvTTb20e5d60" w:hint="eastAsia"/>
          <w:kern w:val="0"/>
          <w:sz w:val="18"/>
          <w:szCs w:val="18"/>
        </w:rPr>
        <w:t>整篇文章讨论</w:t>
      </w:r>
      <w:r>
        <w:rPr>
          <w:rFonts w:ascii="AdvTTb20e5d60" w:hAnsi="AdvTTb20e5d60" w:cs="AdvTTb20e5d60" w:hint="eastAsia"/>
          <w:kern w:val="0"/>
          <w:sz w:val="18"/>
          <w:szCs w:val="18"/>
        </w:rPr>
        <w:t>3d</w:t>
      </w:r>
      <w:r>
        <w:rPr>
          <w:rFonts w:ascii="AdvTTb20e5d60" w:hAnsi="AdvTTb20e5d60" w:cs="AdvTTb20e5d60"/>
          <w:kern w:val="0"/>
          <w:sz w:val="18"/>
          <w:szCs w:val="18"/>
        </w:rPr>
        <w:t xml:space="preserve"> print</w:t>
      </w:r>
      <w:r>
        <w:rPr>
          <w:rFonts w:ascii="AdvTTb20e5d60" w:hAnsi="AdvTTb20e5d60" w:cs="AdvTTb20e5d60" w:hint="eastAsia"/>
          <w:kern w:val="0"/>
          <w:sz w:val="18"/>
          <w:szCs w:val="18"/>
        </w:rPr>
        <w:t>是什么，</w:t>
      </w:r>
      <w:r>
        <w:rPr>
          <w:rFonts w:ascii="AdvTTb20e5d60" w:hAnsi="AdvTTb20e5d60" w:cs="AdvTTb20e5d60" w:hint="eastAsia"/>
          <w:kern w:val="0"/>
          <w:sz w:val="18"/>
          <w:szCs w:val="18"/>
        </w:rPr>
        <w:t xml:space="preserve"> </w:t>
      </w:r>
      <w:r w:rsidRPr="005E7718">
        <w:rPr>
          <w:rFonts w:ascii="AdvTTb20e5d60" w:hAnsi="AdvTTb20e5d60" w:cs="AdvTTb20e5d60"/>
          <w:kern w:val="0"/>
          <w:sz w:val="18"/>
          <w:szCs w:val="18"/>
        </w:rPr>
        <w:t>III THE RISE OF 3D PRINTERS</w:t>
      </w:r>
      <w:r>
        <w:rPr>
          <w:rFonts w:ascii="AdvTTb20e5d60" w:hAnsi="AdvTTb20e5d60" w:cs="AdvTTb20e5d60" w:hint="eastAsia"/>
          <w:kern w:val="0"/>
          <w:sz w:val="18"/>
          <w:szCs w:val="18"/>
        </w:rPr>
        <w:t>中的</w:t>
      </w:r>
      <w:r w:rsidRPr="005E7718">
        <w:rPr>
          <w:rFonts w:ascii="AdvTTb20e5d60" w:hAnsi="AdvTTb20e5d60" w:cs="AdvTTb20e5d60"/>
          <w:kern w:val="0"/>
          <w:sz w:val="18"/>
          <w:szCs w:val="18"/>
        </w:rPr>
        <w:t>3D PRINTING IN HEALTHCARE</w:t>
      </w:r>
      <w:r>
        <w:rPr>
          <w:rFonts w:ascii="AdvTTb20e5d60" w:hAnsi="AdvTTb20e5d60" w:cs="AdvTTb20e5d60" w:hint="eastAsia"/>
          <w:kern w:val="0"/>
          <w:sz w:val="18"/>
          <w:szCs w:val="18"/>
        </w:rPr>
        <w:t>都与</w:t>
      </w:r>
      <w:r>
        <w:rPr>
          <w:rFonts w:ascii="AdvTTb20e5d60" w:hAnsi="AdvTTb20e5d60" w:cs="AdvTTb20e5d60" w:hint="eastAsia"/>
          <w:kern w:val="0"/>
          <w:sz w:val="18"/>
          <w:szCs w:val="18"/>
        </w:rPr>
        <w:t>bioprint</w:t>
      </w:r>
      <w:r>
        <w:rPr>
          <w:rFonts w:ascii="AdvTTb20e5d60" w:hAnsi="AdvTTb20e5d60" w:cs="AdvTTb20e5d60" w:hint="eastAsia"/>
          <w:kern w:val="0"/>
          <w:sz w:val="18"/>
          <w:szCs w:val="18"/>
        </w:rPr>
        <w:t>有关</w:t>
      </w:r>
    </w:p>
    <w:p w:rsidR="002726F7" w:rsidRDefault="002726F7" w:rsidP="005E7718">
      <w:pPr>
        <w:rPr>
          <w:rFonts w:ascii="AdvTTb20e5d60" w:hAnsi="AdvTTb20e5d60" w:cs="AdvTTb20e5d60"/>
          <w:kern w:val="0"/>
          <w:sz w:val="18"/>
          <w:szCs w:val="18"/>
        </w:rPr>
      </w:pPr>
    </w:p>
    <w:p w:rsidR="002726F7" w:rsidRDefault="00F401DB" w:rsidP="005E7718">
      <w:pPr>
        <w:rPr>
          <w:rFonts w:ascii="AdvTTb20e5d60" w:hAnsi="AdvTTb20e5d60" w:cs="AdvTTb20e5d60"/>
          <w:kern w:val="0"/>
          <w:sz w:val="18"/>
          <w:szCs w:val="18"/>
        </w:rPr>
      </w:pPr>
      <w:r>
        <w:rPr>
          <w:rFonts w:ascii="AdvTTb20e5d60" w:hAnsi="AdvTTb20e5d60" w:cs="AdvTTb20e5d60" w:hint="eastAsia"/>
          <w:kern w:val="0"/>
          <w:sz w:val="18"/>
          <w:szCs w:val="18"/>
        </w:rPr>
        <w:t xml:space="preserve">3. </w:t>
      </w:r>
      <w:hyperlink r:id="rId7" w:history="1">
        <w:r w:rsidRPr="00D90547">
          <w:rPr>
            <w:rStyle w:val="a4"/>
            <w:rFonts w:ascii="AdvTTb20e5d60" w:hAnsi="AdvTTb20e5d60" w:cs="AdvTTb20e5d60"/>
            <w:kern w:val="0"/>
            <w:sz w:val="18"/>
            <w:szCs w:val="18"/>
          </w:rPr>
          <w:t>https://3dprintingindustry.com/news/12-things-we-can-3d-print-in-medicine-right-now-42867/</w:t>
        </w:r>
      </w:hyperlink>
    </w:p>
    <w:p w:rsidR="00F401DB" w:rsidRDefault="00F401DB" w:rsidP="005E7718">
      <w:pPr>
        <w:rPr>
          <w:rFonts w:ascii="Times New Roman" w:hAnsi="Times New Roman" w:cs="Times New Roman"/>
          <w:sz w:val="24"/>
          <w:szCs w:val="24"/>
        </w:rPr>
      </w:pPr>
      <w:r w:rsidRPr="00F401DB">
        <w:rPr>
          <w:rFonts w:ascii="Times New Roman" w:hAnsi="Times New Roman" w:cs="Times New Roman"/>
          <w:sz w:val="24"/>
          <w:szCs w:val="24"/>
        </w:rPr>
        <w:t>12 Things We Can 3D Print in Medicine Right Now</w:t>
      </w:r>
    </w:p>
    <w:p w:rsidR="00F401DB" w:rsidRDefault="00F401DB" w:rsidP="005E7718">
      <w:pPr>
        <w:rPr>
          <w:rFonts w:ascii="Times New Roman" w:hAnsi="Times New Roman" w:cs="Times New Roman"/>
          <w:sz w:val="24"/>
          <w:szCs w:val="24"/>
        </w:rPr>
      </w:pPr>
    </w:p>
    <w:p w:rsidR="00F401DB" w:rsidRDefault="009E5D1B" w:rsidP="005E7718">
      <w:pPr>
        <w:rPr>
          <w:rFonts w:ascii="Times New Roman" w:hAnsi="Times New Roman" w:cs="Times New Roman"/>
          <w:sz w:val="24"/>
          <w:szCs w:val="24"/>
        </w:rPr>
      </w:pPr>
      <w:r>
        <w:rPr>
          <w:rFonts w:ascii="Times New Roman" w:hAnsi="Times New Roman" w:cs="Times New Roman"/>
          <w:sz w:val="24"/>
          <w:szCs w:val="24"/>
        </w:rPr>
        <w:t xml:space="preserve">4. </w:t>
      </w:r>
      <w:r w:rsidRPr="009E5D1B">
        <w:rPr>
          <w:rFonts w:ascii="Times New Roman" w:hAnsi="Times New Roman" w:cs="Times New Roman"/>
          <w:sz w:val="24"/>
          <w:szCs w:val="24"/>
        </w:rPr>
        <w:t>The Top 10 3D Printing Stocks for 2015</w:t>
      </w:r>
    </w:p>
    <w:p w:rsidR="006F41CA" w:rsidRDefault="001D40BF" w:rsidP="005E7718">
      <w:pPr>
        <w:rPr>
          <w:rFonts w:ascii="Times New Roman" w:hAnsi="Times New Roman" w:cs="Times New Roman"/>
          <w:sz w:val="24"/>
          <w:szCs w:val="24"/>
        </w:rPr>
      </w:pPr>
      <w:hyperlink r:id="rId8" w:history="1">
        <w:r w:rsidR="006F41CA" w:rsidRPr="00D90547">
          <w:rPr>
            <w:rStyle w:val="a4"/>
            <w:rFonts w:ascii="Times New Roman" w:hAnsi="Times New Roman" w:cs="Times New Roman"/>
            <w:sz w:val="24"/>
            <w:szCs w:val="24"/>
          </w:rPr>
          <w:t>https://3dprintingindustry.com/news/fiscal-2014-revenue-results-3d-printings-top-10-guns-44789/</w:t>
        </w:r>
      </w:hyperlink>
    </w:p>
    <w:p w:rsidR="006F41CA" w:rsidRDefault="006F41CA" w:rsidP="005E7718">
      <w:pPr>
        <w:rPr>
          <w:rFonts w:ascii="Times New Roman" w:hAnsi="Times New Roman" w:cs="Times New Roman"/>
          <w:sz w:val="24"/>
          <w:szCs w:val="24"/>
        </w:rPr>
      </w:pPr>
    </w:p>
    <w:p w:rsidR="009E5D1B" w:rsidRDefault="009E5D1B" w:rsidP="005E7718">
      <w:pPr>
        <w:rPr>
          <w:rFonts w:ascii="Times New Roman" w:hAnsi="Times New Roman" w:cs="Times New Roman"/>
          <w:sz w:val="24"/>
          <w:szCs w:val="24"/>
        </w:rPr>
      </w:pPr>
    </w:p>
    <w:p w:rsidR="0039197F" w:rsidRDefault="006F41CA" w:rsidP="005E7718">
      <w:pPr>
        <w:rPr>
          <w:rFonts w:ascii="Times New Roman" w:hAnsi="Times New Roman" w:cs="Times New Roman"/>
          <w:sz w:val="24"/>
          <w:szCs w:val="24"/>
        </w:rPr>
      </w:pPr>
      <w:r>
        <w:rPr>
          <w:rFonts w:ascii="Times New Roman" w:hAnsi="Times New Roman" w:cs="Times New Roman"/>
          <w:sz w:val="24"/>
          <w:szCs w:val="24"/>
        </w:rPr>
        <w:t>5.3d print</w:t>
      </w:r>
      <w:r>
        <w:rPr>
          <w:rFonts w:ascii="Times New Roman" w:hAnsi="Times New Roman" w:cs="Times New Roman" w:hint="eastAsia"/>
          <w:sz w:val="24"/>
          <w:szCs w:val="24"/>
        </w:rPr>
        <w:t>主要好处就是不用造生产线就能生产出产品。便于改设计。</w:t>
      </w:r>
    </w:p>
    <w:p w:rsidR="0039197F" w:rsidRDefault="0039197F">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6F41CA" w:rsidRDefault="006F41CA" w:rsidP="005E7718">
      <w:pPr>
        <w:rPr>
          <w:rFonts w:ascii="Times New Roman" w:hAnsi="Times New Roman" w:cs="Times New Roman"/>
          <w:sz w:val="24"/>
          <w:szCs w:val="24"/>
        </w:rPr>
      </w:pPr>
    </w:p>
    <w:p w:rsidR="0039197F" w:rsidRDefault="0039197F" w:rsidP="005E7718">
      <w:pPr>
        <w:rPr>
          <w:rFonts w:ascii="Times New Roman" w:hAnsi="Times New Roman" w:cs="Times New Roman" w:hint="eastAsia"/>
          <w:sz w:val="24"/>
          <w:szCs w:val="24"/>
        </w:rPr>
      </w:pPr>
      <w:r>
        <w:rPr>
          <w:rFonts w:ascii="Times New Roman" w:hAnsi="Times New Roman" w:cs="Times New Roman" w:hint="eastAsia"/>
          <w:sz w:val="24"/>
          <w:szCs w:val="24"/>
        </w:rPr>
        <w:t>Artificial Heart</w:t>
      </w:r>
    </w:p>
    <w:p w:rsidR="0039197F" w:rsidRDefault="0039197F" w:rsidP="0039197F">
      <w:pPr>
        <w:rPr>
          <w:rFonts w:ascii="Times New Roman" w:hAnsi="Times New Roman" w:cs="Times New Roman"/>
          <w:sz w:val="24"/>
          <w:szCs w:val="24"/>
        </w:rPr>
      </w:pPr>
      <w:r w:rsidRPr="0039197F">
        <w:rPr>
          <w:rFonts w:ascii="Times New Roman" w:hAnsi="Times New Roman" w:cs="Times New Roman" w:hint="eastAsia"/>
          <w:sz w:val="24"/>
          <w:szCs w:val="24"/>
        </w:rPr>
        <w:t>1.</w:t>
      </w:r>
      <w:r>
        <w:rPr>
          <w:rFonts w:ascii="Times New Roman" w:hAnsi="Times New Roman" w:cs="Times New Roman" w:hint="eastAsia"/>
          <w:sz w:val="24"/>
          <w:szCs w:val="24"/>
        </w:rPr>
        <w:t xml:space="preserve"> </w:t>
      </w:r>
      <w:r>
        <w:rPr>
          <w:rFonts w:ascii="Times New Roman" w:hAnsi="Times New Roman" w:cs="Times New Roman"/>
          <w:sz w:val="24"/>
          <w:szCs w:val="24"/>
        </w:rPr>
        <w:t>company(competitor)</w:t>
      </w:r>
    </w:p>
    <w:p w:rsidR="0039197F" w:rsidRDefault="0039197F" w:rsidP="0039197F">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1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①</w:t>
      </w:r>
      <w:r>
        <w:rPr>
          <w:rFonts w:ascii="Times New Roman" w:hAnsi="Times New Roman" w:cs="Times New Roman"/>
          <w:sz w:val="24"/>
          <w:szCs w:val="24"/>
        </w:rPr>
        <w:fldChar w:fldCharType="end"/>
      </w:r>
      <w:r w:rsidRPr="0039197F">
        <w:rPr>
          <w:rFonts w:ascii="Times New Roman" w:hAnsi="Times New Roman" w:cs="Times New Roman"/>
          <w:sz w:val="24"/>
          <w:szCs w:val="24"/>
        </w:rPr>
        <w:t>http://www.syncardia.com/</w:t>
      </w:r>
    </w:p>
    <w:p w:rsidR="0039197F" w:rsidRDefault="0039197F" w:rsidP="0039197F">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2 \* GB3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②</w:t>
      </w:r>
      <w:r>
        <w:rPr>
          <w:rFonts w:ascii="Times New Roman" w:hAnsi="Times New Roman" w:cs="Times New Roman"/>
          <w:sz w:val="24"/>
          <w:szCs w:val="24"/>
        </w:rPr>
        <w:fldChar w:fldCharType="end"/>
      </w:r>
      <w:r w:rsidRPr="0039197F">
        <w:rPr>
          <w:rFonts w:ascii="Times New Roman" w:hAnsi="Times New Roman" w:cs="Times New Roman"/>
          <w:sz w:val="24"/>
          <w:szCs w:val="24"/>
        </w:rPr>
        <w:t>http://bivacor.com/</w:t>
      </w:r>
    </w:p>
    <w:p w:rsidR="0039197F" w:rsidRDefault="0039197F" w:rsidP="0039197F">
      <w:pPr>
        <w:rPr>
          <w:rFonts w:ascii="Times New Roman" w:hAnsi="Times New Roman" w:cs="Times New Roman"/>
          <w:sz w:val="24"/>
          <w:szCs w:val="24"/>
        </w:rPr>
      </w:pPr>
    </w:p>
    <w:p w:rsidR="0039197F" w:rsidRDefault="0039197F" w:rsidP="0039197F">
      <w:pPr>
        <w:rPr>
          <w:rFonts w:ascii="Times New Roman" w:hAnsi="Times New Roman" w:cs="Times New Roman"/>
          <w:sz w:val="24"/>
          <w:szCs w:val="24"/>
        </w:rPr>
      </w:pPr>
      <w:r>
        <w:rPr>
          <w:rFonts w:ascii="Times New Roman" w:hAnsi="Times New Roman" w:cs="Times New Roman"/>
          <w:sz w:val="24"/>
          <w:szCs w:val="24"/>
        </w:rPr>
        <w:t>2.cost</w:t>
      </w:r>
    </w:p>
    <w:p w:rsidR="0039197F" w:rsidRDefault="0039197F" w:rsidP="0039197F">
      <w:pPr>
        <w:rPr>
          <w:rFonts w:ascii="Times New Roman" w:hAnsi="Times New Roman" w:cs="Times New Roman"/>
          <w:sz w:val="24"/>
          <w:szCs w:val="24"/>
        </w:rPr>
      </w:pPr>
      <w:hyperlink r:id="rId9" w:history="1">
        <w:r w:rsidRPr="0093592E">
          <w:rPr>
            <w:rStyle w:val="a4"/>
            <w:rFonts w:ascii="Times New Roman" w:hAnsi="Times New Roman" w:cs="Times New Roman"/>
            <w:sz w:val="24"/>
            <w:szCs w:val="24"/>
          </w:rPr>
          <w:t>http://www.ncbi.nlm.nih.gov/pubmed/10311835</w:t>
        </w:r>
      </w:hyperlink>
    </w:p>
    <w:p w:rsidR="0039197F" w:rsidRDefault="006A5EDA" w:rsidP="0039197F">
      <w:pPr>
        <w:rPr>
          <w:rFonts w:ascii="Arial" w:hAnsi="Arial" w:cs="Arial"/>
          <w:color w:val="000000"/>
          <w:sz w:val="20"/>
          <w:szCs w:val="20"/>
          <w:shd w:val="clear" w:color="auto" w:fill="FFFFFF"/>
        </w:rPr>
      </w:pPr>
      <w:r>
        <w:rPr>
          <w:rFonts w:ascii="Arial" w:hAnsi="Arial" w:cs="Arial"/>
          <w:color w:val="000000"/>
          <w:sz w:val="20"/>
          <w:szCs w:val="20"/>
          <w:shd w:val="clear" w:color="auto" w:fill="FFFFFF"/>
        </w:rPr>
        <w:t>Estimates of the cost of the artificial heart include charges for the surgical procedure, device and console, and continuing medical surveillance.</w:t>
      </w:r>
      <w:r>
        <w:rPr>
          <w:rStyle w:val="apple-converted-space"/>
          <w:rFonts w:ascii="Arial" w:hAnsi="Arial" w:cs="Arial"/>
          <w:color w:val="000000"/>
          <w:sz w:val="20"/>
          <w:szCs w:val="20"/>
          <w:shd w:val="clear" w:color="auto" w:fill="FFFFFF"/>
        </w:rPr>
        <w:t> </w:t>
      </w:r>
      <w:r w:rsidR="0039197F">
        <w:rPr>
          <w:rFonts w:ascii="Arial" w:hAnsi="Arial" w:cs="Arial"/>
          <w:color w:val="000000"/>
          <w:sz w:val="20"/>
          <w:szCs w:val="20"/>
          <w:shd w:val="clear" w:color="auto" w:fill="FFFFFF"/>
        </w:rPr>
        <w:t>These estimates range from a low of $100,000 to a high of $300,000 per patient in the initial year.</w:t>
      </w:r>
    </w:p>
    <w:p w:rsidR="002A73D6" w:rsidRDefault="002A73D6" w:rsidP="0039197F">
      <w:pPr>
        <w:rPr>
          <w:rFonts w:ascii="Arial" w:hAnsi="Arial" w:cs="Arial"/>
          <w:color w:val="000000"/>
          <w:sz w:val="20"/>
          <w:szCs w:val="20"/>
          <w:shd w:val="clear" w:color="auto" w:fill="FFFFFF"/>
        </w:rPr>
      </w:pPr>
    </w:p>
    <w:p w:rsidR="002A73D6" w:rsidRDefault="0067464A" w:rsidP="0039197F">
      <w:pPr>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3. customers</w:t>
      </w:r>
    </w:p>
    <w:p w:rsidR="0067464A" w:rsidRDefault="0067464A" w:rsidP="0039197F">
      <w:pPr>
        <w:rPr>
          <w:rFonts w:ascii="Arial" w:hAnsi="Arial" w:cs="Arial"/>
          <w:color w:val="000000"/>
          <w:sz w:val="20"/>
          <w:szCs w:val="20"/>
          <w:shd w:val="clear" w:color="auto" w:fill="FFFFFF"/>
        </w:rPr>
      </w:pPr>
      <w:r>
        <w:rPr>
          <w:rFonts w:ascii="Arial" w:hAnsi="Arial" w:cs="Arial"/>
          <w:color w:val="000000"/>
          <w:sz w:val="20"/>
          <w:szCs w:val="20"/>
          <w:shd w:val="clear" w:color="auto" w:fill="FFFFFF"/>
        </w:rPr>
        <w:t>Customers: patients</w:t>
      </w:r>
    </w:p>
    <w:p w:rsidR="0067464A" w:rsidRDefault="0067464A" w:rsidP="0039197F">
      <w:pPr>
        <w:rPr>
          <w:rFonts w:ascii="Arial" w:hAnsi="Arial" w:cs="Arial"/>
          <w:color w:val="000000"/>
          <w:sz w:val="20"/>
          <w:szCs w:val="20"/>
          <w:shd w:val="clear" w:color="auto" w:fill="FFFFFF"/>
        </w:rPr>
      </w:pPr>
      <w:r>
        <w:rPr>
          <w:rFonts w:ascii="Arial" w:hAnsi="Arial" w:cs="Arial"/>
          <w:color w:val="000000"/>
          <w:sz w:val="20"/>
          <w:szCs w:val="20"/>
          <w:shd w:val="clear" w:color="auto" w:fill="FFFFFF"/>
        </w:rPr>
        <w:t>Agent: hospital</w:t>
      </w:r>
    </w:p>
    <w:p w:rsidR="0067464A" w:rsidRDefault="0067464A" w:rsidP="0039197F">
      <w:pPr>
        <w:rPr>
          <w:rFonts w:ascii="Arial" w:hAnsi="Arial" w:cs="Arial"/>
          <w:color w:val="000000"/>
          <w:sz w:val="20"/>
          <w:szCs w:val="20"/>
          <w:shd w:val="clear" w:color="auto" w:fill="FFFFFF"/>
        </w:rPr>
      </w:pPr>
    </w:p>
    <w:p w:rsidR="0067464A" w:rsidRDefault="0067464A" w:rsidP="0039197F">
      <w:pPr>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4. Selling Model</w:t>
      </w:r>
    </w:p>
    <w:p w:rsidR="0067464A" w:rsidRPr="002A73D6" w:rsidRDefault="0067464A" w:rsidP="0039197F">
      <w:pPr>
        <w:rPr>
          <w:rFonts w:ascii="Arial" w:hAnsi="Arial" w:cs="Arial" w:hint="eastAsia"/>
          <w:color w:val="000000"/>
          <w:sz w:val="20"/>
          <w:szCs w:val="20"/>
          <w:shd w:val="clear" w:color="auto" w:fill="FFFFFF"/>
        </w:rPr>
      </w:pPr>
      <w:r>
        <w:rPr>
          <w:rFonts w:ascii="Arial" w:hAnsi="Arial" w:cs="Arial"/>
          <w:color w:val="000000"/>
          <w:sz w:val="20"/>
          <w:szCs w:val="20"/>
          <w:shd w:val="clear" w:color="auto" w:fill="FFFFFF"/>
        </w:rPr>
        <w:t>Patients go to hospital.</w:t>
      </w:r>
      <w:r>
        <w:rPr>
          <w:rFonts w:ascii="Arial" w:hAnsi="Arial" w:cs="Arial" w:hint="eastAsia"/>
          <w:color w:val="000000"/>
          <w:sz w:val="20"/>
          <w:szCs w:val="20"/>
          <w:shd w:val="clear" w:color="auto" w:fill="FFFFFF"/>
        </w:rPr>
        <w:t xml:space="preserve"> Hospitals</w:t>
      </w:r>
      <w:r>
        <w:rPr>
          <w:rFonts w:ascii="Arial" w:hAnsi="Arial" w:cs="Arial"/>
          <w:color w:val="000000"/>
          <w:sz w:val="20"/>
          <w:szCs w:val="20"/>
          <w:shd w:val="clear" w:color="auto" w:fill="FFFFFF"/>
        </w:rPr>
        <w:t xml:space="preserve"> collect the data and cells from patients’ bodies. Hospitals send these data and cells to Star Tech. Star Tech build the heart model for each patient and print the heart with 3d printing. Star Tech send the heart to the hospital. Doctors in the hospital transfer the patients heart.</w:t>
      </w:r>
      <w:bookmarkStart w:id="0" w:name="_GoBack"/>
      <w:bookmarkEnd w:id="0"/>
    </w:p>
    <w:sectPr w:rsidR="0067464A" w:rsidRPr="002A73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0BF" w:rsidRDefault="001D40BF" w:rsidP="0039197F">
      <w:r>
        <w:separator/>
      </w:r>
    </w:p>
  </w:endnote>
  <w:endnote w:type="continuationSeparator" w:id="0">
    <w:p w:rsidR="001D40BF" w:rsidRDefault="001D40BF" w:rsidP="00391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vTTb20e5d60">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0BF" w:rsidRDefault="001D40BF" w:rsidP="0039197F">
      <w:r>
        <w:separator/>
      </w:r>
    </w:p>
  </w:footnote>
  <w:footnote w:type="continuationSeparator" w:id="0">
    <w:p w:rsidR="001D40BF" w:rsidRDefault="001D40BF" w:rsidP="00391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F5DB6"/>
    <w:multiLevelType w:val="hybridMultilevel"/>
    <w:tmpl w:val="A32EAA5E"/>
    <w:lvl w:ilvl="0" w:tplc="8668E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ED4C08"/>
    <w:multiLevelType w:val="hybridMultilevel"/>
    <w:tmpl w:val="6D249544"/>
    <w:lvl w:ilvl="0" w:tplc="9188B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718"/>
    <w:rsid w:val="001D40BF"/>
    <w:rsid w:val="002726F7"/>
    <w:rsid w:val="002A73D6"/>
    <w:rsid w:val="0039197F"/>
    <w:rsid w:val="004D1AE9"/>
    <w:rsid w:val="005E7718"/>
    <w:rsid w:val="0067464A"/>
    <w:rsid w:val="006A5EDA"/>
    <w:rsid w:val="006F41CA"/>
    <w:rsid w:val="00807B46"/>
    <w:rsid w:val="009E5D1B"/>
    <w:rsid w:val="00F40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1B37C"/>
  <w15:chartTrackingRefBased/>
  <w15:docId w15:val="{1DA69380-E4BB-48BF-9804-7C786AA5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718"/>
    <w:pPr>
      <w:ind w:firstLineChars="200" w:firstLine="420"/>
    </w:pPr>
  </w:style>
  <w:style w:type="character" w:styleId="a4">
    <w:name w:val="Hyperlink"/>
    <w:basedOn w:val="a0"/>
    <w:uiPriority w:val="99"/>
    <w:unhideWhenUsed/>
    <w:rsid w:val="00F401DB"/>
    <w:rPr>
      <w:color w:val="0563C1" w:themeColor="hyperlink"/>
      <w:u w:val="single"/>
    </w:rPr>
  </w:style>
  <w:style w:type="paragraph" w:styleId="a5">
    <w:name w:val="header"/>
    <w:basedOn w:val="a"/>
    <w:link w:val="a6"/>
    <w:uiPriority w:val="99"/>
    <w:unhideWhenUsed/>
    <w:rsid w:val="003919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9197F"/>
    <w:rPr>
      <w:sz w:val="18"/>
      <w:szCs w:val="18"/>
    </w:rPr>
  </w:style>
  <w:style w:type="paragraph" w:styleId="a7">
    <w:name w:val="footer"/>
    <w:basedOn w:val="a"/>
    <w:link w:val="a8"/>
    <w:uiPriority w:val="99"/>
    <w:unhideWhenUsed/>
    <w:rsid w:val="0039197F"/>
    <w:pPr>
      <w:tabs>
        <w:tab w:val="center" w:pos="4153"/>
        <w:tab w:val="right" w:pos="8306"/>
      </w:tabs>
      <w:snapToGrid w:val="0"/>
      <w:jc w:val="left"/>
    </w:pPr>
    <w:rPr>
      <w:sz w:val="18"/>
      <w:szCs w:val="18"/>
    </w:rPr>
  </w:style>
  <w:style w:type="character" w:customStyle="1" w:styleId="a8">
    <w:name w:val="页脚 字符"/>
    <w:basedOn w:val="a0"/>
    <w:link w:val="a7"/>
    <w:uiPriority w:val="99"/>
    <w:rsid w:val="0039197F"/>
    <w:rPr>
      <w:sz w:val="18"/>
      <w:szCs w:val="18"/>
    </w:rPr>
  </w:style>
  <w:style w:type="character" w:customStyle="1" w:styleId="apple-converted-space">
    <w:name w:val="apple-converted-space"/>
    <w:basedOn w:val="a0"/>
    <w:rsid w:val="00391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dprintingindustry.com/news/fiscal-2014-revenue-results-3d-printings-top-10-guns-44789/" TargetMode="External"/><Relationship Id="rId3" Type="http://schemas.openxmlformats.org/officeDocument/2006/relationships/settings" Target="settings.xml"/><Relationship Id="rId7" Type="http://schemas.openxmlformats.org/officeDocument/2006/relationships/hyperlink" Target="https://3dprintingindustry.com/news/12-things-we-can-3d-print-in-medicine-right-now-428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bi.nlm.nih.gov/pubmed/103118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JIANG</dc:creator>
  <cp:keywords/>
  <dc:description/>
  <cp:lastModifiedBy>Yuming JIANG</cp:lastModifiedBy>
  <cp:revision>9</cp:revision>
  <dcterms:created xsi:type="dcterms:W3CDTF">2016-09-03T00:23:00Z</dcterms:created>
  <dcterms:modified xsi:type="dcterms:W3CDTF">2016-09-03T06:14:00Z</dcterms:modified>
</cp:coreProperties>
</file>