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AC3" w:rsidRDefault="00640AC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274310" cy="74606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_sheet_individu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7460615"/>
                    </a:xfrm>
                    <a:prstGeom prst="rect">
                      <a:avLst/>
                    </a:prstGeom>
                  </pic:spPr>
                </pic:pic>
              </a:graphicData>
            </a:graphic>
          </wp:inline>
        </w:drawing>
      </w:r>
    </w:p>
    <w:p w:rsidR="00640AC3" w:rsidRDefault="00640AC3">
      <w:pPr>
        <w:widowControl/>
        <w:jc w:val="left"/>
        <w:rPr>
          <w:rFonts w:ascii="Times New Roman" w:hAnsi="Times New Roman" w:cs="Times New Roman"/>
          <w:sz w:val="32"/>
          <w:szCs w:val="32"/>
        </w:rPr>
      </w:pPr>
      <w:r>
        <w:rPr>
          <w:rFonts w:ascii="Times New Roman" w:hAnsi="Times New Roman" w:cs="Times New Roman"/>
          <w:sz w:val="32"/>
          <w:szCs w:val="32"/>
        </w:rPr>
        <w:br w:type="page"/>
      </w:r>
    </w:p>
    <w:p w:rsidR="00E26EF9" w:rsidRDefault="00E26EF9">
      <w:pPr>
        <w:rPr>
          <w:rFonts w:ascii="Times New Roman" w:hAnsi="Times New Roman" w:cs="Times New Roman"/>
          <w:sz w:val="32"/>
          <w:szCs w:val="32"/>
        </w:rPr>
      </w:pPr>
    </w:p>
    <w:p w:rsidR="009976AB" w:rsidRPr="00292CC5" w:rsidRDefault="00E26EF9" w:rsidP="00292CC5">
      <w:pPr>
        <w:jc w:val="center"/>
        <w:rPr>
          <w:rFonts w:ascii="Times New Roman" w:hAnsi="Times New Roman" w:cs="Times New Roman"/>
          <w:b/>
          <w:sz w:val="40"/>
          <w:szCs w:val="40"/>
        </w:rPr>
      </w:pPr>
      <w:r w:rsidRPr="00292CC5">
        <w:rPr>
          <w:rFonts w:ascii="Times New Roman" w:hAnsi="Times New Roman" w:cs="Times New Roman"/>
          <w:b/>
          <w:sz w:val="40"/>
          <w:szCs w:val="40"/>
        </w:rPr>
        <w:t>INFO5992 Individual Report</w:t>
      </w:r>
    </w:p>
    <w:p w:rsidR="00976D9D" w:rsidRDefault="00976D9D" w:rsidP="00292CC5">
      <w:pPr>
        <w:jc w:val="center"/>
        <w:rPr>
          <w:rFonts w:ascii="Times New Roman" w:hAnsi="Times New Roman" w:cs="Times New Roman"/>
          <w:i/>
          <w:sz w:val="36"/>
          <w:szCs w:val="36"/>
        </w:rPr>
      </w:pPr>
      <w:r w:rsidRPr="00292CC5">
        <w:rPr>
          <w:rFonts w:ascii="Times New Roman" w:hAnsi="Times New Roman" w:cs="Times New Roman"/>
          <w:i/>
          <w:sz w:val="36"/>
          <w:szCs w:val="36"/>
        </w:rPr>
        <w:t>Yuming JIANG 460444981</w:t>
      </w:r>
    </w:p>
    <w:p w:rsidR="005C3FEA" w:rsidRDefault="005C3FEA" w:rsidP="00292CC5">
      <w:pPr>
        <w:jc w:val="center"/>
        <w:rPr>
          <w:rFonts w:ascii="Times New Roman" w:hAnsi="Times New Roman" w:cs="Times New Roman"/>
          <w:i/>
          <w:sz w:val="36"/>
          <w:szCs w:val="36"/>
        </w:rPr>
      </w:pPr>
    </w:p>
    <w:p w:rsidR="005C3FEA" w:rsidRDefault="005C3FEA" w:rsidP="00292CC5">
      <w:pPr>
        <w:jc w:val="center"/>
        <w:rPr>
          <w:rFonts w:ascii="Times New Roman" w:hAnsi="Times New Roman" w:cs="Times New Roman"/>
          <w:i/>
          <w:sz w:val="36"/>
          <w:szCs w:val="36"/>
        </w:rPr>
      </w:pPr>
    </w:p>
    <w:p w:rsidR="005C3FEA" w:rsidRDefault="005C3FEA" w:rsidP="00292CC5">
      <w:pPr>
        <w:jc w:val="center"/>
        <w:rPr>
          <w:rFonts w:ascii="Times New Roman" w:hAnsi="Times New Roman" w:cs="Times New Roman"/>
          <w:i/>
          <w:sz w:val="36"/>
          <w:szCs w:val="36"/>
        </w:rPr>
      </w:pPr>
    </w:p>
    <w:p w:rsidR="005C3FEA" w:rsidRDefault="005C3FEA" w:rsidP="00292CC5">
      <w:pPr>
        <w:jc w:val="center"/>
        <w:rPr>
          <w:rFonts w:ascii="Times New Roman" w:hAnsi="Times New Roman" w:cs="Times New Roman"/>
          <w:i/>
          <w:sz w:val="36"/>
          <w:szCs w:val="36"/>
        </w:rPr>
      </w:pPr>
    </w:p>
    <w:p w:rsidR="005C3FEA" w:rsidRDefault="005C3FEA" w:rsidP="00292CC5">
      <w:pPr>
        <w:jc w:val="center"/>
        <w:rPr>
          <w:rFonts w:ascii="Times New Roman" w:hAnsi="Times New Roman" w:cs="Times New Roman"/>
          <w:i/>
          <w:sz w:val="36"/>
          <w:szCs w:val="36"/>
        </w:rPr>
      </w:pPr>
    </w:p>
    <w:sdt>
      <w:sdtPr>
        <w:rPr>
          <w:rFonts w:asciiTheme="minorHAnsi" w:eastAsiaTheme="minorEastAsia" w:hAnsiTheme="minorHAnsi" w:cstheme="minorBidi"/>
          <w:color w:val="auto"/>
          <w:kern w:val="2"/>
          <w:sz w:val="21"/>
          <w:szCs w:val="22"/>
          <w:lang w:val="zh-CN"/>
        </w:rPr>
        <w:id w:val="-1460719618"/>
        <w:docPartObj>
          <w:docPartGallery w:val="Table of Contents"/>
          <w:docPartUnique/>
        </w:docPartObj>
      </w:sdtPr>
      <w:sdtEndPr>
        <w:rPr>
          <w:b/>
          <w:bCs/>
        </w:rPr>
      </w:sdtEndPr>
      <w:sdtContent>
        <w:p w:rsidR="005C3FEA" w:rsidRDefault="005C3FEA">
          <w:pPr>
            <w:pStyle w:val="TOC"/>
          </w:pPr>
          <w:r>
            <w:rPr>
              <w:lang w:val="zh-CN"/>
            </w:rPr>
            <w:t>Table of Contents</w:t>
          </w:r>
        </w:p>
        <w:p w:rsidR="005C3FEA" w:rsidRDefault="005C3FEA">
          <w:pPr>
            <w:pStyle w:val="11"/>
            <w:tabs>
              <w:tab w:val="right" w:leader="dot" w:pos="8296"/>
            </w:tabs>
            <w:rPr>
              <w:noProof/>
            </w:rPr>
          </w:pPr>
          <w:r>
            <w:fldChar w:fldCharType="begin"/>
          </w:r>
          <w:r>
            <w:instrText xml:space="preserve"> TOC \o "1-3" \h \z \u </w:instrText>
          </w:r>
          <w:r>
            <w:fldChar w:fldCharType="separate"/>
          </w:r>
          <w:hyperlink w:anchor="_Toc483311515" w:history="1">
            <w:r w:rsidRPr="00CA74A4">
              <w:rPr>
                <w:rStyle w:val="a7"/>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_Toc483311515 \h </w:instrText>
            </w:r>
            <w:r>
              <w:rPr>
                <w:noProof/>
                <w:webHidden/>
              </w:rPr>
            </w:r>
            <w:r>
              <w:rPr>
                <w:noProof/>
                <w:webHidden/>
              </w:rPr>
              <w:fldChar w:fldCharType="separate"/>
            </w:r>
            <w:r w:rsidR="001D1312">
              <w:rPr>
                <w:noProof/>
                <w:webHidden/>
              </w:rPr>
              <w:t>3</w:t>
            </w:r>
            <w:r>
              <w:rPr>
                <w:noProof/>
                <w:webHidden/>
              </w:rPr>
              <w:fldChar w:fldCharType="end"/>
            </w:r>
          </w:hyperlink>
        </w:p>
        <w:p w:rsidR="005C3FEA" w:rsidRDefault="005A5E81">
          <w:pPr>
            <w:pStyle w:val="11"/>
            <w:tabs>
              <w:tab w:val="right" w:leader="dot" w:pos="8296"/>
            </w:tabs>
            <w:rPr>
              <w:noProof/>
            </w:rPr>
          </w:pPr>
          <w:hyperlink w:anchor="_Toc483311516" w:history="1">
            <w:r w:rsidR="005C3FEA" w:rsidRPr="00CA74A4">
              <w:rPr>
                <w:rStyle w:val="a7"/>
                <w:rFonts w:ascii="Times New Roman" w:hAnsi="Times New Roman" w:cs="Times New Roman"/>
                <w:noProof/>
              </w:rPr>
              <w:t>Innovation Topic and Theories</w:t>
            </w:r>
            <w:r w:rsidR="005C3FEA">
              <w:rPr>
                <w:noProof/>
                <w:webHidden/>
              </w:rPr>
              <w:tab/>
            </w:r>
            <w:r w:rsidR="005C3FEA">
              <w:rPr>
                <w:noProof/>
                <w:webHidden/>
              </w:rPr>
              <w:fldChar w:fldCharType="begin"/>
            </w:r>
            <w:r w:rsidR="005C3FEA">
              <w:rPr>
                <w:noProof/>
                <w:webHidden/>
              </w:rPr>
              <w:instrText xml:space="preserve"> PAGEREF _Toc483311516 \h </w:instrText>
            </w:r>
            <w:r w:rsidR="005C3FEA">
              <w:rPr>
                <w:noProof/>
                <w:webHidden/>
              </w:rPr>
            </w:r>
            <w:r w:rsidR="005C3FEA">
              <w:rPr>
                <w:noProof/>
                <w:webHidden/>
              </w:rPr>
              <w:fldChar w:fldCharType="separate"/>
            </w:r>
            <w:r w:rsidR="001D1312">
              <w:rPr>
                <w:noProof/>
                <w:webHidden/>
              </w:rPr>
              <w:t>3</w:t>
            </w:r>
            <w:r w:rsidR="005C3FEA">
              <w:rPr>
                <w:noProof/>
                <w:webHidden/>
              </w:rPr>
              <w:fldChar w:fldCharType="end"/>
            </w:r>
          </w:hyperlink>
        </w:p>
        <w:p w:rsidR="005C3FEA" w:rsidRDefault="005A5E81">
          <w:pPr>
            <w:pStyle w:val="21"/>
            <w:tabs>
              <w:tab w:val="right" w:leader="dot" w:pos="8296"/>
            </w:tabs>
            <w:rPr>
              <w:noProof/>
            </w:rPr>
          </w:pPr>
          <w:hyperlink w:anchor="_Toc483311517" w:history="1">
            <w:r w:rsidR="005C3FEA" w:rsidRPr="00CA74A4">
              <w:rPr>
                <w:rStyle w:val="a7"/>
                <w:rFonts w:ascii="Times New Roman" w:hAnsi="Times New Roman" w:cs="Times New Roman"/>
                <w:noProof/>
              </w:rPr>
              <w:t>Accessing – New community or existing community</w:t>
            </w:r>
            <w:r w:rsidR="005C3FEA">
              <w:rPr>
                <w:noProof/>
                <w:webHidden/>
              </w:rPr>
              <w:tab/>
            </w:r>
            <w:r w:rsidR="005C3FEA">
              <w:rPr>
                <w:noProof/>
                <w:webHidden/>
              </w:rPr>
              <w:fldChar w:fldCharType="begin"/>
            </w:r>
            <w:r w:rsidR="005C3FEA">
              <w:rPr>
                <w:noProof/>
                <w:webHidden/>
              </w:rPr>
              <w:instrText xml:space="preserve"> PAGEREF _Toc483311517 \h </w:instrText>
            </w:r>
            <w:r w:rsidR="005C3FEA">
              <w:rPr>
                <w:noProof/>
                <w:webHidden/>
              </w:rPr>
            </w:r>
            <w:r w:rsidR="005C3FEA">
              <w:rPr>
                <w:noProof/>
                <w:webHidden/>
              </w:rPr>
              <w:fldChar w:fldCharType="separate"/>
            </w:r>
            <w:r w:rsidR="001D1312">
              <w:rPr>
                <w:noProof/>
                <w:webHidden/>
              </w:rPr>
              <w:t>4</w:t>
            </w:r>
            <w:r w:rsidR="005C3FEA">
              <w:rPr>
                <w:noProof/>
                <w:webHidden/>
              </w:rPr>
              <w:fldChar w:fldCharType="end"/>
            </w:r>
          </w:hyperlink>
        </w:p>
        <w:p w:rsidR="005C3FEA" w:rsidRDefault="005A5E81">
          <w:pPr>
            <w:pStyle w:val="21"/>
            <w:tabs>
              <w:tab w:val="right" w:leader="dot" w:pos="8296"/>
            </w:tabs>
            <w:rPr>
              <w:noProof/>
            </w:rPr>
          </w:pPr>
          <w:hyperlink w:anchor="_Toc483311518" w:history="1">
            <w:r w:rsidR="005C3FEA" w:rsidRPr="00CA74A4">
              <w:rPr>
                <w:rStyle w:val="a7"/>
                <w:rFonts w:ascii="Times New Roman" w:hAnsi="Times New Roman" w:cs="Times New Roman"/>
                <w:noProof/>
              </w:rPr>
              <w:t>Aligning – Strategy difference between company and community</w:t>
            </w:r>
            <w:r w:rsidR="005C3FEA">
              <w:rPr>
                <w:noProof/>
                <w:webHidden/>
              </w:rPr>
              <w:tab/>
            </w:r>
            <w:r w:rsidR="005C3FEA">
              <w:rPr>
                <w:noProof/>
                <w:webHidden/>
              </w:rPr>
              <w:fldChar w:fldCharType="begin"/>
            </w:r>
            <w:r w:rsidR="005C3FEA">
              <w:rPr>
                <w:noProof/>
                <w:webHidden/>
              </w:rPr>
              <w:instrText xml:space="preserve"> PAGEREF _Toc483311518 \h </w:instrText>
            </w:r>
            <w:r w:rsidR="005C3FEA">
              <w:rPr>
                <w:noProof/>
                <w:webHidden/>
              </w:rPr>
            </w:r>
            <w:r w:rsidR="005C3FEA">
              <w:rPr>
                <w:noProof/>
                <w:webHidden/>
              </w:rPr>
              <w:fldChar w:fldCharType="separate"/>
            </w:r>
            <w:r w:rsidR="001D1312">
              <w:rPr>
                <w:noProof/>
                <w:webHidden/>
              </w:rPr>
              <w:t>4</w:t>
            </w:r>
            <w:r w:rsidR="005C3FEA">
              <w:rPr>
                <w:noProof/>
                <w:webHidden/>
              </w:rPr>
              <w:fldChar w:fldCharType="end"/>
            </w:r>
          </w:hyperlink>
        </w:p>
        <w:p w:rsidR="005C3FEA" w:rsidRDefault="005A5E81">
          <w:pPr>
            <w:pStyle w:val="21"/>
            <w:tabs>
              <w:tab w:val="right" w:leader="dot" w:pos="8296"/>
            </w:tabs>
            <w:rPr>
              <w:noProof/>
            </w:rPr>
          </w:pPr>
          <w:hyperlink w:anchor="_Toc483311519" w:history="1">
            <w:r w:rsidR="005C3FEA" w:rsidRPr="00CA74A4">
              <w:rPr>
                <w:rStyle w:val="a7"/>
                <w:rFonts w:ascii="Times New Roman" w:hAnsi="Times New Roman" w:cs="Times New Roman"/>
                <w:noProof/>
              </w:rPr>
              <w:t>Assimilating – Get information and evolve the software</w:t>
            </w:r>
            <w:r w:rsidR="005C3FEA">
              <w:rPr>
                <w:noProof/>
                <w:webHidden/>
              </w:rPr>
              <w:tab/>
            </w:r>
            <w:r w:rsidR="005C3FEA">
              <w:rPr>
                <w:noProof/>
                <w:webHidden/>
              </w:rPr>
              <w:fldChar w:fldCharType="begin"/>
            </w:r>
            <w:r w:rsidR="005C3FEA">
              <w:rPr>
                <w:noProof/>
                <w:webHidden/>
              </w:rPr>
              <w:instrText xml:space="preserve"> PAGEREF _Toc483311519 \h </w:instrText>
            </w:r>
            <w:r w:rsidR="005C3FEA">
              <w:rPr>
                <w:noProof/>
                <w:webHidden/>
              </w:rPr>
            </w:r>
            <w:r w:rsidR="005C3FEA">
              <w:rPr>
                <w:noProof/>
                <w:webHidden/>
              </w:rPr>
              <w:fldChar w:fldCharType="separate"/>
            </w:r>
            <w:r w:rsidR="001D1312">
              <w:rPr>
                <w:noProof/>
                <w:webHidden/>
              </w:rPr>
              <w:t>5</w:t>
            </w:r>
            <w:r w:rsidR="005C3FEA">
              <w:rPr>
                <w:noProof/>
                <w:webHidden/>
              </w:rPr>
              <w:fldChar w:fldCharType="end"/>
            </w:r>
          </w:hyperlink>
        </w:p>
        <w:p w:rsidR="005C3FEA" w:rsidRDefault="005A5E81">
          <w:pPr>
            <w:pStyle w:val="11"/>
            <w:tabs>
              <w:tab w:val="right" w:leader="dot" w:pos="8296"/>
            </w:tabs>
            <w:rPr>
              <w:noProof/>
            </w:rPr>
          </w:pPr>
          <w:hyperlink w:anchor="_Toc483311520" w:history="1">
            <w:r w:rsidR="005C3FEA" w:rsidRPr="00CA74A4">
              <w:rPr>
                <w:rStyle w:val="a7"/>
                <w:rFonts w:ascii="Times New Roman" w:hAnsi="Times New Roman" w:cs="Times New Roman"/>
                <w:noProof/>
              </w:rPr>
              <w:t>Case Studies</w:t>
            </w:r>
            <w:r w:rsidR="005C3FEA">
              <w:rPr>
                <w:noProof/>
                <w:webHidden/>
              </w:rPr>
              <w:tab/>
            </w:r>
            <w:r w:rsidR="005C3FEA">
              <w:rPr>
                <w:noProof/>
                <w:webHidden/>
              </w:rPr>
              <w:fldChar w:fldCharType="begin"/>
            </w:r>
            <w:r w:rsidR="005C3FEA">
              <w:rPr>
                <w:noProof/>
                <w:webHidden/>
              </w:rPr>
              <w:instrText xml:space="preserve"> PAGEREF _Toc483311520 \h </w:instrText>
            </w:r>
            <w:r w:rsidR="005C3FEA">
              <w:rPr>
                <w:noProof/>
                <w:webHidden/>
              </w:rPr>
            </w:r>
            <w:r w:rsidR="005C3FEA">
              <w:rPr>
                <w:noProof/>
                <w:webHidden/>
              </w:rPr>
              <w:fldChar w:fldCharType="separate"/>
            </w:r>
            <w:r w:rsidR="001D1312">
              <w:rPr>
                <w:noProof/>
                <w:webHidden/>
              </w:rPr>
              <w:t>6</w:t>
            </w:r>
            <w:r w:rsidR="005C3FEA">
              <w:rPr>
                <w:noProof/>
                <w:webHidden/>
              </w:rPr>
              <w:fldChar w:fldCharType="end"/>
            </w:r>
          </w:hyperlink>
        </w:p>
        <w:p w:rsidR="005C3FEA" w:rsidRDefault="005A5E81">
          <w:pPr>
            <w:pStyle w:val="21"/>
            <w:tabs>
              <w:tab w:val="right" w:leader="dot" w:pos="8296"/>
            </w:tabs>
            <w:rPr>
              <w:noProof/>
            </w:rPr>
          </w:pPr>
          <w:hyperlink w:anchor="_Toc483311521" w:history="1">
            <w:r w:rsidR="005C3FEA" w:rsidRPr="00CA74A4">
              <w:rPr>
                <w:rStyle w:val="a7"/>
                <w:rFonts w:ascii="Times New Roman" w:hAnsi="Times New Roman" w:cs="Times New Roman"/>
                <w:noProof/>
              </w:rPr>
              <w:t>Background</w:t>
            </w:r>
            <w:r w:rsidR="005C3FEA">
              <w:rPr>
                <w:noProof/>
                <w:webHidden/>
              </w:rPr>
              <w:tab/>
            </w:r>
            <w:r w:rsidR="005C3FEA">
              <w:rPr>
                <w:noProof/>
                <w:webHidden/>
              </w:rPr>
              <w:fldChar w:fldCharType="begin"/>
            </w:r>
            <w:r w:rsidR="005C3FEA">
              <w:rPr>
                <w:noProof/>
                <w:webHidden/>
              </w:rPr>
              <w:instrText xml:space="preserve"> PAGEREF _Toc483311521 \h </w:instrText>
            </w:r>
            <w:r w:rsidR="005C3FEA">
              <w:rPr>
                <w:noProof/>
                <w:webHidden/>
              </w:rPr>
            </w:r>
            <w:r w:rsidR="005C3FEA">
              <w:rPr>
                <w:noProof/>
                <w:webHidden/>
              </w:rPr>
              <w:fldChar w:fldCharType="separate"/>
            </w:r>
            <w:r w:rsidR="001D1312">
              <w:rPr>
                <w:noProof/>
                <w:webHidden/>
              </w:rPr>
              <w:t>6</w:t>
            </w:r>
            <w:r w:rsidR="005C3FEA">
              <w:rPr>
                <w:noProof/>
                <w:webHidden/>
              </w:rPr>
              <w:fldChar w:fldCharType="end"/>
            </w:r>
          </w:hyperlink>
        </w:p>
        <w:p w:rsidR="005C3FEA" w:rsidRDefault="005A5E81">
          <w:pPr>
            <w:pStyle w:val="31"/>
            <w:tabs>
              <w:tab w:val="right" w:leader="dot" w:pos="8296"/>
            </w:tabs>
            <w:rPr>
              <w:noProof/>
            </w:rPr>
          </w:pPr>
          <w:hyperlink w:anchor="_Toc483311522" w:history="1">
            <w:r w:rsidR="005C3FEA" w:rsidRPr="00CA74A4">
              <w:rPr>
                <w:rStyle w:val="a7"/>
                <w:rFonts w:ascii="Times New Roman" w:hAnsi="Times New Roman" w:cs="Times New Roman"/>
                <w:noProof/>
              </w:rPr>
              <w:t>MySQL</w:t>
            </w:r>
            <w:r w:rsidR="005C3FEA">
              <w:rPr>
                <w:noProof/>
                <w:webHidden/>
              </w:rPr>
              <w:tab/>
            </w:r>
            <w:r w:rsidR="005C3FEA">
              <w:rPr>
                <w:noProof/>
                <w:webHidden/>
              </w:rPr>
              <w:fldChar w:fldCharType="begin"/>
            </w:r>
            <w:r w:rsidR="005C3FEA">
              <w:rPr>
                <w:noProof/>
                <w:webHidden/>
              </w:rPr>
              <w:instrText xml:space="preserve"> PAGEREF _Toc483311522 \h </w:instrText>
            </w:r>
            <w:r w:rsidR="005C3FEA">
              <w:rPr>
                <w:noProof/>
                <w:webHidden/>
              </w:rPr>
            </w:r>
            <w:r w:rsidR="005C3FEA">
              <w:rPr>
                <w:noProof/>
                <w:webHidden/>
              </w:rPr>
              <w:fldChar w:fldCharType="separate"/>
            </w:r>
            <w:r w:rsidR="001D1312">
              <w:rPr>
                <w:noProof/>
                <w:webHidden/>
              </w:rPr>
              <w:t>6</w:t>
            </w:r>
            <w:r w:rsidR="005C3FEA">
              <w:rPr>
                <w:noProof/>
                <w:webHidden/>
              </w:rPr>
              <w:fldChar w:fldCharType="end"/>
            </w:r>
          </w:hyperlink>
        </w:p>
        <w:p w:rsidR="005C3FEA" w:rsidRDefault="005A5E81">
          <w:pPr>
            <w:pStyle w:val="31"/>
            <w:tabs>
              <w:tab w:val="right" w:leader="dot" w:pos="8296"/>
            </w:tabs>
            <w:rPr>
              <w:noProof/>
            </w:rPr>
          </w:pPr>
          <w:hyperlink w:anchor="_Toc483311523" w:history="1">
            <w:r w:rsidR="005C3FEA" w:rsidRPr="00CA74A4">
              <w:rPr>
                <w:rStyle w:val="a7"/>
                <w:rFonts w:ascii="Times New Roman" w:hAnsi="Times New Roman" w:cs="Times New Roman"/>
                <w:noProof/>
              </w:rPr>
              <w:t>ThinLinc</w:t>
            </w:r>
            <w:r w:rsidR="005C3FEA">
              <w:rPr>
                <w:noProof/>
                <w:webHidden/>
              </w:rPr>
              <w:tab/>
            </w:r>
            <w:r w:rsidR="005C3FEA">
              <w:rPr>
                <w:noProof/>
                <w:webHidden/>
              </w:rPr>
              <w:fldChar w:fldCharType="begin"/>
            </w:r>
            <w:r w:rsidR="005C3FEA">
              <w:rPr>
                <w:noProof/>
                <w:webHidden/>
              </w:rPr>
              <w:instrText xml:space="preserve"> PAGEREF _Toc483311523 \h </w:instrText>
            </w:r>
            <w:r w:rsidR="005C3FEA">
              <w:rPr>
                <w:noProof/>
                <w:webHidden/>
              </w:rPr>
            </w:r>
            <w:r w:rsidR="005C3FEA">
              <w:rPr>
                <w:noProof/>
                <w:webHidden/>
              </w:rPr>
              <w:fldChar w:fldCharType="separate"/>
            </w:r>
            <w:r w:rsidR="001D1312">
              <w:rPr>
                <w:noProof/>
                <w:webHidden/>
              </w:rPr>
              <w:t>6</w:t>
            </w:r>
            <w:r w:rsidR="005C3FEA">
              <w:rPr>
                <w:noProof/>
                <w:webHidden/>
              </w:rPr>
              <w:fldChar w:fldCharType="end"/>
            </w:r>
          </w:hyperlink>
        </w:p>
        <w:p w:rsidR="005C3FEA" w:rsidRDefault="005A5E81">
          <w:pPr>
            <w:pStyle w:val="21"/>
            <w:tabs>
              <w:tab w:val="right" w:leader="dot" w:pos="8296"/>
            </w:tabs>
            <w:rPr>
              <w:noProof/>
            </w:rPr>
          </w:pPr>
          <w:hyperlink w:anchor="_Toc483311524" w:history="1">
            <w:r w:rsidR="005C3FEA" w:rsidRPr="00CA74A4">
              <w:rPr>
                <w:rStyle w:val="a7"/>
                <w:rFonts w:ascii="Times New Roman" w:hAnsi="Times New Roman" w:cs="Times New Roman"/>
                <w:noProof/>
              </w:rPr>
              <w:t>Discussion</w:t>
            </w:r>
            <w:r w:rsidR="005C3FEA">
              <w:rPr>
                <w:noProof/>
                <w:webHidden/>
              </w:rPr>
              <w:tab/>
            </w:r>
            <w:r w:rsidR="005C3FEA">
              <w:rPr>
                <w:noProof/>
                <w:webHidden/>
              </w:rPr>
              <w:fldChar w:fldCharType="begin"/>
            </w:r>
            <w:r w:rsidR="005C3FEA">
              <w:rPr>
                <w:noProof/>
                <w:webHidden/>
              </w:rPr>
              <w:instrText xml:space="preserve"> PAGEREF _Toc483311524 \h </w:instrText>
            </w:r>
            <w:r w:rsidR="005C3FEA">
              <w:rPr>
                <w:noProof/>
                <w:webHidden/>
              </w:rPr>
            </w:r>
            <w:r w:rsidR="005C3FEA">
              <w:rPr>
                <w:noProof/>
                <w:webHidden/>
              </w:rPr>
              <w:fldChar w:fldCharType="separate"/>
            </w:r>
            <w:r w:rsidR="001D1312">
              <w:rPr>
                <w:noProof/>
                <w:webHidden/>
              </w:rPr>
              <w:t>7</w:t>
            </w:r>
            <w:r w:rsidR="005C3FEA">
              <w:rPr>
                <w:noProof/>
                <w:webHidden/>
              </w:rPr>
              <w:fldChar w:fldCharType="end"/>
            </w:r>
          </w:hyperlink>
        </w:p>
        <w:p w:rsidR="005C3FEA" w:rsidRDefault="005A5E81">
          <w:pPr>
            <w:pStyle w:val="31"/>
            <w:tabs>
              <w:tab w:val="right" w:leader="dot" w:pos="8296"/>
            </w:tabs>
            <w:rPr>
              <w:noProof/>
            </w:rPr>
          </w:pPr>
          <w:hyperlink w:anchor="_Toc483311525" w:history="1">
            <w:r w:rsidR="005C3FEA" w:rsidRPr="00CA74A4">
              <w:rPr>
                <w:rStyle w:val="a7"/>
                <w:rFonts w:ascii="Times New Roman" w:hAnsi="Times New Roman" w:cs="Times New Roman"/>
                <w:noProof/>
              </w:rPr>
              <w:t>Difference between MySQL and ThinLinc</w:t>
            </w:r>
            <w:r w:rsidR="005C3FEA">
              <w:rPr>
                <w:noProof/>
                <w:webHidden/>
              </w:rPr>
              <w:tab/>
            </w:r>
            <w:r w:rsidR="005C3FEA">
              <w:rPr>
                <w:noProof/>
                <w:webHidden/>
              </w:rPr>
              <w:fldChar w:fldCharType="begin"/>
            </w:r>
            <w:r w:rsidR="005C3FEA">
              <w:rPr>
                <w:noProof/>
                <w:webHidden/>
              </w:rPr>
              <w:instrText xml:space="preserve"> PAGEREF _Toc483311525 \h </w:instrText>
            </w:r>
            <w:r w:rsidR="005C3FEA">
              <w:rPr>
                <w:noProof/>
                <w:webHidden/>
              </w:rPr>
            </w:r>
            <w:r w:rsidR="005C3FEA">
              <w:rPr>
                <w:noProof/>
                <w:webHidden/>
              </w:rPr>
              <w:fldChar w:fldCharType="separate"/>
            </w:r>
            <w:r w:rsidR="001D1312">
              <w:rPr>
                <w:noProof/>
                <w:webHidden/>
              </w:rPr>
              <w:t>7</w:t>
            </w:r>
            <w:r w:rsidR="005C3FEA">
              <w:rPr>
                <w:noProof/>
                <w:webHidden/>
              </w:rPr>
              <w:fldChar w:fldCharType="end"/>
            </w:r>
          </w:hyperlink>
        </w:p>
        <w:p w:rsidR="005C3FEA" w:rsidRDefault="005A5E81">
          <w:pPr>
            <w:pStyle w:val="31"/>
            <w:tabs>
              <w:tab w:val="right" w:leader="dot" w:pos="8296"/>
            </w:tabs>
            <w:rPr>
              <w:noProof/>
            </w:rPr>
          </w:pPr>
          <w:hyperlink w:anchor="_Toc483311526" w:history="1">
            <w:r w:rsidR="005C3FEA" w:rsidRPr="00CA74A4">
              <w:rPr>
                <w:rStyle w:val="a7"/>
                <w:rFonts w:ascii="Times New Roman" w:hAnsi="Times New Roman" w:cs="Times New Roman"/>
                <w:noProof/>
              </w:rPr>
              <w:t>MySQL</w:t>
            </w:r>
            <w:r w:rsidR="005C3FEA">
              <w:rPr>
                <w:noProof/>
                <w:webHidden/>
              </w:rPr>
              <w:tab/>
            </w:r>
            <w:r w:rsidR="005C3FEA">
              <w:rPr>
                <w:noProof/>
                <w:webHidden/>
              </w:rPr>
              <w:fldChar w:fldCharType="begin"/>
            </w:r>
            <w:r w:rsidR="005C3FEA">
              <w:rPr>
                <w:noProof/>
                <w:webHidden/>
              </w:rPr>
              <w:instrText xml:space="preserve"> PAGEREF _Toc483311526 \h </w:instrText>
            </w:r>
            <w:r w:rsidR="005C3FEA">
              <w:rPr>
                <w:noProof/>
                <w:webHidden/>
              </w:rPr>
            </w:r>
            <w:r w:rsidR="005C3FEA">
              <w:rPr>
                <w:noProof/>
                <w:webHidden/>
              </w:rPr>
              <w:fldChar w:fldCharType="separate"/>
            </w:r>
            <w:r w:rsidR="001D1312">
              <w:rPr>
                <w:noProof/>
                <w:webHidden/>
              </w:rPr>
              <w:t>8</w:t>
            </w:r>
            <w:r w:rsidR="005C3FEA">
              <w:rPr>
                <w:noProof/>
                <w:webHidden/>
              </w:rPr>
              <w:fldChar w:fldCharType="end"/>
            </w:r>
          </w:hyperlink>
        </w:p>
        <w:p w:rsidR="005C3FEA" w:rsidRDefault="005A5E81">
          <w:pPr>
            <w:pStyle w:val="31"/>
            <w:tabs>
              <w:tab w:val="right" w:leader="dot" w:pos="8296"/>
            </w:tabs>
            <w:rPr>
              <w:noProof/>
            </w:rPr>
          </w:pPr>
          <w:hyperlink w:anchor="_Toc483311527" w:history="1">
            <w:r w:rsidR="005C3FEA" w:rsidRPr="00CA74A4">
              <w:rPr>
                <w:rStyle w:val="a7"/>
                <w:rFonts w:ascii="Times New Roman" w:hAnsi="Times New Roman" w:cs="Times New Roman"/>
                <w:noProof/>
              </w:rPr>
              <w:t>ThinLinc</w:t>
            </w:r>
            <w:r w:rsidR="005C3FEA">
              <w:rPr>
                <w:noProof/>
                <w:webHidden/>
              </w:rPr>
              <w:tab/>
            </w:r>
            <w:r w:rsidR="005C3FEA">
              <w:rPr>
                <w:noProof/>
                <w:webHidden/>
              </w:rPr>
              <w:fldChar w:fldCharType="begin"/>
            </w:r>
            <w:r w:rsidR="005C3FEA">
              <w:rPr>
                <w:noProof/>
                <w:webHidden/>
              </w:rPr>
              <w:instrText xml:space="preserve"> PAGEREF _Toc483311527 \h </w:instrText>
            </w:r>
            <w:r w:rsidR="005C3FEA">
              <w:rPr>
                <w:noProof/>
                <w:webHidden/>
              </w:rPr>
            </w:r>
            <w:r w:rsidR="005C3FEA">
              <w:rPr>
                <w:noProof/>
                <w:webHidden/>
              </w:rPr>
              <w:fldChar w:fldCharType="separate"/>
            </w:r>
            <w:r w:rsidR="001D1312">
              <w:rPr>
                <w:noProof/>
                <w:webHidden/>
              </w:rPr>
              <w:t>10</w:t>
            </w:r>
            <w:r w:rsidR="005C3FEA">
              <w:rPr>
                <w:noProof/>
                <w:webHidden/>
              </w:rPr>
              <w:fldChar w:fldCharType="end"/>
            </w:r>
          </w:hyperlink>
        </w:p>
        <w:p w:rsidR="005C3FEA" w:rsidRDefault="005A5E81">
          <w:pPr>
            <w:pStyle w:val="11"/>
            <w:tabs>
              <w:tab w:val="right" w:leader="dot" w:pos="8296"/>
            </w:tabs>
            <w:rPr>
              <w:noProof/>
            </w:rPr>
          </w:pPr>
          <w:hyperlink w:anchor="_Toc483311528" w:history="1">
            <w:r w:rsidR="005C3FEA" w:rsidRPr="00CA74A4">
              <w:rPr>
                <w:rStyle w:val="a7"/>
                <w:rFonts w:ascii="Times New Roman" w:hAnsi="Times New Roman" w:cs="Times New Roman"/>
                <w:noProof/>
              </w:rPr>
              <w:t>Conclusion</w:t>
            </w:r>
            <w:r w:rsidR="005C3FEA">
              <w:rPr>
                <w:noProof/>
                <w:webHidden/>
              </w:rPr>
              <w:tab/>
            </w:r>
            <w:r w:rsidR="005C3FEA">
              <w:rPr>
                <w:noProof/>
                <w:webHidden/>
              </w:rPr>
              <w:fldChar w:fldCharType="begin"/>
            </w:r>
            <w:r w:rsidR="005C3FEA">
              <w:rPr>
                <w:noProof/>
                <w:webHidden/>
              </w:rPr>
              <w:instrText xml:space="preserve"> PAGEREF _Toc483311528 \h </w:instrText>
            </w:r>
            <w:r w:rsidR="005C3FEA">
              <w:rPr>
                <w:noProof/>
                <w:webHidden/>
              </w:rPr>
            </w:r>
            <w:r w:rsidR="005C3FEA">
              <w:rPr>
                <w:noProof/>
                <w:webHidden/>
              </w:rPr>
              <w:fldChar w:fldCharType="separate"/>
            </w:r>
            <w:r w:rsidR="001D1312">
              <w:rPr>
                <w:noProof/>
                <w:webHidden/>
              </w:rPr>
              <w:t>12</w:t>
            </w:r>
            <w:r w:rsidR="005C3FEA">
              <w:rPr>
                <w:noProof/>
                <w:webHidden/>
              </w:rPr>
              <w:fldChar w:fldCharType="end"/>
            </w:r>
          </w:hyperlink>
        </w:p>
        <w:p w:rsidR="005C3FEA" w:rsidRDefault="005A5E81">
          <w:pPr>
            <w:pStyle w:val="11"/>
            <w:tabs>
              <w:tab w:val="right" w:leader="dot" w:pos="8296"/>
            </w:tabs>
            <w:rPr>
              <w:noProof/>
            </w:rPr>
          </w:pPr>
          <w:hyperlink w:anchor="_Toc483311529" w:history="1">
            <w:r w:rsidR="005C3FEA" w:rsidRPr="00CA74A4">
              <w:rPr>
                <w:rStyle w:val="a7"/>
                <w:rFonts w:ascii="Times New Roman" w:hAnsi="Times New Roman" w:cs="Times New Roman"/>
                <w:noProof/>
              </w:rPr>
              <w:t>References</w:t>
            </w:r>
            <w:r w:rsidR="005C3FEA">
              <w:rPr>
                <w:noProof/>
                <w:webHidden/>
              </w:rPr>
              <w:tab/>
            </w:r>
            <w:r w:rsidR="005C3FEA">
              <w:rPr>
                <w:noProof/>
                <w:webHidden/>
              </w:rPr>
              <w:fldChar w:fldCharType="begin"/>
            </w:r>
            <w:r w:rsidR="005C3FEA">
              <w:rPr>
                <w:noProof/>
                <w:webHidden/>
              </w:rPr>
              <w:instrText xml:space="preserve"> PAGEREF _Toc483311529 \h </w:instrText>
            </w:r>
            <w:r w:rsidR="005C3FEA">
              <w:rPr>
                <w:noProof/>
                <w:webHidden/>
              </w:rPr>
            </w:r>
            <w:r w:rsidR="005C3FEA">
              <w:rPr>
                <w:noProof/>
                <w:webHidden/>
              </w:rPr>
              <w:fldChar w:fldCharType="separate"/>
            </w:r>
            <w:r w:rsidR="001D1312">
              <w:rPr>
                <w:noProof/>
                <w:webHidden/>
              </w:rPr>
              <w:t>12</w:t>
            </w:r>
            <w:r w:rsidR="005C3FEA">
              <w:rPr>
                <w:noProof/>
                <w:webHidden/>
              </w:rPr>
              <w:fldChar w:fldCharType="end"/>
            </w:r>
          </w:hyperlink>
        </w:p>
        <w:p w:rsidR="005C3FEA" w:rsidRDefault="005C3FEA">
          <w:r>
            <w:rPr>
              <w:b/>
              <w:bCs/>
              <w:lang w:val="zh-CN"/>
            </w:rPr>
            <w:fldChar w:fldCharType="end"/>
          </w:r>
        </w:p>
      </w:sdtContent>
    </w:sdt>
    <w:p w:rsidR="00E450D2" w:rsidRPr="00E450D2" w:rsidRDefault="00E450D2" w:rsidP="00E450D2">
      <w:pPr>
        <w:rPr>
          <w:rFonts w:ascii="Times New Roman" w:hAnsi="Times New Roman" w:cs="Times New Roman"/>
          <w:sz w:val="36"/>
          <w:szCs w:val="36"/>
        </w:rPr>
      </w:pPr>
    </w:p>
    <w:p w:rsidR="00E450D2" w:rsidRDefault="001C7E93" w:rsidP="001C7E93">
      <w:pPr>
        <w:widowControl/>
        <w:jc w:val="left"/>
        <w:rPr>
          <w:rFonts w:ascii="Times New Roman" w:hAnsi="Times New Roman" w:cs="Times New Roman"/>
          <w:sz w:val="32"/>
          <w:szCs w:val="32"/>
        </w:rPr>
      </w:pPr>
      <w:r>
        <w:rPr>
          <w:rFonts w:ascii="Times New Roman" w:hAnsi="Times New Roman" w:cs="Times New Roman"/>
          <w:sz w:val="32"/>
          <w:szCs w:val="32"/>
        </w:rPr>
        <w:br w:type="page"/>
      </w:r>
    </w:p>
    <w:p w:rsidR="00E26EF9" w:rsidRPr="00292CC5" w:rsidRDefault="00EA2231" w:rsidP="00292CC5">
      <w:pPr>
        <w:pStyle w:val="1"/>
        <w:rPr>
          <w:rFonts w:ascii="Times New Roman" w:hAnsi="Times New Roman" w:cs="Times New Roman"/>
          <w:sz w:val="40"/>
          <w:szCs w:val="40"/>
        </w:rPr>
      </w:pPr>
      <w:bookmarkStart w:id="0" w:name="_Toc483311515"/>
      <w:r w:rsidRPr="00292CC5">
        <w:rPr>
          <w:rFonts w:ascii="Times New Roman" w:hAnsi="Times New Roman" w:cs="Times New Roman" w:hint="eastAsia"/>
          <w:sz w:val="40"/>
          <w:szCs w:val="40"/>
        </w:rPr>
        <w:lastRenderedPageBreak/>
        <w:t>Introduction</w:t>
      </w:r>
      <w:bookmarkEnd w:id="0"/>
    </w:p>
    <w:p w:rsidR="00943CC3" w:rsidRDefault="00093EA3" w:rsidP="004F27F1">
      <w:pPr>
        <w:rPr>
          <w:rFonts w:ascii="Times New Roman" w:hAnsi="Times New Roman" w:cs="Times New Roman"/>
          <w:sz w:val="32"/>
          <w:szCs w:val="32"/>
        </w:rPr>
      </w:pPr>
      <w:r>
        <w:rPr>
          <w:rFonts w:ascii="Times New Roman" w:hAnsi="Times New Roman" w:cs="Times New Roman"/>
          <w:sz w:val="32"/>
          <w:szCs w:val="32"/>
        </w:rPr>
        <w:t xml:space="preserve">Nowadays, </w:t>
      </w:r>
      <w:r w:rsidR="005F74F5">
        <w:rPr>
          <w:rFonts w:ascii="Times New Roman" w:hAnsi="Times New Roman" w:cs="Times New Roman"/>
          <w:sz w:val="32"/>
          <w:szCs w:val="32"/>
        </w:rPr>
        <w:t>“open source” has been one of the most important way to have the innovation. For example, Microsoft made its “.</w:t>
      </w:r>
      <w:r w:rsidR="002E5762">
        <w:rPr>
          <w:rFonts w:ascii="Times New Roman" w:hAnsi="Times New Roman" w:cs="Times New Roman"/>
          <w:sz w:val="32"/>
          <w:szCs w:val="32"/>
        </w:rPr>
        <w:t>NET Framework</w:t>
      </w:r>
      <w:r w:rsidR="005F74F5">
        <w:rPr>
          <w:rFonts w:ascii="Times New Roman" w:hAnsi="Times New Roman" w:cs="Times New Roman"/>
          <w:sz w:val="32"/>
          <w:szCs w:val="32"/>
        </w:rPr>
        <w:t>”</w:t>
      </w:r>
      <w:r w:rsidR="002E5762">
        <w:rPr>
          <w:rFonts w:ascii="Times New Roman" w:hAnsi="Times New Roman" w:cs="Times New Roman"/>
          <w:sz w:val="32"/>
          <w:szCs w:val="32"/>
        </w:rPr>
        <w:t xml:space="preserve"> as open source project. Google made “</w:t>
      </w:r>
      <w:proofErr w:type="spellStart"/>
      <w:r w:rsidR="002E5762" w:rsidRPr="002E5762">
        <w:rPr>
          <w:rFonts w:ascii="Times New Roman" w:hAnsi="Times New Roman" w:cs="Times New Roman"/>
          <w:sz w:val="32"/>
          <w:szCs w:val="32"/>
        </w:rPr>
        <w:t>TensorFlow</w:t>
      </w:r>
      <w:proofErr w:type="spellEnd"/>
      <w:r w:rsidR="002E5762">
        <w:rPr>
          <w:rFonts w:ascii="Times New Roman" w:hAnsi="Times New Roman" w:cs="Times New Roman"/>
          <w:sz w:val="32"/>
          <w:szCs w:val="32"/>
        </w:rPr>
        <w:t xml:space="preserve">” as </w:t>
      </w:r>
      <w:r w:rsidR="002E5762" w:rsidRPr="002E5762">
        <w:rPr>
          <w:rFonts w:ascii="Times New Roman" w:hAnsi="Times New Roman" w:cs="Times New Roman"/>
          <w:sz w:val="32"/>
          <w:szCs w:val="32"/>
        </w:rPr>
        <w:t>an open source software library for machine learning</w:t>
      </w:r>
      <w:r w:rsidR="002E5762">
        <w:rPr>
          <w:rFonts w:ascii="Times New Roman" w:hAnsi="Times New Roman" w:cs="Times New Roman"/>
          <w:sz w:val="32"/>
          <w:szCs w:val="32"/>
        </w:rPr>
        <w:t>.</w:t>
      </w:r>
      <w:r w:rsidR="005A0507">
        <w:rPr>
          <w:rFonts w:ascii="Times New Roman" w:hAnsi="Times New Roman" w:cs="Times New Roman"/>
          <w:sz w:val="32"/>
          <w:szCs w:val="32"/>
        </w:rPr>
        <w:t xml:space="preserve"> With “open source”, </w:t>
      </w:r>
      <w:r w:rsidR="009C4CFB">
        <w:rPr>
          <w:rFonts w:ascii="Times New Roman" w:hAnsi="Times New Roman" w:cs="Times New Roman"/>
          <w:sz w:val="32"/>
          <w:szCs w:val="32"/>
        </w:rPr>
        <w:t>the companies</w:t>
      </w:r>
      <w:r w:rsidR="003E6749">
        <w:rPr>
          <w:rFonts w:ascii="Times New Roman" w:hAnsi="Times New Roman" w:cs="Times New Roman"/>
          <w:sz w:val="32"/>
          <w:szCs w:val="32"/>
        </w:rPr>
        <w:t xml:space="preserve"> should </w:t>
      </w:r>
      <w:r w:rsidR="00F27543">
        <w:rPr>
          <w:rFonts w:ascii="Times New Roman" w:hAnsi="Times New Roman" w:cs="Times New Roman"/>
          <w:sz w:val="32"/>
          <w:szCs w:val="32"/>
        </w:rPr>
        <w:t>work with the communities toge</w:t>
      </w:r>
      <w:r w:rsidR="00D17B1F">
        <w:rPr>
          <w:rFonts w:ascii="Times New Roman" w:hAnsi="Times New Roman" w:cs="Times New Roman"/>
          <w:sz w:val="32"/>
          <w:szCs w:val="32"/>
        </w:rPr>
        <w:t xml:space="preserve">ther. </w:t>
      </w:r>
      <w:r w:rsidR="004F27F1">
        <w:rPr>
          <w:rFonts w:ascii="Times New Roman" w:hAnsi="Times New Roman" w:cs="Times New Roman"/>
          <w:sz w:val="32"/>
          <w:szCs w:val="32"/>
        </w:rPr>
        <w:t xml:space="preserve">In this essay, I will </w:t>
      </w:r>
      <w:r w:rsidR="004F27F1" w:rsidRPr="004F27F1">
        <w:rPr>
          <w:rFonts w:ascii="Times New Roman" w:hAnsi="Times New Roman" w:cs="Times New Roman"/>
          <w:sz w:val="32"/>
          <w:szCs w:val="32"/>
        </w:rPr>
        <w:t xml:space="preserve">examine how </w:t>
      </w:r>
      <w:r w:rsidR="009C4CFB">
        <w:rPr>
          <w:rFonts w:ascii="Times New Roman" w:hAnsi="Times New Roman" w:cs="Times New Roman"/>
          <w:sz w:val="32"/>
          <w:szCs w:val="32"/>
        </w:rPr>
        <w:t>companies</w:t>
      </w:r>
      <w:r w:rsidR="0098129F">
        <w:rPr>
          <w:rFonts w:ascii="Times New Roman" w:hAnsi="Times New Roman" w:cs="Times New Roman"/>
          <w:sz w:val="32"/>
          <w:szCs w:val="32"/>
        </w:rPr>
        <w:t xml:space="preserve"> have innovations with the help of communities and</w:t>
      </w:r>
      <w:r w:rsidR="0098129F">
        <w:rPr>
          <w:rFonts w:ascii="Times New Roman" w:hAnsi="Times New Roman" w:cs="Times New Roman" w:hint="eastAsia"/>
          <w:sz w:val="32"/>
          <w:szCs w:val="32"/>
        </w:rPr>
        <w:t xml:space="preserve"> </w:t>
      </w:r>
      <w:r w:rsidR="00DC1FBC">
        <w:rPr>
          <w:rFonts w:ascii="Times New Roman" w:hAnsi="Times New Roman" w:cs="Times New Roman"/>
          <w:sz w:val="32"/>
          <w:szCs w:val="32"/>
        </w:rPr>
        <w:t>the relationship between the communities and</w:t>
      </w:r>
      <w:r w:rsidR="009C4CFB">
        <w:rPr>
          <w:rFonts w:ascii="Times New Roman" w:hAnsi="Times New Roman" w:cs="Times New Roman"/>
          <w:sz w:val="32"/>
          <w:szCs w:val="32"/>
        </w:rPr>
        <w:t xml:space="preserve"> the companies’</w:t>
      </w:r>
      <w:r w:rsidR="004F27F1" w:rsidRPr="004F27F1">
        <w:rPr>
          <w:rFonts w:ascii="Times New Roman" w:hAnsi="Times New Roman" w:cs="Times New Roman"/>
          <w:sz w:val="32"/>
          <w:szCs w:val="32"/>
        </w:rPr>
        <w:t xml:space="preserve"> business models.</w:t>
      </w:r>
    </w:p>
    <w:p w:rsidR="00EA2231" w:rsidRDefault="00EA2231">
      <w:pPr>
        <w:rPr>
          <w:rFonts w:ascii="Times New Roman" w:hAnsi="Times New Roman" w:cs="Times New Roman"/>
          <w:sz w:val="32"/>
          <w:szCs w:val="32"/>
        </w:rPr>
      </w:pPr>
    </w:p>
    <w:p w:rsidR="00C253CA" w:rsidRPr="009C4CFB" w:rsidRDefault="00C253CA">
      <w:pPr>
        <w:rPr>
          <w:rFonts w:ascii="Times New Roman" w:hAnsi="Times New Roman" w:cs="Times New Roman"/>
          <w:sz w:val="32"/>
          <w:szCs w:val="32"/>
        </w:rPr>
      </w:pPr>
    </w:p>
    <w:p w:rsidR="00D829C4" w:rsidRPr="002025F1" w:rsidRDefault="00D829C4" w:rsidP="00292CC5">
      <w:pPr>
        <w:pStyle w:val="1"/>
        <w:rPr>
          <w:rFonts w:ascii="Times New Roman" w:hAnsi="Times New Roman" w:cs="Times New Roman"/>
          <w:sz w:val="40"/>
          <w:szCs w:val="40"/>
        </w:rPr>
      </w:pPr>
      <w:bookmarkStart w:id="1" w:name="_Toc483311516"/>
      <w:r w:rsidRPr="002025F1">
        <w:rPr>
          <w:rFonts w:ascii="Times New Roman" w:hAnsi="Times New Roman" w:cs="Times New Roman"/>
          <w:sz w:val="40"/>
          <w:szCs w:val="40"/>
        </w:rPr>
        <w:t xml:space="preserve">Innovation </w:t>
      </w:r>
      <w:r w:rsidR="0053056E" w:rsidRPr="002025F1">
        <w:rPr>
          <w:rFonts w:ascii="Times New Roman" w:hAnsi="Times New Roman" w:cs="Times New Roman"/>
          <w:sz w:val="40"/>
          <w:szCs w:val="40"/>
        </w:rPr>
        <w:t>T</w:t>
      </w:r>
      <w:r w:rsidRPr="002025F1">
        <w:rPr>
          <w:rFonts w:ascii="Times New Roman" w:hAnsi="Times New Roman" w:cs="Times New Roman"/>
          <w:sz w:val="40"/>
          <w:szCs w:val="40"/>
        </w:rPr>
        <w:t>opic</w:t>
      </w:r>
      <w:r w:rsidR="0053056E" w:rsidRPr="002025F1">
        <w:rPr>
          <w:rFonts w:ascii="Times New Roman" w:hAnsi="Times New Roman" w:cs="Times New Roman"/>
          <w:sz w:val="40"/>
          <w:szCs w:val="40"/>
        </w:rPr>
        <w:t xml:space="preserve"> and Theories</w:t>
      </w:r>
      <w:bookmarkEnd w:id="1"/>
    </w:p>
    <w:p w:rsidR="00D829C4" w:rsidRDefault="0053056E" w:rsidP="00F40746">
      <w:pPr>
        <w:rPr>
          <w:rFonts w:ascii="Times New Roman" w:hAnsi="Times New Roman" w:cs="Times New Roman"/>
          <w:sz w:val="32"/>
          <w:szCs w:val="32"/>
        </w:rPr>
      </w:pPr>
      <w:r>
        <w:rPr>
          <w:rFonts w:ascii="Times New Roman" w:hAnsi="Times New Roman" w:cs="Times New Roman" w:hint="eastAsia"/>
          <w:sz w:val="32"/>
          <w:szCs w:val="32"/>
        </w:rPr>
        <w:t xml:space="preserve">To have </w:t>
      </w:r>
      <w:r w:rsidR="00DC1A46">
        <w:rPr>
          <w:rFonts w:ascii="Times New Roman" w:hAnsi="Times New Roman" w:cs="Times New Roman"/>
          <w:sz w:val="32"/>
          <w:szCs w:val="32"/>
        </w:rPr>
        <w:t>innovations</w:t>
      </w:r>
      <w:r w:rsidR="00153ACC">
        <w:rPr>
          <w:rFonts w:ascii="Times New Roman" w:hAnsi="Times New Roman" w:cs="Times New Roman"/>
          <w:sz w:val="32"/>
          <w:szCs w:val="32"/>
        </w:rPr>
        <w:t>,</w:t>
      </w:r>
      <w:r w:rsidR="001F4A70">
        <w:rPr>
          <w:rFonts w:ascii="Times New Roman" w:hAnsi="Times New Roman" w:cs="Times New Roman"/>
          <w:sz w:val="32"/>
          <w:szCs w:val="32"/>
        </w:rPr>
        <w:t xml:space="preserve"> also to make more profit</w:t>
      </w:r>
      <w:r w:rsidR="00DC1A46">
        <w:rPr>
          <w:rFonts w:ascii="Times New Roman" w:hAnsi="Times New Roman" w:cs="Times New Roman"/>
          <w:sz w:val="32"/>
          <w:szCs w:val="32"/>
        </w:rPr>
        <w:t xml:space="preserve"> with “open source software”</w:t>
      </w:r>
      <w:r w:rsidR="00783AFB">
        <w:rPr>
          <w:rFonts w:ascii="Times New Roman" w:hAnsi="Times New Roman" w:cs="Times New Roman"/>
          <w:sz w:val="32"/>
          <w:szCs w:val="32"/>
        </w:rPr>
        <w:t>, companies</w:t>
      </w:r>
      <w:r w:rsidR="00FB7517">
        <w:rPr>
          <w:rFonts w:ascii="Times New Roman" w:hAnsi="Times New Roman" w:cs="Times New Roman"/>
          <w:sz w:val="32"/>
          <w:szCs w:val="32"/>
        </w:rPr>
        <w:t xml:space="preserve"> should always work on the open source project together with the communities. So how to </w:t>
      </w:r>
      <w:r w:rsidR="00FB7517" w:rsidRPr="00FB7517">
        <w:rPr>
          <w:rFonts w:ascii="Times New Roman" w:hAnsi="Times New Roman" w:cs="Times New Roman"/>
          <w:sz w:val="32"/>
          <w:szCs w:val="32"/>
        </w:rPr>
        <w:t>effectively</w:t>
      </w:r>
      <w:r w:rsidR="00640987">
        <w:rPr>
          <w:rFonts w:ascii="Times New Roman" w:hAnsi="Times New Roman" w:cs="Times New Roman"/>
          <w:sz w:val="32"/>
          <w:szCs w:val="32"/>
        </w:rPr>
        <w:t xml:space="preserve"> communicate </w:t>
      </w:r>
      <w:r w:rsidR="00CF03FA">
        <w:rPr>
          <w:rFonts w:ascii="Times New Roman" w:hAnsi="Times New Roman" w:cs="Times New Roman"/>
          <w:sz w:val="32"/>
          <w:szCs w:val="32"/>
        </w:rPr>
        <w:t xml:space="preserve">with </w:t>
      </w:r>
      <w:r w:rsidR="00640987">
        <w:rPr>
          <w:rFonts w:ascii="Times New Roman" w:hAnsi="Times New Roman" w:cs="Times New Roman"/>
          <w:sz w:val="32"/>
          <w:szCs w:val="32"/>
        </w:rPr>
        <w:t xml:space="preserve">the community </w:t>
      </w:r>
      <w:r w:rsidR="00CF03FA">
        <w:rPr>
          <w:rFonts w:ascii="Times New Roman" w:hAnsi="Times New Roman" w:cs="Times New Roman"/>
          <w:sz w:val="32"/>
          <w:szCs w:val="32"/>
        </w:rPr>
        <w:t>and get useful information is very important.</w:t>
      </w:r>
      <w:r w:rsidR="0062570E">
        <w:rPr>
          <w:rFonts w:ascii="Times New Roman" w:hAnsi="Times New Roman" w:cs="Times New Roman"/>
          <w:sz w:val="32"/>
          <w:szCs w:val="32"/>
        </w:rPr>
        <w:t xml:space="preserve"> The theory inside th</w:t>
      </w:r>
      <w:r w:rsidR="00383850">
        <w:rPr>
          <w:rFonts w:ascii="Times New Roman" w:hAnsi="Times New Roman" w:cs="Times New Roman"/>
          <w:sz w:val="32"/>
          <w:szCs w:val="32"/>
        </w:rPr>
        <w:t>e relationship between the companies</w:t>
      </w:r>
      <w:r w:rsidR="0062570E">
        <w:rPr>
          <w:rFonts w:ascii="Times New Roman" w:hAnsi="Times New Roman" w:cs="Times New Roman"/>
          <w:sz w:val="32"/>
          <w:szCs w:val="32"/>
        </w:rPr>
        <w:t xml:space="preserve"> and the communities can be divided into three parts: </w:t>
      </w:r>
      <w:r w:rsidR="001C4A17">
        <w:rPr>
          <w:rFonts w:ascii="Times New Roman" w:hAnsi="Times New Roman" w:cs="Times New Roman"/>
          <w:sz w:val="32"/>
          <w:szCs w:val="32"/>
        </w:rPr>
        <w:t xml:space="preserve">(1) Accessing; (2) Aligning; and (3) </w:t>
      </w:r>
      <w:r w:rsidR="00467791">
        <w:rPr>
          <w:rFonts w:ascii="Times New Roman" w:hAnsi="Times New Roman" w:cs="Times New Roman"/>
          <w:sz w:val="32"/>
          <w:szCs w:val="32"/>
        </w:rPr>
        <w:t xml:space="preserve">Assimilating </w:t>
      </w:r>
      <w:r w:rsidR="008E294D" w:rsidRPr="008E294D">
        <w:rPr>
          <w:rFonts w:ascii="Times New Roman" w:hAnsi="Times New Roman" w:cs="Times New Roman"/>
          <w:color w:val="666666"/>
          <w:sz w:val="32"/>
          <w:szCs w:val="32"/>
          <w:shd w:val="clear" w:color="auto" w:fill="FFFFFF"/>
        </w:rPr>
        <w:t>(</w:t>
      </w:r>
      <w:proofErr w:type="spellStart"/>
      <w:r w:rsidR="008E294D" w:rsidRPr="008E294D">
        <w:rPr>
          <w:rFonts w:ascii="Times New Roman" w:hAnsi="Times New Roman" w:cs="Times New Roman"/>
          <w:color w:val="666666"/>
          <w:sz w:val="32"/>
          <w:szCs w:val="32"/>
          <w:shd w:val="clear" w:color="auto" w:fill="FFFFFF"/>
        </w:rPr>
        <w:t>Dahlander</w:t>
      </w:r>
      <w:proofErr w:type="spellEnd"/>
      <w:r w:rsidR="008E294D" w:rsidRPr="008E294D">
        <w:rPr>
          <w:rFonts w:ascii="Times New Roman" w:hAnsi="Times New Roman" w:cs="Times New Roman"/>
          <w:color w:val="666666"/>
          <w:sz w:val="32"/>
          <w:szCs w:val="32"/>
          <w:shd w:val="clear" w:color="auto" w:fill="FFFFFF"/>
        </w:rPr>
        <w:t xml:space="preserve">, &amp; </w:t>
      </w:r>
      <w:r w:rsidR="008E294D" w:rsidRPr="008E294D">
        <w:rPr>
          <w:rFonts w:ascii="Times New Roman" w:hAnsi="Times New Roman" w:cs="Times New Roman"/>
          <w:color w:val="666666"/>
          <w:sz w:val="32"/>
          <w:szCs w:val="32"/>
          <w:shd w:val="clear" w:color="auto" w:fill="FFFFFF"/>
        </w:rPr>
        <w:lastRenderedPageBreak/>
        <w:t>Magnusson, 2008)</w:t>
      </w:r>
      <w:r w:rsidR="001C4A17">
        <w:rPr>
          <w:rFonts w:ascii="Times New Roman" w:hAnsi="Times New Roman" w:cs="Times New Roman"/>
          <w:sz w:val="32"/>
          <w:szCs w:val="32"/>
        </w:rPr>
        <w:t>.</w:t>
      </w:r>
    </w:p>
    <w:p w:rsidR="00D308A2" w:rsidRDefault="00D308A2" w:rsidP="00F40746">
      <w:pPr>
        <w:rPr>
          <w:rFonts w:ascii="Times New Roman" w:hAnsi="Times New Roman" w:cs="Times New Roman"/>
          <w:sz w:val="32"/>
          <w:szCs w:val="32"/>
        </w:rPr>
      </w:pPr>
    </w:p>
    <w:tbl>
      <w:tblPr>
        <w:tblStyle w:val="a9"/>
        <w:tblW w:w="0" w:type="auto"/>
        <w:tblLook w:val="04A0" w:firstRow="1" w:lastRow="0" w:firstColumn="1" w:lastColumn="0" w:noHBand="0" w:noVBand="1"/>
      </w:tblPr>
      <w:tblGrid>
        <w:gridCol w:w="2074"/>
        <w:gridCol w:w="2074"/>
        <w:gridCol w:w="2074"/>
        <w:gridCol w:w="2074"/>
      </w:tblGrid>
      <w:tr w:rsidR="00527A5B" w:rsidRPr="00C85FF8" w:rsidTr="00527A5B">
        <w:tc>
          <w:tcPr>
            <w:tcW w:w="2074" w:type="dxa"/>
          </w:tcPr>
          <w:p w:rsidR="00527A5B" w:rsidRPr="00C85FF8" w:rsidRDefault="00527A5B" w:rsidP="00F40746">
            <w:pPr>
              <w:rPr>
                <w:rFonts w:ascii="Times New Roman" w:hAnsi="Times New Roman" w:cs="Times New Roman"/>
                <w:sz w:val="24"/>
                <w:szCs w:val="24"/>
              </w:rPr>
            </w:pPr>
          </w:p>
        </w:tc>
        <w:tc>
          <w:tcPr>
            <w:tcW w:w="2074" w:type="dxa"/>
          </w:tcPr>
          <w:p w:rsidR="00527A5B" w:rsidRPr="00C85FF8" w:rsidRDefault="00527A5B" w:rsidP="00F40746">
            <w:pPr>
              <w:rPr>
                <w:rFonts w:ascii="Times New Roman" w:hAnsi="Times New Roman" w:cs="Times New Roman"/>
                <w:sz w:val="24"/>
                <w:szCs w:val="24"/>
              </w:rPr>
            </w:pPr>
            <w:r w:rsidRPr="00C85FF8">
              <w:rPr>
                <w:rFonts w:ascii="Times New Roman" w:hAnsi="Times New Roman" w:cs="Times New Roman"/>
                <w:sz w:val="24"/>
                <w:szCs w:val="24"/>
              </w:rPr>
              <w:t>Accessing</w:t>
            </w:r>
          </w:p>
        </w:tc>
        <w:tc>
          <w:tcPr>
            <w:tcW w:w="2074" w:type="dxa"/>
          </w:tcPr>
          <w:p w:rsidR="00527A5B" w:rsidRPr="00C85FF8" w:rsidRDefault="00527A5B" w:rsidP="00F40746">
            <w:pPr>
              <w:rPr>
                <w:rFonts w:ascii="Times New Roman" w:hAnsi="Times New Roman" w:cs="Times New Roman"/>
                <w:sz w:val="24"/>
                <w:szCs w:val="24"/>
              </w:rPr>
            </w:pPr>
            <w:r w:rsidRPr="00C85FF8">
              <w:rPr>
                <w:rFonts w:ascii="Times New Roman" w:hAnsi="Times New Roman" w:cs="Times New Roman"/>
                <w:sz w:val="24"/>
                <w:szCs w:val="24"/>
              </w:rPr>
              <w:t>Aligning</w:t>
            </w:r>
          </w:p>
        </w:tc>
        <w:tc>
          <w:tcPr>
            <w:tcW w:w="2074" w:type="dxa"/>
          </w:tcPr>
          <w:p w:rsidR="00527A5B" w:rsidRPr="00C85FF8" w:rsidRDefault="00527A5B" w:rsidP="00F40746">
            <w:pPr>
              <w:rPr>
                <w:rFonts w:ascii="Times New Roman" w:hAnsi="Times New Roman" w:cs="Times New Roman"/>
                <w:sz w:val="24"/>
                <w:szCs w:val="24"/>
              </w:rPr>
            </w:pPr>
            <w:r w:rsidRPr="00C85FF8">
              <w:rPr>
                <w:rFonts w:ascii="Times New Roman" w:hAnsi="Times New Roman" w:cs="Times New Roman"/>
                <w:sz w:val="24"/>
                <w:szCs w:val="24"/>
              </w:rPr>
              <w:t>Assimilating</w:t>
            </w:r>
          </w:p>
        </w:tc>
      </w:tr>
      <w:tr w:rsidR="00527A5B" w:rsidRPr="00C85FF8" w:rsidTr="00527A5B">
        <w:tc>
          <w:tcPr>
            <w:tcW w:w="2074" w:type="dxa"/>
          </w:tcPr>
          <w:p w:rsidR="00527A5B" w:rsidRPr="00C85FF8" w:rsidRDefault="00C85FF8" w:rsidP="00F40746">
            <w:pPr>
              <w:rPr>
                <w:rFonts w:ascii="Times New Roman" w:hAnsi="Times New Roman" w:cs="Times New Roman" w:hint="eastAsia"/>
                <w:sz w:val="24"/>
                <w:szCs w:val="24"/>
              </w:rPr>
            </w:pPr>
            <w:r w:rsidRPr="00C85FF8">
              <w:rPr>
                <w:rFonts w:ascii="Times New Roman" w:hAnsi="Times New Roman" w:cs="Times New Roman" w:hint="eastAsia"/>
                <w:sz w:val="24"/>
                <w:szCs w:val="24"/>
              </w:rPr>
              <w:t>Method 1</w:t>
            </w:r>
          </w:p>
        </w:tc>
        <w:tc>
          <w:tcPr>
            <w:tcW w:w="2074" w:type="dxa"/>
          </w:tcPr>
          <w:p w:rsidR="00527A5B" w:rsidRPr="00C85FF8" w:rsidRDefault="00C85FF8" w:rsidP="00F40746">
            <w:pPr>
              <w:rPr>
                <w:rFonts w:ascii="Times New Roman" w:hAnsi="Times New Roman" w:cs="Times New Roman"/>
                <w:sz w:val="24"/>
                <w:szCs w:val="24"/>
              </w:rPr>
            </w:pPr>
            <w:r w:rsidRPr="00C85FF8">
              <w:rPr>
                <w:rFonts w:ascii="Times New Roman" w:hAnsi="Times New Roman" w:cs="Times New Roman"/>
                <w:sz w:val="24"/>
                <w:szCs w:val="24"/>
              </w:rPr>
              <w:t>E</w:t>
            </w:r>
            <w:r w:rsidRPr="00C85FF8">
              <w:rPr>
                <w:rFonts w:ascii="Times New Roman" w:hAnsi="Times New Roman" w:cs="Times New Roman" w:hint="eastAsia"/>
                <w:sz w:val="24"/>
                <w:szCs w:val="24"/>
              </w:rPr>
              <w:t>stablish</w:t>
            </w:r>
            <w:r>
              <w:rPr>
                <w:rFonts w:ascii="Times New Roman" w:hAnsi="Times New Roman" w:cs="Times New Roman"/>
                <w:sz w:val="24"/>
                <w:szCs w:val="24"/>
              </w:rPr>
              <w:t>ing</w:t>
            </w:r>
            <w:r w:rsidRPr="00C85FF8">
              <w:rPr>
                <w:rFonts w:ascii="Times New Roman" w:hAnsi="Times New Roman" w:cs="Times New Roman" w:hint="eastAsia"/>
                <w:sz w:val="24"/>
                <w:szCs w:val="24"/>
              </w:rPr>
              <w:t xml:space="preserve"> </w:t>
            </w:r>
            <w:r w:rsidRPr="00C85FF8">
              <w:rPr>
                <w:rFonts w:ascii="Times New Roman" w:hAnsi="Times New Roman" w:cs="Times New Roman"/>
                <w:sz w:val="24"/>
                <w:szCs w:val="24"/>
              </w:rPr>
              <w:t>new community</w:t>
            </w:r>
          </w:p>
        </w:tc>
        <w:tc>
          <w:tcPr>
            <w:tcW w:w="2074" w:type="dxa"/>
          </w:tcPr>
          <w:p w:rsidR="00527A5B" w:rsidRPr="00C85FF8" w:rsidRDefault="00C85FF8" w:rsidP="00F40746">
            <w:pPr>
              <w:rPr>
                <w:rFonts w:ascii="Times New Roman" w:hAnsi="Times New Roman" w:cs="Times New Roman"/>
                <w:sz w:val="24"/>
                <w:szCs w:val="24"/>
              </w:rPr>
            </w:pPr>
            <w:r w:rsidRPr="00C85FF8">
              <w:rPr>
                <w:rFonts w:ascii="Times New Roman" w:hAnsi="Times New Roman" w:cs="Times New Roman"/>
                <w:sz w:val="24"/>
                <w:szCs w:val="24"/>
              </w:rPr>
              <w:t>A</w:t>
            </w:r>
            <w:r w:rsidRPr="00C85FF8">
              <w:rPr>
                <w:rFonts w:ascii="Times New Roman" w:hAnsi="Times New Roman" w:cs="Times New Roman"/>
                <w:sz w:val="24"/>
                <w:szCs w:val="24"/>
              </w:rPr>
              <w:t>pplying licensing practices to expound ownership</w:t>
            </w:r>
          </w:p>
        </w:tc>
        <w:tc>
          <w:tcPr>
            <w:tcW w:w="2074" w:type="dxa"/>
          </w:tcPr>
          <w:p w:rsidR="00527A5B" w:rsidRPr="00C85FF8" w:rsidRDefault="00C85FF8" w:rsidP="00F40746">
            <w:pPr>
              <w:rPr>
                <w:rFonts w:ascii="Times New Roman" w:hAnsi="Times New Roman" w:cs="Times New Roman"/>
                <w:sz w:val="24"/>
                <w:szCs w:val="24"/>
              </w:rPr>
            </w:pPr>
            <w:r>
              <w:rPr>
                <w:rFonts w:ascii="Times New Roman" w:hAnsi="Times New Roman" w:cs="Times New Roman"/>
                <w:sz w:val="24"/>
                <w:szCs w:val="24"/>
              </w:rPr>
              <w:t>P</w:t>
            </w:r>
            <w:r w:rsidRPr="00C85FF8">
              <w:rPr>
                <w:rFonts w:ascii="Times New Roman" w:hAnsi="Times New Roman" w:cs="Times New Roman"/>
                <w:sz w:val="24"/>
                <w:szCs w:val="24"/>
              </w:rPr>
              <w:t>utting effort to assess and select source code from communities</w:t>
            </w:r>
          </w:p>
        </w:tc>
      </w:tr>
      <w:tr w:rsidR="00527A5B" w:rsidRPr="00C85FF8" w:rsidTr="00527A5B">
        <w:tc>
          <w:tcPr>
            <w:tcW w:w="2074" w:type="dxa"/>
          </w:tcPr>
          <w:p w:rsidR="00527A5B" w:rsidRPr="00C85FF8" w:rsidRDefault="00C85FF8" w:rsidP="00F40746">
            <w:pPr>
              <w:rPr>
                <w:rFonts w:ascii="Times New Roman" w:hAnsi="Times New Roman" w:cs="Times New Roman"/>
                <w:sz w:val="24"/>
                <w:szCs w:val="24"/>
              </w:rPr>
            </w:pPr>
            <w:r w:rsidRPr="00C85FF8">
              <w:rPr>
                <w:rFonts w:ascii="Times New Roman" w:hAnsi="Times New Roman" w:cs="Times New Roman" w:hint="eastAsia"/>
                <w:sz w:val="24"/>
                <w:szCs w:val="24"/>
              </w:rPr>
              <w:t>Method 2</w:t>
            </w:r>
          </w:p>
        </w:tc>
        <w:tc>
          <w:tcPr>
            <w:tcW w:w="2074" w:type="dxa"/>
          </w:tcPr>
          <w:p w:rsidR="00527A5B" w:rsidRPr="00C85FF8" w:rsidRDefault="00C85FF8" w:rsidP="00F40746">
            <w:pPr>
              <w:rPr>
                <w:rFonts w:ascii="Times New Roman" w:hAnsi="Times New Roman" w:cs="Times New Roman"/>
                <w:sz w:val="24"/>
                <w:szCs w:val="24"/>
              </w:rPr>
            </w:pPr>
            <w:r>
              <w:rPr>
                <w:rFonts w:ascii="Times New Roman" w:hAnsi="Times New Roman" w:cs="Times New Roman" w:hint="eastAsia"/>
                <w:sz w:val="24"/>
                <w:szCs w:val="24"/>
              </w:rPr>
              <w:t>Using</w:t>
            </w:r>
            <w:r w:rsidRPr="00C85FF8">
              <w:rPr>
                <w:rFonts w:ascii="Times New Roman" w:hAnsi="Times New Roman" w:cs="Times New Roman" w:hint="eastAsia"/>
                <w:sz w:val="24"/>
                <w:szCs w:val="24"/>
              </w:rPr>
              <w:t xml:space="preserve"> existing communities</w:t>
            </w:r>
          </w:p>
        </w:tc>
        <w:tc>
          <w:tcPr>
            <w:tcW w:w="2074" w:type="dxa"/>
          </w:tcPr>
          <w:p w:rsidR="00527A5B" w:rsidRPr="00C85FF8" w:rsidRDefault="00C85FF8" w:rsidP="00F40746">
            <w:pPr>
              <w:rPr>
                <w:rFonts w:ascii="Times New Roman" w:hAnsi="Times New Roman" w:cs="Times New Roman"/>
                <w:sz w:val="24"/>
                <w:szCs w:val="24"/>
              </w:rPr>
            </w:pPr>
            <w:r>
              <w:rPr>
                <w:rFonts w:ascii="Times New Roman" w:hAnsi="Times New Roman" w:cs="Times New Roman"/>
                <w:sz w:val="24"/>
                <w:szCs w:val="24"/>
              </w:rPr>
              <w:t>A</w:t>
            </w:r>
            <w:r w:rsidRPr="00C85FF8">
              <w:rPr>
                <w:rFonts w:ascii="Times New Roman" w:hAnsi="Times New Roman" w:cs="Times New Roman"/>
                <w:sz w:val="24"/>
                <w:szCs w:val="24"/>
              </w:rPr>
              <w:t>ffecting research direction of the community</w:t>
            </w:r>
          </w:p>
        </w:tc>
        <w:tc>
          <w:tcPr>
            <w:tcW w:w="2074" w:type="dxa"/>
          </w:tcPr>
          <w:p w:rsidR="00527A5B" w:rsidRPr="00C85FF8" w:rsidRDefault="00C85FF8" w:rsidP="00F40746">
            <w:pPr>
              <w:rPr>
                <w:rFonts w:ascii="Times New Roman" w:hAnsi="Times New Roman" w:cs="Times New Roman"/>
                <w:sz w:val="24"/>
                <w:szCs w:val="24"/>
              </w:rPr>
            </w:pPr>
            <w:r>
              <w:rPr>
                <w:rFonts w:ascii="Times New Roman" w:hAnsi="Times New Roman" w:cs="Times New Roman"/>
                <w:sz w:val="24"/>
                <w:szCs w:val="24"/>
              </w:rPr>
              <w:t>G</w:t>
            </w:r>
            <w:r w:rsidRPr="00C85FF8">
              <w:rPr>
                <w:rFonts w:ascii="Times New Roman" w:hAnsi="Times New Roman" w:cs="Times New Roman"/>
                <w:sz w:val="24"/>
                <w:szCs w:val="24"/>
              </w:rPr>
              <w:t>iving back non-strategic source code written by the company to communities</w:t>
            </w:r>
          </w:p>
        </w:tc>
      </w:tr>
    </w:tbl>
    <w:p w:rsidR="00527A5B" w:rsidRPr="00E24FA2" w:rsidRDefault="00527A5B" w:rsidP="00F40746">
      <w:pPr>
        <w:rPr>
          <w:rFonts w:ascii="Times New Roman" w:hAnsi="Times New Roman" w:cs="Times New Roman" w:hint="eastAsia"/>
          <w:i/>
          <w:sz w:val="28"/>
          <w:szCs w:val="28"/>
        </w:rPr>
      </w:pPr>
      <w:r w:rsidRPr="00E24FA2">
        <w:rPr>
          <w:rFonts w:ascii="Times New Roman" w:hAnsi="Times New Roman" w:cs="Times New Roman" w:hint="eastAsia"/>
          <w:i/>
          <w:sz w:val="28"/>
          <w:szCs w:val="28"/>
        </w:rPr>
        <w:t xml:space="preserve">Table.1, </w:t>
      </w:r>
      <w:r w:rsidRPr="00E24FA2">
        <w:rPr>
          <w:rFonts w:ascii="Times New Roman" w:hAnsi="Times New Roman" w:cs="Times New Roman"/>
          <w:i/>
          <w:sz w:val="28"/>
          <w:szCs w:val="28"/>
        </w:rPr>
        <w:t xml:space="preserve">Theories Summary (created by </w:t>
      </w:r>
      <w:r w:rsidR="00C85FF8" w:rsidRPr="00E24FA2">
        <w:rPr>
          <w:rFonts w:ascii="Times New Roman" w:hAnsi="Times New Roman" w:cs="Times New Roman"/>
          <w:i/>
          <w:sz w:val="28"/>
          <w:szCs w:val="28"/>
        </w:rPr>
        <w:t>Yuming JIANG</w:t>
      </w:r>
      <w:r w:rsidRPr="00E24FA2">
        <w:rPr>
          <w:rFonts w:ascii="Times New Roman" w:hAnsi="Times New Roman" w:cs="Times New Roman"/>
          <w:i/>
          <w:sz w:val="28"/>
          <w:szCs w:val="28"/>
        </w:rPr>
        <w:t xml:space="preserve"> for INFO5992)</w:t>
      </w:r>
    </w:p>
    <w:p w:rsidR="00701B62" w:rsidRDefault="00701B62" w:rsidP="00F40746">
      <w:pPr>
        <w:rPr>
          <w:rFonts w:ascii="Times New Roman" w:hAnsi="Times New Roman" w:cs="Times New Roman"/>
          <w:sz w:val="32"/>
          <w:szCs w:val="32"/>
        </w:rPr>
      </w:pPr>
    </w:p>
    <w:p w:rsidR="00701B62" w:rsidRDefault="00701B62" w:rsidP="00292CC5">
      <w:pPr>
        <w:pStyle w:val="2"/>
        <w:rPr>
          <w:rFonts w:ascii="Times New Roman" w:hAnsi="Times New Roman" w:cs="Times New Roman"/>
        </w:rPr>
      </w:pPr>
      <w:bookmarkStart w:id="2" w:name="_Toc483311517"/>
      <w:r>
        <w:rPr>
          <w:rFonts w:ascii="Times New Roman" w:hAnsi="Times New Roman" w:cs="Times New Roman"/>
        </w:rPr>
        <w:t>Accessing</w:t>
      </w:r>
      <w:r w:rsidR="00120170">
        <w:rPr>
          <w:rFonts w:ascii="Times New Roman" w:hAnsi="Times New Roman" w:cs="Times New Roman"/>
        </w:rPr>
        <w:t xml:space="preserve"> –</w:t>
      </w:r>
      <w:r w:rsidR="009B707A">
        <w:rPr>
          <w:rFonts w:ascii="Times New Roman" w:hAnsi="Times New Roman" w:cs="Times New Roman"/>
        </w:rPr>
        <w:t xml:space="preserve"> New community or </w:t>
      </w:r>
      <w:r w:rsidR="00B41C04">
        <w:rPr>
          <w:rFonts w:ascii="Times New Roman" w:hAnsi="Times New Roman" w:cs="Times New Roman"/>
        </w:rPr>
        <w:t>existing community</w:t>
      </w:r>
      <w:bookmarkEnd w:id="2"/>
    </w:p>
    <w:p w:rsidR="00B04D39" w:rsidRDefault="00365B5C" w:rsidP="00F40746">
      <w:pPr>
        <w:rPr>
          <w:rFonts w:ascii="Times New Roman" w:hAnsi="Times New Roman" w:cs="Times New Roman"/>
          <w:sz w:val="32"/>
          <w:szCs w:val="32"/>
        </w:rPr>
      </w:pPr>
      <w:r>
        <w:rPr>
          <w:rFonts w:ascii="Times New Roman" w:hAnsi="Times New Roman" w:cs="Times New Roman"/>
          <w:sz w:val="32"/>
          <w:szCs w:val="32"/>
        </w:rPr>
        <w:t>When companies</w:t>
      </w:r>
      <w:r w:rsidR="00DB2D3F">
        <w:rPr>
          <w:rFonts w:ascii="Times New Roman" w:hAnsi="Times New Roman" w:cs="Times New Roman"/>
          <w:sz w:val="32"/>
          <w:szCs w:val="32"/>
        </w:rPr>
        <w:t xml:space="preserve"> decide to make their software as “open source software”, they should have a community to develop this software together. </w:t>
      </w:r>
      <w:r w:rsidR="00712689">
        <w:rPr>
          <w:rFonts w:ascii="Times New Roman" w:hAnsi="Times New Roman" w:cs="Times New Roman"/>
          <w:sz w:val="32"/>
          <w:szCs w:val="32"/>
        </w:rPr>
        <w:t>So,</w:t>
      </w:r>
      <w:r w:rsidR="00301827">
        <w:rPr>
          <w:rFonts w:ascii="Times New Roman" w:hAnsi="Times New Roman" w:cs="Times New Roman"/>
          <w:sz w:val="32"/>
          <w:szCs w:val="32"/>
        </w:rPr>
        <w:t xml:space="preserve"> when accessing the “open source software”</w:t>
      </w:r>
      <w:r w:rsidR="00D22634">
        <w:rPr>
          <w:rFonts w:ascii="Times New Roman" w:hAnsi="Times New Roman" w:cs="Times New Roman"/>
          <w:sz w:val="32"/>
          <w:szCs w:val="32"/>
        </w:rPr>
        <w:t xml:space="preserve"> field</w:t>
      </w:r>
      <w:r w:rsidR="00301827">
        <w:rPr>
          <w:rFonts w:ascii="Times New Roman" w:hAnsi="Times New Roman" w:cs="Times New Roman"/>
          <w:sz w:val="32"/>
          <w:szCs w:val="32"/>
        </w:rPr>
        <w:t xml:space="preserve">, the first question is </w:t>
      </w:r>
      <w:r w:rsidR="005C6B6E">
        <w:rPr>
          <w:rFonts w:ascii="Times New Roman" w:hAnsi="Times New Roman" w:cs="Times New Roman"/>
          <w:sz w:val="32"/>
          <w:szCs w:val="32"/>
        </w:rPr>
        <w:t xml:space="preserve">whether </w:t>
      </w:r>
      <w:r w:rsidR="00301827">
        <w:rPr>
          <w:rFonts w:ascii="Times New Roman" w:hAnsi="Times New Roman" w:cs="Times New Roman"/>
          <w:sz w:val="32"/>
          <w:szCs w:val="32"/>
        </w:rPr>
        <w:t>to establish totally new communities or just identify and use existing communities</w:t>
      </w:r>
      <w:r w:rsidR="00192E7D">
        <w:rPr>
          <w:rFonts w:ascii="Times New Roman" w:hAnsi="Times New Roman" w:cs="Times New Roman"/>
          <w:sz w:val="32"/>
          <w:szCs w:val="32"/>
        </w:rPr>
        <w:t xml:space="preserve"> </w:t>
      </w:r>
      <w:r w:rsidR="008E294D" w:rsidRPr="008E294D">
        <w:rPr>
          <w:rFonts w:ascii="Times New Roman" w:hAnsi="Times New Roman" w:cs="Times New Roman"/>
          <w:color w:val="666666"/>
          <w:sz w:val="32"/>
          <w:szCs w:val="32"/>
          <w:shd w:val="clear" w:color="auto" w:fill="FFFFFF"/>
        </w:rPr>
        <w:t>(</w:t>
      </w:r>
      <w:proofErr w:type="spellStart"/>
      <w:r w:rsidR="008E294D" w:rsidRPr="008E294D">
        <w:rPr>
          <w:rFonts w:ascii="Times New Roman" w:hAnsi="Times New Roman" w:cs="Times New Roman"/>
          <w:color w:val="666666"/>
          <w:sz w:val="32"/>
          <w:szCs w:val="32"/>
          <w:shd w:val="clear" w:color="auto" w:fill="FFFFFF"/>
        </w:rPr>
        <w:t>Dahlander</w:t>
      </w:r>
      <w:proofErr w:type="spellEnd"/>
      <w:r w:rsidR="008E294D" w:rsidRPr="008E294D">
        <w:rPr>
          <w:rFonts w:ascii="Times New Roman" w:hAnsi="Times New Roman" w:cs="Times New Roman"/>
          <w:color w:val="666666"/>
          <w:sz w:val="32"/>
          <w:szCs w:val="32"/>
          <w:shd w:val="clear" w:color="auto" w:fill="FFFFFF"/>
        </w:rPr>
        <w:t>, &amp; Magnusson, 2008)</w:t>
      </w:r>
      <w:r w:rsidR="00301827">
        <w:rPr>
          <w:rFonts w:ascii="Times New Roman" w:hAnsi="Times New Roman" w:cs="Times New Roman"/>
          <w:sz w:val="32"/>
          <w:szCs w:val="32"/>
        </w:rPr>
        <w:t>.</w:t>
      </w:r>
    </w:p>
    <w:p w:rsidR="00120170" w:rsidRDefault="00120170" w:rsidP="00F40746">
      <w:pPr>
        <w:rPr>
          <w:rFonts w:ascii="Times New Roman" w:hAnsi="Times New Roman" w:cs="Times New Roman"/>
          <w:sz w:val="32"/>
          <w:szCs w:val="32"/>
        </w:rPr>
      </w:pPr>
    </w:p>
    <w:p w:rsidR="00302A5D" w:rsidRDefault="00302A5D" w:rsidP="00292CC5">
      <w:pPr>
        <w:pStyle w:val="2"/>
        <w:rPr>
          <w:rFonts w:ascii="Times New Roman" w:hAnsi="Times New Roman" w:cs="Times New Roman"/>
        </w:rPr>
      </w:pPr>
      <w:bookmarkStart w:id="3" w:name="_Toc483311518"/>
      <w:r>
        <w:rPr>
          <w:rFonts w:ascii="Times New Roman" w:hAnsi="Times New Roman" w:cs="Times New Roman"/>
        </w:rPr>
        <w:t>Aligning</w:t>
      </w:r>
      <w:r>
        <w:rPr>
          <w:rFonts w:ascii="Times New Roman" w:hAnsi="Times New Roman" w:cs="Times New Roman" w:hint="eastAsia"/>
        </w:rPr>
        <w:t xml:space="preserve"> </w:t>
      </w:r>
      <w:r w:rsidR="00CF1B20">
        <w:rPr>
          <w:rFonts w:ascii="Times New Roman" w:hAnsi="Times New Roman" w:cs="Times New Roman"/>
        </w:rPr>
        <w:t>–</w:t>
      </w:r>
      <w:r>
        <w:rPr>
          <w:rFonts w:ascii="Times New Roman" w:hAnsi="Times New Roman" w:cs="Times New Roman" w:hint="eastAsia"/>
        </w:rPr>
        <w:t xml:space="preserve"> </w:t>
      </w:r>
      <w:r w:rsidR="00C3599F">
        <w:rPr>
          <w:rFonts w:ascii="Times New Roman" w:hAnsi="Times New Roman" w:cs="Times New Roman"/>
        </w:rPr>
        <w:t>Strategy</w:t>
      </w:r>
      <w:r w:rsidR="00CF1B20">
        <w:rPr>
          <w:rFonts w:ascii="Times New Roman" w:hAnsi="Times New Roman" w:cs="Times New Roman"/>
        </w:rPr>
        <w:t xml:space="preserve"> </w:t>
      </w:r>
      <w:r w:rsidR="00230ED1">
        <w:rPr>
          <w:rFonts w:ascii="Times New Roman" w:hAnsi="Times New Roman" w:cs="Times New Roman"/>
        </w:rPr>
        <w:t>difference between company and community</w:t>
      </w:r>
      <w:bookmarkEnd w:id="3"/>
    </w:p>
    <w:p w:rsidR="00230ED1" w:rsidRDefault="005C6B6E" w:rsidP="00F40746">
      <w:pPr>
        <w:rPr>
          <w:rFonts w:ascii="Times New Roman" w:hAnsi="Times New Roman" w:cs="Times New Roman"/>
          <w:sz w:val="32"/>
          <w:szCs w:val="32"/>
        </w:rPr>
      </w:pPr>
      <w:r>
        <w:rPr>
          <w:rFonts w:ascii="Times New Roman" w:hAnsi="Times New Roman" w:cs="Times New Roman"/>
          <w:sz w:val="32"/>
          <w:szCs w:val="32"/>
        </w:rPr>
        <w:t>Typically, companies and communities</w:t>
      </w:r>
      <w:r w:rsidR="00BD3750">
        <w:rPr>
          <w:rFonts w:ascii="Times New Roman" w:hAnsi="Times New Roman" w:cs="Times New Roman"/>
          <w:sz w:val="32"/>
          <w:szCs w:val="32"/>
        </w:rPr>
        <w:t xml:space="preserve"> have </w:t>
      </w:r>
      <w:r w:rsidR="000060B3">
        <w:rPr>
          <w:rFonts w:ascii="Times New Roman" w:hAnsi="Times New Roman" w:cs="Times New Roman"/>
          <w:sz w:val="32"/>
          <w:szCs w:val="32"/>
        </w:rPr>
        <w:t xml:space="preserve">different motives, </w:t>
      </w:r>
      <w:r w:rsidR="000060B3">
        <w:rPr>
          <w:rFonts w:ascii="Times New Roman" w:hAnsi="Times New Roman" w:cs="Times New Roman"/>
          <w:sz w:val="32"/>
          <w:szCs w:val="32"/>
        </w:rPr>
        <w:lastRenderedPageBreak/>
        <w:t xml:space="preserve">Companies </w:t>
      </w:r>
      <w:r w:rsidR="000060B3" w:rsidRPr="000060B3">
        <w:rPr>
          <w:rFonts w:ascii="Times New Roman" w:hAnsi="Times New Roman" w:cs="Times New Roman"/>
          <w:sz w:val="32"/>
          <w:szCs w:val="32"/>
        </w:rPr>
        <w:t xml:space="preserve">need to make </w:t>
      </w:r>
      <w:r>
        <w:rPr>
          <w:rFonts w:ascii="Times New Roman" w:hAnsi="Times New Roman" w:cs="Times New Roman"/>
          <w:sz w:val="32"/>
          <w:szCs w:val="32"/>
        </w:rPr>
        <w:t>profit</w:t>
      </w:r>
      <w:r w:rsidR="000060B3" w:rsidRPr="000060B3">
        <w:rPr>
          <w:rFonts w:ascii="Times New Roman" w:hAnsi="Times New Roman" w:cs="Times New Roman"/>
          <w:sz w:val="32"/>
          <w:szCs w:val="32"/>
        </w:rPr>
        <w:t xml:space="preserve">, and for the most </w:t>
      </w:r>
      <w:r w:rsidR="00281C0F">
        <w:rPr>
          <w:rFonts w:ascii="Times New Roman" w:hAnsi="Times New Roman" w:cs="Times New Roman"/>
          <w:sz w:val="32"/>
          <w:szCs w:val="32"/>
        </w:rPr>
        <w:t>of time,</w:t>
      </w:r>
      <w:r w:rsidR="000060B3" w:rsidRPr="000060B3">
        <w:rPr>
          <w:rFonts w:ascii="Times New Roman" w:hAnsi="Times New Roman" w:cs="Times New Roman"/>
          <w:sz w:val="32"/>
          <w:szCs w:val="32"/>
        </w:rPr>
        <w:t xml:space="preserve"> </w:t>
      </w:r>
      <w:r w:rsidR="000060B3">
        <w:rPr>
          <w:rFonts w:ascii="Times New Roman" w:hAnsi="Times New Roman" w:cs="Times New Roman"/>
          <w:sz w:val="32"/>
          <w:szCs w:val="32"/>
        </w:rPr>
        <w:t>want</w:t>
      </w:r>
      <w:r w:rsidR="000060B3" w:rsidRPr="000060B3">
        <w:rPr>
          <w:rFonts w:ascii="Times New Roman" w:hAnsi="Times New Roman" w:cs="Times New Roman"/>
          <w:sz w:val="32"/>
          <w:szCs w:val="32"/>
        </w:rPr>
        <w:t xml:space="preserve"> to prohibit competi</w:t>
      </w:r>
      <w:r w:rsidR="00281C0F">
        <w:rPr>
          <w:rFonts w:ascii="Times New Roman" w:hAnsi="Times New Roman" w:cs="Times New Roman"/>
          <w:sz w:val="32"/>
          <w:szCs w:val="32"/>
        </w:rPr>
        <w:t xml:space="preserve">tors from utilizing the product. </w:t>
      </w:r>
      <w:bookmarkStart w:id="4" w:name="_GoBack"/>
      <w:bookmarkEnd w:id="4"/>
      <w:r w:rsidR="00281C0F">
        <w:rPr>
          <w:rFonts w:ascii="Times New Roman" w:hAnsi="Times New Roman" w:cs="Times New Roman"/>
          <w:sz w:val="32"/>
          <w:szCs w:val="32"/>
        </w:rPr>
        <w:t>W</w:t>
      </w:r>
      <w:r w:rsidR="000060B3" w:rsidRPr="000060B3">
        <w:rPr>
          <w:rFonts w:ascii="Times New Roman" w:hAnsi="Times New Roman" w:cs="Times New Roman"/>
          <w:sz w:val="32"/>
          <w:szCs w:val="32"/>
        </w:rPr>
        <w:t xml:space="preserve">hile </w:t>
      </w:r>
      <w:r w:rsidR="000060B3">
        <w:rPr>
          <w:rFonts w:ascii="Times New Roman" w:hAnsi="Times New Roman" w:cs="Times New Roman"/>
          <w:sz w:val="32"/>
          <w:szCs w:val="32"/>
        </w:rPr>
        <w:t xml:space="preserve">community </w:t>
      </w:r>
      <w:r w:rsidR="000060B3" w:rsidRPr="000060B3">
        <w:rPr>
          <w:rFonts w:ascii="Times New Roman" w:hAnsi="Times New Roman" w:cs="Times New Roman"/>
          <w:sz w:val="32"/>
          <w:szCs w:val="32"/>
        </w:rPr>
        <w:t>members need source code to stay free and openly accessible</w:t>
      </w:r>
      <w:r w:rsidR="008E294D">
        <w:rPr>
          <w:rFonts w:ascii="Times New Roman" w:hAnsi="Times New Roman" w:cs="Times New Roman"/>
          <w:sz w:val="32"/>
          <w:szCs w:val="32"/>
        </w:rPr>
        <w:t xml:space="preserve"> </w:t>
      </w:r>
      <w:r w:rsidR="008E294D" w:rsidRPr="008E294D">
        <w:rPr>
          <w:rFonts w:ascii="Times New Roman" w:hAnsi="Times New Roman" w:cs="Times New Roman"/>
          <w:color w:val="666666"/>
          <w:sz w:val="32"/>
          <w:szCs w:val="32"/>
          <w:shd w:val="clear" w:color="auto" w:fill="FFFFFF"/>
        </w:rPr>
        <w:t>(</w:t>
      </w:r>
      <w:proofErr w:type="spellStart"/>
      <w:r w:rsidR="008E294D" w:rsidRPr="008E294D">
        <w:rPr>
          <w:rFonts w:ascii="Times New Roman" w:hAnsi="Times New Roman" w:cs="Times New Roman"/>
          <w:color w:val="666666"/>
          <w:sz w:val="32"/>
          <w:szCs w:val="32"/>
          <w:shd w:val="clear" w:color="auto" w:fill="FFFFFF"/>
        </w:rPr>
        <w:t>Dahlander</w:t>
      </w:r>
      <w:proofErr w:type="spellEnd"/>
      <w:r w:rsidR="008E294D" w:rsidRPr="008E294D">
        <w:rPr>
          <w:rFonts w:ascii="Times New Roman" w:hAnsi="Times New Roman" w:cs="Times New Roman"/>
          <w:color w:val="666666"/>
          <w:sz w:val="32"/>
          <w:szCs w:val="32"/>
          <w:shd w:val="clear" w:color="auto" w:fill="FFFFFF"/>
        </w:rPr>
        <w:t>, &amp; Magnusson, 2008)</w:t>
      </w:r>
      <w:r w:rsidR="000060B3" w:rsidRPr="000060B3">
        <w:rPr>
          <w:rFonts w:ascii="Times New Roman" w:hAnsi="Times New Roman" w:cs="Times New Roman"/>
          <w:sz w:val="32"/>
          <w:szCs w:val="32"/>
        </w:rPr>
        <w:t>.</w:t>
      </w:r>
      <w:r w:rsidR="00386367">
        <w:rPr>
          <w:rFonts w:ascii="Times New Roman" w:hAnsi="Times New Roman" w:cs="Times New Roman"/>
          <w:sz w:val="32"/>
          <w:szCs w:val="32"/>
        </w:rPr>
        <w:t xml:space="preserve"> Because of this difference, the information got from the community may </w:t>
      </w:r>
      <w:proofErr w:type="spellStart"/>
      <w:r w:rsidR="00386367">
        <w:rPr>
          <w:rFonts w:ascii="Times New Roman" w:hAnsi="Times New Roman" w:cs="Times New Roman"/>
          <w:sz w:val="32"/>
          <w:szCs w:val="32"/>
        </w:rPr>
        <w:t>can not</w:t>
      </w:r>
      <w:proofErr w:type="spellEnd"/>
      <w:r w:rsidR="00386367">
        <w:rPr>
          <w:rFonts w:ascii="Times New Roman" w:hAnsi="Times New Roman" w:cs="Times New Roman"/>
          <w:sz w:val="32"/>
          <w:szCs w:val="32"/>
        </w:rPr>
        <w:t xml:space="preserve"> help the company to have the innovation. To align the </w:t>
      </w:r>
      <w:r w:rsidR="004925DF">
        <w:rPr>
          <w:rFonts w:ascii="Times New Roman" w:hAnsi="Times New Roman" w:cs="Times New Roman"/>
          <w:sz w:val="32"/>
          <w:szCs w:val="32"/>
        </w:rPr>
        <w:t xml:space="preserve">company and community strategies, </w:t>
      </w:r>
      <w:r w:rsidR="00CA45FC">
        <w:rPr>
          <w:rFonts w:ascii="Times New Roman" w:hAnsi="Times New Roman" w:cs="Times New Roman"/>
          <w:sz w:val="32"/>
          <w:szCs w:val="32"/>
        </w:rPr>
        <w:t xml:space="preserve">two tactics are found: (1) applying licensing practices to </w:t>
      </w:r>
      <w:r w:rsidR="00CA45FC" w:rsidRPr="00CA45FC">
        <w:rPr>
          <w:rFonts w:ascii="Times New Roman" w:hAnsi="Times New Roman" w:cs="Times New Roman"/>
          <w:sz w:val="32"/>
          <w:szCs w:val="32"/>
        </w:rPr>
        <w:t>expound</w:t>
      </w:r>
      <w:r w:rsidR="00A80AE8">
        <w:rPr>
          <w:rFonts w:ascii="Times New Roman" w:hAnsi="Times New Roman" w:cs="Times New Roman"/>
          <w:sz w:val="32"/>
          <w:szCs w:val="32"/>
        </w:rPr>
        <w:t xml:space="preserve"> ownership; </w:t>
      </w:r>
      <w:r w:rsidR="00AB2E25">
        <w:rPr>
          <w:rFonts w:ascii="Times New Roman" w:hAnsi="Times New Roman" w:cs="Times New Roman"/>
          <w:sz w:val="32"/>
          <w:szCs w:val="32"/>
        </w:rPr>
        <w:t xml:space="preserve">and </w:t>
      </w:r>
      <w:r w:rsidR="00A80AE8">
        <w:rPr>
          <w:rFonts w:ascii="Times New Roman" w:hAnsi="Times New Roman" w:cs="Times New Roman"/>
          <w:sz w:val="32"/>
          <w:szCs w:val="32"/>
        </w:rPr>
        <w:t xml:space="preserve">(2) </w:t>
      </w:r>
      <w:r w:rsidR="004B3C96">
        <w:rPr>
          <w:rFonts w:ascii="Times New Roman" w:hAnsi="Times New Roman" w:cs="Times New Roman"/>
          <w:sz w:val="32"/>
          <w:szCs w:val="32"/>
        </w:rPr>
        <w:t xml:space="preserve">affecting </w:t>
      </w:r>
      <w:r w:rsidR="002269AF">
        <w:rPr>
          <w:rFonts w:ascii="Times New Roman" w:hAnsi="Times New Roman" w:cs="Times New Roman"/>
          <w:sz w:val="32"/>
          <w:szCs w:val="32"/>
        </w:rPr>
        <w:t>research</w:t>
      </w:r>
      <w:r w:rsidR="004B3C96">
        <w:rPr>
          <w:rFonts w:ascii="Times New Roman" w:hAnsi="Times New Roman" w:cs="Times New Roman"/>
          <w:sz w:val="32"/>
          <w:szCs w:val="32"/>
        </w:rPr>
        <w:t xml:space="preserve"> direction of the community</w:t>
      </w:r>
      <w:r w:rsidR="008E294D">
        <w:rPr>
          <w:rFonts w:ascii="Times New Roman" w:hAnsi="Times New Roman" w:cs="Times New Roman"/>
          <w:sz w:val="32"/>
          <w:szCs w:val="32"/>
        </w:rPr>
        <w:t xml:space="preserve"> </w:t>
      </w:r>
      <w:r w:rsidR="008E294D" w:rsidRPr="008E294D">
        <w:rPr>
          <w:rFonts w:ascii="Times New Roman" w:hAnsi="Times New Roman" w:cs="Times New Roman"/>
          <w:color w:val="666666"/>
          <w:sz w:val="32"/>
          <w:szCs w:val="32"/>
          <w:shd w:val="clear" w:color="auto" w:fill="FFFFFF"/>
        </w:rPr>
        <w:t>(</w:t>
      </w:r>
      <w:proofErr w:type="spellStart"/>
      <w:r w:rsidR="008E294D" w:rsidRPr="008E294D">
        <w:rPr>
          <w:rFonts w:ascii="Times New Roman" w:hAnsi="Times New Roman" w:cs="Times New Roman"/>
          <w:color w:val="666666"/>
          <w:sz w:val="32"/>
          <w:szCs w:val="32"/>
          <w:shd w:val="clear" w:color="auto" w:fill="FFFFFF"/>
        </w:rPr>
        <w:t>Dahlander</w:t>
      </w:r>
      <w:proofErr w:type="spellEnd"/>
      <w:r w:rsidR="008E294D" w:rsidRPr="008E294D">
        <w:rPr>
          <w:rFonts w:ascii="Times New Roman" w:hAnsi="Times New Roman" w:cs="Times New Roman"/>
          <w:color w:val="666666"/>
          <w:sz w:val="32"/>
          <w:szCs w:val="32"/>
          <w:shd w:val="clear" w:color="auto" w:fill="FFFFFF"/>
        </w:rPr>
        <w:t>, &amp; Magnusson, 2008)</w:t>
      </w:r>
      <w:r w:rsidR="004B3C96">
        <w:rPr>
          <w:rFonts w:ascii="Times New Roman" w:hAnsi="Times New Roman" w:cs="Times New Roman"/>
          <w:sz w:val="32"/>
          <w:szCs w:val="32"/>
        </w:rPr>
        <w:t>.</w:t>
      </w:r>
    </w:p>
    <w:p w:rsidR="00C328AF" w:rsidRDefault="00C328AF" w:rsidP="00F40746">
      <w:pPr>
        <w:rPr>
          <w:rFonts w:ascii="Times New Roman" w:hAnsi="Times New Roman" w:cs="Times New Roman"/>
          <w:sz w:val="32"/>
          <w:szCs w:val="32"/>
        </w:rPr>
      </w:pPr>
    </w:p>
    <w:p w:rsidR="00C328AF" w:rsidRDefault="00365498" w:rsidP="00292CC5">
      <w:pPr>
        <w:pStyle w:val="2"/>
        <w:rPr>
          <w:rFonts w:ascii="Times New Roman" w:hAnsi="Times New Roman" w:cs="Times New Roman"/>
        </w:rPr>
      </w:pPr>
      <w:bookmarkStart w:id="5" w:name="_Toc483311519"/>
      <w:r>
        <w:rPr>
          <w:rFonts w:ascii="Times New Roman" w:hAnsi="Times New Roman" w:cs="Times New Roman"/>
        </w:rPr>
        <w:t xml:space="preserve">Assimilating </w:t>
      </w:r>
      <w:r w:rsidR="003340A5">
        <w:rPr>
          <w:rFonts w:ascii="Times New Roman" w:hAnsi="Times New Roman" w:cs="Times New Roman"/>
        </w:rPr>
        <w:t>–</w:t>
      </w:r>
      <w:r>
        <w:rPr>
          <w:rFonts w:ascii="Times New Roman" w:hAnsi="Times New Roman" w:cs="Times New Roman"/>
        </w:rPr>
        <w:t xml:space="preserve"> </w:t>
      </w:r>
      <w:r w:rsidR="003340A5">
        <w:rPr>
          <w:rFonts w:ascii="Times New Roman" w:hAnsi="Times New Roman" w:cs="Times New Roman"/>
        </w:rPr>
        <w:t>Get inf</w:t>
      </w:r>
      <w:r w:rsidR="004E6702">
        <w:rPr>
          <w:rFonts w:ascii="Times New Roman" w:hAnsi="Times New Roman" w:cs="Times New Roman"/>
        </w:rPr>
        <w:t>ormation and evolve the software</w:t>
      </w:r>
      <w:bookmarkEnd w:id="5"/>
    </w:p>
    <w:p w:rsidR="004E6702" w:rsidRDefault="00F02DD1" w:rsidP="00F40746">
      <w:pPr>
        <w:rPr>
          <w:rFonts w:ascii="Times New Roman" w:hAnsi="Times New Roman" w:cs="Times New Roman"/>
          <w:sz w:val="32"/>
          <w:szCs w:val="32"/>
        </w:rPr>
      </w:pPr>
      <w:r>
        <w:rPr>
          <w:rFonts w:ascii="Times New Roman" w:hAnsi="Times New Roman" w:cs="Times New Roman" w:hint="eastAsia"/>
          <w:sz w:val="32"/>
          <w:szCs w:val="32"/>
        </w:rPr>
        <w:t xml:space="preserve">The company should </w:t>
      </w:r>
      <w:r w:rsidR="00497818">
        <w:rPr>
          <w:rFonts w:ascii="Times New Roman" w:hAnsi="Times New Roman" w:cs="Times New Roman"/>
          <w:sz w:val="32"/>
          <w:szCs w:val="32"/>
        </w:rPr>
        <w:t xml:space="preserve">transfer the information got from community into real product. There are two methods that company </w:t>
      </w:r>
      <w:r w:rsidR="00895E38">
        <w:rPr>
          <w:rFonts w:ascii="Times New Roman" w:hAnsi="Times New Roman" w:cs="Times New Roman"/>
          <w:sz w:val="32"/>
          <w:szCs w:val="32"/>
        </w:rPr>
        <w:t xml:space="preserve">can </w:t>
      </w:r>
      <w:r w:rsidR="00497818">
        <w:rPr>
          <w:rFonts w:ascii="Times New Roman" w:hAnsi="Times New Roman" w:cs="Times New Roman"/>
          <w:sz w:val="32"/>
          <w:szCs w:val="32"/>
        </w:rPr>
        <w:t>integrate the communities’ effort into its</w:t>
      </w:r>
      <w:r w:rsidR="00895E38">
        <w:rPr>
          <w:rFonts w:ascii="Times New Roman" w:hAnsi="Times New Roman" w:cs="Times New Roman"/>
          <w:sz w:val="32"/>
          <w:szCs w:val="32"/>
        </w:rPr>
        <w:t xml:space="preserve"> product and share the result with the community: </w:t>
      </w:r>
      <w:r w:rsidR="002D4B3F">
        <w:rPr>
          <w:rFonts w:ascii="Times New Roman" w:hAnsi="Times New Roman" w:cs="Times New Roman"/>
          <w:sz w:val="32"/>
          <w:szCs w:val="32"/>
        </w:rPr>
        <w:t xml:space="preserve">(1) </w:t>
      </w:r>
      <w:r w:rsidR="00630B6D">
        <w:rPr>
          <w:rFonts w:ascii="Times New Roman" w:hAnsi="Times New Roman" w:cs="Times New Roman"/>
          <w:sz w:val="32"/>
          <w:szCs w:val="32"/>
        </w:rPr>
        <w:t>putting effort to assess and select source code from communities;</w:t>
      </w:r>
      <w:r w:rsidR="00C451A3">
        <w:rPr>
          <w:rFonts w:ascii="Times New Roman" w:hAnsi="Times New Roman" w:cs="Times New Roman"/>
          <w:sz w:val="32"/>
          <w:szCs w:val="32"/>
        </w:rPr>
        <w:t xml:space="preserve"> and </w:t>
      </w:r>
      <w:r w:rsidR="00630B6D">
        <w:rPr>
          <w:rFonts w:ascii="Times New Roman" w:hAnsi="Times New Roman" w:cs="Times New Roman"/>
          <w:sz w:val="32"/>
          <w:szCs w:val="32"/>
        </w:rPr>
        <w:t xml:space="preserve">(2) </w:t>
      </w:r>
      <w:r w:rsidR="00C451A3">
        <w:rPr>
          <w:rFonts w:ascii="Times New Roman" w:hAnsi="Times New Roman" w:cs="Times New Roman"/>
          <w:sz w:val="32"/>
          <w:szCs w:val="32"/>
        </w:rPr>
        <w:t>giving back non-strategic source code written by the company to communities</w:t>
      </w:r>
      <w:r w:rsidR="008E294D">
        <w:rPr>
          <w:rFonts w:ascii="Times New Roman" w:hAnsi="Times New Roman" w:cs="Times New Roman"/>
          <w:sz w:val="32"/>
          <w:szCs w:val="32"/>
        </w:rPr>
        <w:t xml:space="preserve"> </w:t>
      </w:r>
      <w:r w:rsidR="008E294D" w:rsidRPr="008E294D">
        <w:rPr>
          <w:rFonts w:ascii="Times New Roman" w:hAnsi="Times New Roman" w:cs="Times New Roman"/>
          <w:color w:val="666666"/>
          <w:sz w:val="32"/>
          <w:szCs w:val="32"/>
          <w:shd w:val="clear" w:color="auto" w:fill="FFFFFF"/>
        </w:rPr>
        <w:t>(</w:t>
      </w:r>
      <w:proofErr w:type="spellStart"/>
      <w:r w:rsidR="008E294D" w:rsidRPr="008E294D">
        <w:rPr>
          <w:rFonts w:ascii="Times New Roman" w:hAnsi="Times New Roman" w:cs="Times New Roman"/>
          <w:color w:val="666666"/>
          <w:sz w:val="32"/>
          <w:szCs w:val="32"/>
          <w:shd w:val="clear" w:color="auto" w:fill="FFFFFF"/>
        </w:rPr>
        <w:t>Dahlander</w:t>
      </w:r>
      <w:proofErr w:type="spellEnd"/>
      <w:r w:rsidR="008E294D" w:rsidRPr="008E294D">
        <w:rPr>
          <w:rFonts w:ascii="Times New Roman" w:hAnsi="Times New Roman" w:cs="Times New Roman"/>
          <w:color w:val="666666"/>
          <w:sz w:val="32"/>
          <w:szCs w:val="32"/>
          <w:shd w:val="clear" w:color="auto" w:fill="FFFFFF"/>
        </w:rPr>
        <w:t>, &amp; Magnusson, 2008)</w:t>
      </w:r>
      <w:r w:rsidR="00C451A3">
        <w:rPr>
          <w:rFonts w:ascii="Times New Roman" w:hAnsi="Times New Roman" w:cs="Times New Roman"/>
          <w:sz w:val="32"/>
          <w:szCs w:val="32"/>
        </w:rPr>
        <w:t>.</w:t>
      </w:r>
      <w:r w:rsidR="00EC2064">
        <w:rPr>
          <w:rFonts w:ascii="Times New Roman" w:hAnsi="Times New Roman" w:cs="Times New Roman"/>
          <w:sz w:val="32"/>
          <w:szCs w:val="32"/>
        </w:rPr>
        <w:t xml:space="preserve"> After integrating communities’ innovation into companies’ own software, companies can make profits</w:t>
      </w:r>
      <w:r w:rsidR="00EC2064">
        <w:rPr>
          <w:rFonts w:ascii="Times New Roman" w:hAnsi="Times New Roman" w:cs="Times New Roman" w:hint="eastAsia"/>
          <w:sz w:val="32"/>
          <w:szCs w:val="32"/>
        </w:rPr>
        <w:t xml:space="preserve"> </w:t>
      </w:r>
      <w:r w:rsidR="00EC2064">
        <w:rPr>
          <w:rFonts w:ascii="Times New Roman" w:hAnsi="Times New Roman" w:cs="Times New Roman"/>
          <w:sz w:val="32"/>
          <w:szCs w:val="32"/>
        </w:rPr>
        <w:t>with the method of</w:t>
      </w:r>
      <w:r w:rsidR="00EC2064" w:rsidRPr="006053F3">
        <w:rPr>
          <w:rFonts w:ascii="Times New Roman" w:hAnsi="Times New Roman" w:cs="Times New Roman"/>
          <w:sz w:val="32"/>
          <w:szCs w:val="32"/>
        </w:rPr>
        <w:t xml:space="preserve"> re-packaging, </w:t>
      </w:r>
      <w:r w:rsidR="00EC2064" w:rsidRPr="006053F3">
        <w:rPr>
          <w:rFonts w:ascii="Times New Roman" w:hAnsi="Times New Roman" w:cs="Times New Roman"/>
          <w:sz w:val="32"/>
          <w:szCs w:val="32"/>
        </w:rPr>
        <w:lastRenderedPageBreak/>
        <w:t>sup</w:t>
      </w:r>
      <w:r w:rsidR="00EC2064">
        <w:rPr>
          <w:rFonts w:ascii="Times New Roman" w:hAnsi="Times New Roman" w:cs="Times New Roman"/>
          <w:sz w:val="32"/>
          <w:szCs w:val="32"/>
        </w:rPr>
        <w:t xml:space="preserve">porting, providing services and </w:t>
      </w:r>
      <w:r w:rsidR="00EC2064" w:rsidRPr="006053F3">
        <w:rPr>
          <w:rFonts w:ascii="Times New Roman" w:hAnsi="Times New Roman" w:cs="Times New Roman"/>
          <w:sz w:val="32"/>
          <w:szCs w:val="32"/>
        </w:rPr>
        <w:t>embedding complementary propr</w:t>
      </w:r>
      <w:r w:rsidR="00EC2064">
        <w:rPr>
          <w:rFonts w:ascii="Times New Roman" w:hAnsi="Times New Roman" w:cs="Times New Roman"/>
          <w:sz w:val="32"/>
          <w:szCs w:val="32"/>
        </w:rPr>
        <w:t>ietary</w:t>
      </w:r>
      <w:r w:rsidR="00EC2064">
        <w:rPr>
          <w:rFonts w:ascii="Times New Roman" w:hAnsi="Times New Roman" w:cs="Times New Roman" w:hint="eastAsia"/>
          <w:sz w:val="32"/>
          <w:szCs w:val="32"/>
        </w:rPr>
        <w:t xml:space="preserve"> </w:t>
      </w:r>
      <w:r w:rsidR="00EC2064" w:rsidRPr="006053F3">
        <w:rPr>
          <w:rFonts w:ascii="Times New Roman" w:hAnsi="Times New Roman" w:cs="Times New Roman"/>
          <w:sz w:val="32"/>
          <w:szCs w:val="32"/>
        </w:rPr>
        <w:t>software in hardware products</w:t>
      </w:r>
      <w:r w:rsidR="008E294D">
        <w:rPr>
          <w:rFonts w:ascii="Times New Roman" w:hAnsi="Times New Roman" w:cs="Times New Roman"/>
          <w:sz w:val="32"/>
          <w:szCs w:val="32"/>
        </w:rPr>
        <w:t xml:space="preserve"> </w:t>
      </w:r>
      <w:r w:rsidR="008E294D" w:rsidRPr="008E294D">
        <w:rPr>
          <w:rFonts w:ascii="Times New Roman" w:hAnsi="Times New Roman" w:cs="Times New Roman"/>
          <w:color w:val="666666"/>
          <w:sz w:val="32"/>
          <w:szCs w:val="32"/>
          <w:shd w:val="clear" w:color="auto" w:fill="FFFFFF"/>
        </w:rPr>
        <w:t>(</w:t>
      </w:r>
      <w:proofErr w:type="spellStart"/>
      <w:r w:rsidR="008E294D" w:rsidRPr="008E294D">
        <w:rPr>
          <w:rFonts w:ascii="Times New Roman" w:hAnsi="Times New Roman" w:cs="Times New Roman"/>
          <w:color w:val="666666"/>
          <w:sz w:val="32"/>
          <w:szCs w:val="32"/>
          <w:shd w:val="clear" w:color="auto" w:fill="FFFFFF"/>
        </w:rPr>
        <w:t>Bonaccorsi</w:t>
      </w:r>
      <w:proofErr w:type="spellEnd"/>
      <w:r w:rsidR="008E294D" w:rsidRPr="008E294D">
        <w:rPr>
          <w:rFonts w:ascii="Times New Roman" w:hAnsi="Times New Roman" w:cs="Times New Roman"/>
          <w:color w:val="666666"/>
          <w:sz w:val="32"/>
          <w:szCs w:val="32"/>
          <w:shd w:val="clear" w:color="auto" w:fill="FFFFFF"/>
        </w:rPr>
        <w:t xml:space="preserve">, </w:t>
      </w:r>
      <w:proofErr w:type="spellStart"/>
      <w:r w:rsidR="008E294D" w:rsidRPr="008E294D">
        <w:rPr>
          <w:rFonts w:ascii="Times New Roman" w:hAnsi="Times New Roman" w:cs="Times New Roman"/>
          <w:color w:val="666666"/>
          <w:sz w:val="32"/>
          <w:szCs w:val="32"/>
          <w:shd w:val="clear" w:color="auto" w:fill="FFFFFF"/>
        </w:rPr>
        <w:t>Giannangeli</w:t>
      </w:r>
      <w:proofErr w:type="spellEnd"/>
      <w:r w:rsidR="008E294D" w:rsidRPr="008E294D">
        <w:rPr>
          <w:rFonts w:ascii="Times New Roman" w:hAnsi="Times New Roman" w:cs="Times New Roman"/>
          <w:color w:val="666666"/>
          <w:sz w:val="32"/>
          <w:szCs w:val="32"/>
          <w:shd w:val="clear" w:color="auto" w:fill="FFFFFF"/>
        </w:rPr>
        <w:t>, &amp; Rossi, 2006)</w:t>
      </w:r>
      <w:r w:rsidR="00EC2064">
        <w:rPr>
          <w:rFonts w:ascii="Times New Roman" w:hAnsi="Times New Roman" w:cs="Times New Roman"/>
          <w:sz w:val="32"/>
          <w:szCs w:val="32"/>
        </w:rPr>
        <w:t>.</w:t>
      </w:r>
    </w:p>
    <w:p w:rsidR="001C4A17" w:rsidRPr="000E4C25" w:rsidRDefault="001C4A17" w:rsidP="00F40746">
      <w:pPr>
        <w:rPr>
          <w:rFonts w:ascii="Times New Roman" w:hAnsi="Times New Roman" w:cs="Times New Roman"/>
          <w:sz w:val="32"/>
          <w:szCs w:val="32"/>
        </w:rPr>
      </w:pPr>
    </w:p>
    <w:p w:rsidR="007256D2" w:rsidRDefault="007256D2">
      <w:pPr>
        <w:rPr>
          <w:rFonts w:ascii="Times New Roman" w:hAnsi="Times New Roman" w:cs="Times New Roman"/>
          <w:sz w:val="32"/>
          <w:szCs w:val="32"/>
        </w:rPr>
      </w:pPr>
    </w:p>
    <w:p w:rsidR="00D829C4" w:rsidRPr="00292CC5" w:rsidRDefault="0053056E" w:rsidP="00292CC5">
      <w:pPr>
        <w:pStyle w:val="1"/>
        <w:rPr>
          <w:rFonts w:ascii="Times New Roman" w:hAnsi="Times New Roman" w:cs="Times New Roman"/>
          <w:sz w:val="40"/>
          <w:szCs w:val="40"/>
        </w:rPr>
      </w:pPr>
      <w:bookmarkStart w:id="6" w:name="_Toc483311520"/>
      <w:r w:rsidRPr="00292CC5">
        <w:rPr>
          <w:rFonts w:ascii="Times New Roman" w:hAnsi="Times New Roman" w:cs="Times New Roman"/>
          <w:sz w:val="40"/>
          <w:szCs w:val="40"/>
        </w:rPr>
        <w:t>Case S</w:t>
      </w:r>
      <w:r w:rsidR="001A7C14" w:rsidRPr="00292CC5">
        <w:rPr>
          <w:rFonts w:ascii="Times New Roman" w:hAnsi="Times New Roman" w:cs="Times New Roman"/>
          <w:sz w:val="40"/>
          <w:szCs w:val="40"/>
        </w:rPr>
        <w:t>tudies</w:t>
      </w:r>
      <w:bookmarkEnd w:id="6"/>
    </w:p>
    <w:p w:rsidR="005A1A57" w:rsidRDefault="007551B9" w:rsidP="00292CC5">
      <w:pPr>
        <w:pStyle w:val="2"/>
        <w:rPr>
          <w:rFonts w:ascii="Times New Roman" w:hAnsi="Times New Roman" w:cs="Times New Roman"/>
        </w:rPr>
      </w:pPr>
      <w:bookmarkStart w:id="7" w:name="_Toc483311521"/>
      <w:r>
        <w:rPr>
          <w:rFonts w:ascii="Times New Roman" w:hAnsi="Times New Roman" w:cs="Times New Roman"/>
        </w:rPr>
        <w:t>Background</w:t>
      </w:r>
      <w:bookmarkEnd w:id="7"/>
    </w:p>
    <w:p w:rsidR="007551B9" w:rsidRDefault="007551B9" w:rsidP="00292CC5">
      <w:pPr>
        <w:pStyle w:val="3"/>
        <w:rPr>
          <w:rFonts w:ascii="Times New Roman" w:hAnsi="Times New Roman" w:cs="Times New Roman"/>
        </w:rPr>
      </w:pPr>
      <w:bookmarkStart w:id="8" w:name="_Toc483311522"/>
      <w:r>
        <w:rPr>
          <w:rFonts w:ascii="Times New Roman" w:hAnsi="Times New Roman" w:cs="Times New Roman" w:hint="eastAsia"/>
        </w:rPr>
        <w:t>MySQL</w:t>
      </w:r>
      <w:bookmarkEnd w:id="8"/>
    </w:p>
    <w:p w:rsidR="007551B9" w:rsidRDefault="005850CF">
      <w:pPr>
        <w:rPr>
          <w:rFonts w:ascii="Times New Roman" w:hAnsi="Times New Roman" w:cs="Times New Roman"/>
          <w:sz w:val="32"/>
          <w:szCs w:val="32"/>
        </w:rPr>
      </w:pPr>
      <w:r>
        <w:rPr>
          <w:rFonts w:ascii="Times New Roman" w:hAnsi="Times New Roman" w:cs="Times New Roman" w:hint="eastAsia"/>
          <w:sz w:val="32"/>
          <w:szCs w:val="32"/>
        </w:rPr>
        <w:t xml:space="preserve">MySQL is an open source </w:t>
      </w:r>
      <w:r w:rsidR="002D6EAB">
        <w:rPr>
          <w:rFonts w:ascii="Times New Roman" w:hAnsi="Times New Roman" w:cs="Times New Roman"/>
          <w:sz w:val="32"/>
          <w:szCs w:val="32"/>
        </w:rPr>
        <w:t xml:space="preserve">relational database management system. MySQL was firstly released by MySQL AB. In 2008, MySQL AB was acquired by Sun Microsystems. </w:t>
      </w:r>
      <w:r w:rsidR="00533A56">
        <w:rPr>
          <w:rFonts w:ascii="Times New Roman" w:hAnsi="Times New Roman" w:cs="Times New Roman"/>
          <w:sz w:val="32"/>
          <w:szCs w:val="32"/>
        </w:rPr>
        <w:t xml:space="preserve">In 2010, Sun was acquired by Oracle Corporation. </w:t>
      </w:r>
      <w:r w:rsidR="005A2BA3">
        <w:rPr>
          <w:rFonts w:ascii="Times New Roman" w:hAnsi="Times New Roman" w:cs="Times New Roman"/>
          <w:sz w:val="32"/>
          <w:szCs w:val="32"/>
        </w:rPr>
        <w:t>Nowadays, MySQL is one of the most successful “open source” projects.</w:t>
      </w:r>
    </w:p>
    <w:p w:rsidR="005A2BA3" w:rsidRDefault="005A2BA3">
      <w:pPr>
        <w:rPr>
          <w:rFonts w:ascii="Times New Roman" w:hAnsi="Times New Roman" w:cs="Times New Roman"/>
          <w:sz w:val="32"/>
          <w:szCs w:val="32"/>
        </w:rPr>
      </w:pPr>
    </w:p>
    <w:p w:rsidR="00FA202E" w:rsidRDefault="00FA202E" w:rsidP="00292CC5">
      <w:pPr>
        <w:pStyle w:val="3"/>
        <w:rPr>
          <w:rFonts w:ascii="Times New Roman" w:hAnsi="Times New Roman" w:cs="Times New Roman"/>
        </w:rPr>
      </w:pPr>
      <w:bookmarkStart w:id="9" w:name="_Toc483311523"/>
      <w:proofErr w:type="spellStart"/>
      <w:r>
        <w:rPr>
          <w:rFonts w:ascii="Times New Roman" w:hAnsi="Times New Roman" w:cs="Times New Roman"/>
        </w:rPr>
        <w:t>ThinLinc</w:t>
      </w:r>
      <w:bookmarkEnd w:id="9"/>
      <w:proofErr w:type="spellEnd"/>
    </w:p>
    <w:p w:rsidR="00663DB1" w:rsidRDefault="00663DB1">
      <w:pPr>
        <w:rPr>
          <w:rFonts w:ascii="Times New Roman" w:hAnsi="Times New Roman" w:cs="Times New Roman"/>
          <w:sz w:val="32"/>
          <w:szCs w:val="32"/>
        </w:rPr>
      </w:pPr>
      <w:proofErr w:type="spellStart"/>
      <w:r>
        <w:rPr>
          <w:rFonts w:ascii="Times New Roman" w:hAnsi="Times New Roman" w:cs="Times New Roman"/>
          <w:sz w:val="32"/>
          <w:szCs w:val="32"/>
        </w:rPr>
        <w:t>Cendio’s</w:t>
      </w:r>
      <w:proofErr w:type="spellEnd"/>
      <w:r>
        <w:rPr>
          <w:rFonts w:ascii="Times New Roman" w:hAnsi="Times New Roman" w:cs="Times New Roman"/>
          <w:sz w:val="32"/>
          <w:szCs w:val="32"/>
        </w:rPr>
        <w:t xml:space="preserve"> most famous product is </w:t>
      </w:r>
      <w:proofErr w:type="spellStart"/>
      <w:r>
        <w:rPr>
          <w:rFonts w:ascii="Times New Roman" w:hAnsi="Times New Roman" w:cs="Times New Roman"/>
          <w:sz w:val="32"/>
          <w:szCs w:val="32"/>
        </w:rPr>
        <w:t>ThinLinc</w:t>
      </w:r>
      <w:proofErr w:type="spellEnd"/>
      <w:r>
        <w:rPr>
          <w:rFonts w:ascii="Times New Roman" w:hAnsi="Times New Roman" w:cs="Times New Roman"/>
          <w:sz w:val="32"/>
          <w:szCs w:val="32"/>
        </w:rPr>
        <w:t xml:space="preserve">, a cross-platform remote desktop server. </w:t>
      </w:r>
      <w:r w:rsidR="00272235">
        <w:rPr>
          <w:rFonts w:ascii="Times New Roman" w:hAnsi="Times New Roman" w:cs="Times New Roman"/>
          <w:sz w:val="32"/>
          <w:szCs w:val="32"/>
        </w:rPr>
        <w:t xml:space="preserve">A lot of </w:t>
      </w:r>
      <w:r w:rsidR="00A022E6">
        <w:rPr>
          <w:rFonts w:ascii="Times New Roman" w:hAnsi="Times New Roman" w:cs="Times New Roman"/>
          <w:sz w:val="32"/>
          <w:szCs w:val="32"/>
        </w:rPr>
        <w:t xml:space="preserve">components included in </w:t>
      </w:r>
      <w:proofErr w:type="spellStart"/>
      <w:r w:rsidR="00A022E6">
        <w:rPr>
          <w:rFonts w:ascii="Times New Roman" w:hAnsi="Times New Roman" w:cs="Times New Roman"/>
          <w:sz w:val="32"/>
          <w:szCs w:val="32"/>
        </w:rPr>
        <w:t>ThinLinc</w:t>
      </w:r>
      <w:proofErr w:type="spellEnd"/>
      <w:r w:rsidR="00A022E6">
        <w:rPr>
          <w:rFonts w:ascii="Times New Roman" w:hAnsi="Times New Roman" w:cs="Times New Roman"/>
          <w:sz w:val="32"/>
          <w:szCs w:val="32"/>
        </w:rPr>
        <w:t xml:space="preserve"> are related to “open source” projects, for example, </w:t>
      </w:r>
      <w:proofErr w:type="spellStart"/>
      <w:r w:rsidR="00A022E6" w:rsidRPr="00A022E6">
        <w:rPr>
          <w:rFonts w:ascii="Times New Roman" w:hAnsi="Times New Roman" w:cs="Times New Roman"/>
          <w:sz w:val="32"/>
          <w:szCs w:val="32"/>
        </w:rPr>
        <w:t>TigerVNC</w:t>
      </w:r>
      <w:proofErr w:type="spellEnd"/>
      <w:r w:rsidR="00A022E6" w:rsidRPr="00A022E6">
        <w:rPr>
          <w:rFonts w:ascii="Times New Roman" w:hAnsi="Times New Roman" w:cs="Times New Roman"/>
          <w:sz w:val="32"/>
          <w:szCs w:val="32"/>
        </w:rPr>
        <w:t xml:space="preserve">, </w:t>
      </w:r>
      <w:proofErr w:type="spellStart"/>
      <w:r w:rsidR="00A022E6" w:rsidRPr="00A022E6">
        <w:rPr>
          <w:rFonts w:ascii="Times New Roman" w:hAnsi="Times New Roman" w:cs="Times New Roman"/>
          <w:sz w:val="32"/>
          <w:szCs w:val="32"/>
        </w:rPr>
        <w:t>rdesktop</w:t>
      </w:r>
      <w:proofErr w:type="spellEnd"/>
      <w:r w:rsidR="00A022E6" w:rsidRPr="00A022E6">
        <w:rPr>
          <w:rFonts w:ascii="Times New Roman" w:hAnsi="Times New Roman" w:cs="Times New Roman"/>
          <w:sz w:val="32"/>
          <w:szCs w:val="32"/>
        </w:rPr>
        <w:t xml:space="preserve">, </w:t>
      </w:r>
      <w:proofErr w:type="spellStart"/>
      <w:r w:rsidR="00A022E6" w:rsidRPr="00A022E6">
        <w:rPr>
          <w:rFonts w:ascii="Times New Roman" w:hAnsi="Times New Roman" w:cs="Times New Roman"/>
          <w:sz w:val="32"/>
          <w:szCs w:val="32"/>
        </w:rPr>
        <w:t>OpenSSH</w:t>
      </w:r>
      <w:proofErr w:type="spellEnd"/>
      <w:r w:rsidR="00A022E6" w:rsidRPr="00A022E6">
        <w:rPr>
          <w:rFonts w:ascii="Times New Roman" w:hAnsi="Times New Roman" w:cs="Times New Roman"/>
          <w:sz w:val="32"/>
          <w:szCs w:val="32"/>
        </w:rPr>
        <w:t xml:space="preserve">, and </w:t>
      </w:r>
      <w:proofErr w:type="spellStart"/>
      <w:r w:rsidR="00A022E6" w:rsidRPr="00A022E6">
        <w:rPr>
          <w:rFonts w:ascii="Times New Roman" w:hAnsi="Times New Roman" w:cs="Times New Roman"/>
          <w:sz w:val="32"/>
          <w:szCs w:val="32"/>
        </w:rPr>
        <w:t>PulseAudio</w:t>
      </w:r>
      <w:proofErr w:type="spellEnd"/>
      <w:r w:rsidR="00463C1D" w:rsidRPr="00463C1D">
        <w:rPr>
          <w:rFonts w:ascii="Times New Roman" w:hAnsi="Times New Roman" w:cs="Times New Roman"/>
          <w:sz w:val="32"/>
          <w:szCs w:val="32"/>
        </w:rPr>
        <w:t xml:space="preserve"> </w:t>
      </w:r>
      <w:r w:rsidR="00463C1D" w:rsidRPr="00463C1D">
        <w:rPr>
          <w:rFonts w:ascii="Times New Roman" w:hAnsi="Times New Roman" w:cs="Times New Roman"/>
          <w:color w:val="666666"/>
          <w:sz w:val="32"/>
          <w:szCs w:val="32"/>
          <w:shd w:val="clear" w:color="auto" w:fill="FFFFFF"/>
        </w:rPr>
        <w:t xml:space="preserve">("Open Source License </w:t>
      </w:r>
      <w:r w:rsidR="00463C1D" w:rsidRPr="00463C1D">
        <w:rPr>
          <w:rFonts w:ascii="Times New Roman" w:hAnsi="Times New Roman" w:cs="Times New Roman"/>
          <w:color w:val="666666"/>
          <w:sz w:val="32"/>
          <w:szCs w:val="32"/>
          <w:shd w:val="clear" w:color="auto" w:fill="FFFFFF"/>
        </w:rPr>
        <w:lastRenderedPageBreak/>
        <w:t xml:space="preserve">Usage Summary | </w:t>
      </w:r>
      <w:proofErr w:type="spellStart"/>
      <w:r w:rsidR="00463C1D" w:rsidRPr="00463C1D">
        <w:rPr>
          <w:rFonts w:ascii="Times New Roman" w:hAnsi="Times New Roman" w:cs="Times New Roman"/>
          <w:color w:val="666666"/>
          <w:sz w:val="32"/>
          <w:szCs w:val="32"/>
          <w:shd w:val="clear" w:color="auto" w:fill="FFFFFF"/>
        </w:rPr>
        <w:t>ThinLinc</w:t>
      </w:r>
      <w:proofErr w:type="spellEnd"/>
      <w:r w:rsidR="00463C1D" w:rsidRPr="00463C1D">
        <w:rPr>
          <w:rFonts w:ascii="Times New Roman" w:hAnsi="Times New Roman" w:cs="Times New Roman"/>
          <w:color w:val="666666"/>
          <w:sz w:val="32"/>
          <w:szCs w:val="32"/>
          <w:shd w:val="clear" w:color="auto" w:fill="FFFFFF"/>
        </w:rPr>
        <w:t xml:space="preserve"> by </w:t>
      </w:r>
      <w:proofErr w:type="spellStart"/>
      <w:r w:rsidR="00463C1D" w:rsidRPr="00463C1D">
        <w:rPr>
          <w:rFonts w:ascii="Times New Roman" w:hAnsi="Times New Roman" w:cs="Times New Roman"/>
          <w:color w:val="666666"/>
          <w:sz w:val="32"/>
          <w:szCs w:val="32"/>
          <w:shd w:val="clear" w:color="auto" w:fill="FFFFFF"/>
        </w:rPr>
        <w:t>Cendio</w:t>
      </w:r>
      <w:proofErr w:type="spellEnd"/>
      <w:r w:rsidR="00463C1D" w:rsidRPr="00463C1D">
        <w:rPr>
          <w:rFonts w:ascii="Times New Roman" w:hAnsi="Times New Roman" w:cs="Times New Roman"/>
          <w:color w:val="666666"/>
          <w:sz w:val="32"/>
          <w:szCs w:val="32"/>
          <w:shd w:val="clear" w:color="auto" w:fill="FFFFFF"/>
        </w:rPr>
        <w:t>", 2017)</w:t>
      </w:r>
      <w:r w:rsidR="00A022E6">
        <w:rPr>
          <w:rFonts w:ascii="Times New Roman" w:hAnsi="Times New Roman" w:cs="Times New Roman"/>
          <w:sz w:val="32"/>
          <w:szCs w:val="32"/>
        </w:rPr>
        <w:t xml:space="preserve">. </w:t>
      </w:r>
      <w:r w:rsidR="00BF4C9E">
        <w:rPr>
          <w:rFonts w:ascii="Times New Roman" w:hAnsi="Times New Roman" w:cs="Times New Roman"/>
          <w:sz w:val="32"/>
          <w:szCs w:val="32"/>
        </w:rPr>
        <w:t xml:space="preserve">Typically, </w:t>
      </w:r>
      <w:proofErr w:type="spellStart"/>
      <w:r w:rsidR="00BF4C9E">
        <w:rPr>
          <w:rFonts w:ascii="Times New Roman" w:hAnsi="Times New Roman" w:cs="Times New Roman"/>
          <w:sz w:val="32"/>
          <w:szCs w:val="32"/>
        </w:rPr>
        <w:t>Cendio</w:t>
      </w:r>
      <w:proofErr w:type="spellEnd"/>
      <w:r w:rsidR="00BF4C9E">
        <w:rPr>
          <w:rFonts w:ascii="Times New Roman" w:hAnsi="Times New Roman" w:cs="Times New Roman"/>
          <w:sz w:val="32"/>
          <w:szCs w:val="32"/>
        </w:rPr>
        <w:t xml:space="preserve"> is the main driven force in these “open source” projects.</w:t>
      </w:r>
    </w:p>
    <w:p w:rsidR="00980AC4" w:rsidRDefault="00980AC4">
      <w:pPr>
        <w:rPr>
          <w:rFonts w:ascii="Times New Roman" w:hAnsi="Times New Roman" w:cs="Times New Roman"/>
          <w:sz w:val="32"/>
          <w:szCs w:val="32"/>
        </w:rPr>
      </w:pPr>
    </w:p>
    <w:p w:rsidR="005A1A57" w:rsidRDefault="005A1A57" w:rsidP="00292CC5">
      <w:pPr>
        <w:pStyle w:val="2"/>
        <w:rPr>
          <w:rFonts w:ascii="Times New Roman" w:hAnsi="Times New Roman" w:cs="Times New Roman"/>
        </w:rPr>
      </w:pPr>
      <w:bookmarkStart w:id="10" w:name="_Toc483311524"/>
      <w:r w:rsidRPr="005A1A57">
        <w:rPr>
          <w:rFonts w:ascii="Times New Roman" w:hAnsi="Times New Roman" w:cs="Times New Roman"/>
        </w:rPr>
        <w:t>Discussion</w:t>
      </w:r>
      <w:bookmarkEnd w:id="10"/>
    </w:p>
    <w:p w:rsidR="00BB021B" w:rsidRDefault="00BB021B" w:rsidP="00292CC5">
      <w:pPr>
        <w:pStyle w:val="3"/>
        <w:rPr>
          <w:rFonts w:ascii="Times New Roman" w:hAnsi="Times New Roman" w:cs="Times New Roman"/>
        </w:rPr>
      </w:pPr>
      <w:bookmarkStart w:id="11" w:name="_Toc483311525"/>
      <w:r>
        <w:rPr>
          <w:rFonts w:ascii="Times New Roman" w:hAnsi="Times New Roman" w:cs="Times New Roman" w:hint="eastAsia"/>
        </w:rPr>
        <w:t xml:space="preserve">Difference between MySQL and </w:t>
      </w:r>
      <w:proofErr w:type="spellStart"/>
      <w:r w:rsidR="00FA202E">
        <w:rPr>
          <w:rFonts w:ascii="Times New Roman" w:hAnsi="Times New Roman" w:cs="Times New Roman"/>
        </w:rPr>
        <w:t>ThinLinc</w:t>
      </w:r>
      <w:bookmarkEnd w:id="11"/>
      <w:proofErr w:type="spellEnd"/>
    </w:p>
    <w:p w:rsidR="00E24FA2" w:rsidRDefault="00BB021B" w:rsidP="00BB021B">
      <w:pPr>
        <w:rPr>
          <w:rFonts w:ascii="Times New Roman" w:hAnsi="Times New Roman" w:cs="Times New Roman" w:hint="eastAsia"/>
          <w:sz w:val="32"/>
          <w:szCs w:val="32"/>
        </w:rPr>
      </w:pPr>
      <w:r>
        <w:rPr>
          <w:rFonts w:ascii="Times New Roman" w:hAnsi="Times New Roman" w:cs="Times New Roman" w:hint="eastAsia"/>
          <w:sz w:val="32"/>
          <w:szCs w:val="32"/>
        </w:rPr>
        <w:t>For accessing part, MySQL established its own co</w:t>
      </w:r>
      <w:r>
        <w:rPr>
          <w:rFonts w:ascii="Times New Roman" w:hAnsi="Times New Roman" w:cs="Times New Roman"/>
          <w:sz w:val="32"/>
          <w:szCs w:val="32"/>
        </w:rPr>
        <w:t xml:space="preserve">mmunity. </w:t>
      </w:r>
      <w:proofErr w:type="spellStart"/>
      <w:r>
        <w:rPr>
          <w:rFonts w:ascii="Times New Roman" w:hAnsi="Times New Roman" w:cs="Times New Roman"/>
          <w:sz w:val="32"/>
          <w:szCs w:val="32"/>
        </w:rPr>
        <w:t>Cendio</w:t>
      </w:r>
      <w:proofErr w:type="spellEnd"/>
      <w:r>
        <w:rPr>
          <w:rFonts w:ascii="Times New Roman" w:hAnsi="Times New Roman" w:cs="Times New Roman"/>
          <w:sz w:val="32"/>
          <w:szCs w:val="32"/>
        </w:rPr>
        <w:t xml:space="preserve"> used existing communities. For aligning part, MySQL can influence the development tasks of the community with all of the two methods. </w:t>
      </w:r>
      <w:proofErr w:type="spellStart"/>
      <w:r>
        <w:rPr>
          <w:rFonts w:ascii="Times New Roman" w:hAnsi="Times New Roman" w:cs="Times New Roman"/>
          <w:sz w:val="32"/>
          <w:szCs w:val="32"/>
        </w:rPr>
        <w:t>Cendio</w:t>
      </w:r>
      <w:proofErr w:type="spellEnd"/>
      <w:r>
        <w:rPr>
          <w:rFonts w:ascii="Times New Roman" w:hAnsi="Times New Roman" w:cs="Times New Roman"/>
          <w:sz w:val="32"/>
          <w:szCs w:val="32"/>
        </w:rPr>
        <w:t xml:space="preserve"> had limited possibilities to influence the communities. For assimilating part, MySQL mainly gave the selected source code back to the community. </w:t>
      </w:r>
      <w:proofErr w:type="spellStart"/>
      <w:r>
        <w:rPr>
          <w:rFonts w:ascii="Times New Roman" w:hAnsi="Times New Roman" w:cs="Times New Roman"/>
          <w:sz w:val="32"/>
          <w:szCs w:val="32"/>
        </w:rPr>
        <w:t>Cendio</w:t>
      </w:r>
      <w:proofErr w:type="spellEnd"/>
      <w:r>
        <w:rPr>
          <w:rFonts w:ascii="Times New Roman" w:hAnsi="Times New Roman" w:cs="Times New Roman"/>
          <w:sz w:val="32"/>
          <w:szCs w:val="32"/>
        </w:rPr>
        <w:t xml:space="preserve"> mainly put</w:t>
      </w:r>
      <w:r w:rsidRPr="009E164C">
        <w:rPr>
          <w:rFonts w:ascii="Times New Roman" w:hAnsi="Times New Roman" w:cs="Times New Roman"/>
          <w:sz w:val="32"/>
          <w:szCs w:val="32"/>
        </w:rPr>
        <w:t xml:space="preserve"> effort to assess and select source code from communities</w:t>
      </w:r>
      <w:r>
        <w:rPr>
          <w:rFonts w:ascii="Times New Roman" w:hAnsi="Times New Roman" w:cs="Times New Roman"/>
          <w:sz w:val="32"/>
          <w:szCs w:val="32"/>
        </w:rPr>
        <w:t>. Details will be explained in the following essay.</w:t>
      </w:r>
    </w:p>
    <w:p w:rsidR="00E24FA2" w:rsidRDefault="00E24FA2" w:rsidP="00BB021B">
      <w:pPr>
        <w:rPr>
          <w:rFonts w:ascii="Times New Roman" w:hAnsi="Times New Roman" w:cs="Times New Roman"/>
          <w:sz w:val="32"/>
          <w:szCs w:val="32"/>
        </w:rPr>
      </w:pPr>
    </w:p>
    <w:tbl>
      <w:tblPr>
        <w:tblStyle w:val="a9"/>
        <w:tblW w:w="0" w:type="auto"/>
        <w:tblLook w:val="04A0" w:firstRow="1" w:lastRow="0" w:firstColumn="1" w:lastColumn="0" w:noHBand="0" w:noVBand="1"/>
      </w:tblPr>
      <w:tblGrid>
        <w:gridCol w:w="2074"/>
        <w:gridCol w:w="2074"/>
        <w:gridCol w:w="2074"/>
        <w:gridCol w:w="2074"/>
      </w:tblGrid>
      <w:tr w:rsidR="00E24FA2" w:rsidRPr="00E24FA2" w:rsidTr="00E24FA2">
        <w:tc>
          <w:tcPr>
            <w:tcW w:w="2074" w:type="dxa"/>
          </w:tcPr>
          <w:p w:rsidR="00E24FA2" w:rsidRPr="00E24FA2" w:rsidRDefault="00E24FA2" w:rsidP="00BB021B">
            <w:pPr>
              <w:rPr>
                <w:rFonts w:ascii="Times New Roman" w:hAnsi="Times New Roman" w:cs="Times New Roman"/>
                <w:sz w:val="24"/>
                <w:szCs w:val="24"/>
              </w:rPr>
            </w:pPr>
          </w:p>
        </w:tc>
        <w:tc>
          <w:tcPr>
            <w:tcW w:w="2074" w:type="dxa"/>
          </w:tcPr>
          <w:p w:rsidR="00E24FA2" w:rsidRPr="00E24FA2" w:rsidRDefault="00E24FA2" w:rsidP="00BB021B">
            <w:pPr>
              <w:rPr>
                <w:rFonts w:ascii="Times New Roman" w:hAnsi="Times New Roman" w:cs="Times New Roman"/>
                <w:sz w:val="24"/>
                <w:szCs w:val="24"/>
              </w:rPr>
            </w:pPr>
            <w:r>
              <w:rPr>
                <w:rFonts w:ascii="Times New Roman" w:hAnsi="Times New Roman" w:cs="Times New Roman"/>
                <w:sz w:val="24"/>
                <w:szCs w:val="24"/>
              </w:rPr>
              <w:t>A</w:t>
            </w:r>
            <w:r w:rsidRPr="00E24FA2">
              <w:rPr>
                <w:rFonts w:ascii="Times New Roman" w:hAnsi="Times New Roman" w:cs="Times New Roman"/>
                <w:sz w:val="24"/>
                <w:szCs w:val="24"/>
              </w:rPr>
              <w:t>ccessing</w:t>
            </w:r>
          </w:p>
        </w:tc>
        <w:tc>
          <w:tcPr>
            <w:tcW w:w="2074" w:type="dxa"/>
          </w:tcPr>
          <w:p w:rsidR="00E24FA2" w:rsidRPr="00E24FA2" w:rsidRDefault="00E24FA2" w:rsidP="00BB021B">
            <w:pPr>
              <w:rPr>
                <w:rFonts w:ascii="Times New Roman" w:hAnsi="Times New Roman" w:cs="Times New Roman"/>
                <w:sz w:val="24"/>
                <w:szCs w:val="24"/>
              </w:rPr>
            </w:pPr>
            <w:r>
              <w:rPr>
                <w:rFonts w:ascii="Times New Roman" w:hAnsi="Times New Roman" w:cs="Times New Roman"/>
                <w:sz w:val="24"/>
                <w:szCs w:val="24"/>
              </w:rPr>
              <w:t>A</w:t>
            </w:r>
            <w:r w:rsidRPr="00E24FA2">
              <w:rPr>
                <w:rFonts w:ascii="Times New Roman" w:hAnsi="Times New Roman" w:cs="Times New Roman"/>
                <w:sz w:val="24"/>
                <w:szCs w:val="24"/>
              </w:rPr>
              <w:t>ligning</w:t>
            </w:r>
          </w:p>
        </w:tc>
        <w:tc>
          <w:tcPr>
            <w:tcW w:w="2074" w:type="dxa"/>
          </w:tcPr>
          <w:p w:rsidR="00E24FA2" w:rsidRPr="00E24FA2" w:rsidRDefault="00E24FA2" w:rsidP="00BB021B">
            <w:pPr>
              <w:rPr>
                <w:rFonts w:ascii="Times New Roman" w:hAnsi="Times New Roman" w:cs="Times New Roman"/>
                <w:sz w:val="24"/>
                <w:szCs w:val="24"/>
              </w:rPr>
            </w:pPr>
            <w:r>
              <w:rPr>
                <w:rFonts w:ascii="Times New Roman" w:hAnsi="Times New Roman" w:cs="Times New Roman"/>
                <w:sz w:val="24"/>
                <w:szCs w:val="24"/>
              </w:rPr>
              <w:t>A</w:t>
            </w:r>
            <w:r w:rsidRPr="00E24FA2">
              <w:rPr>
                <w:rFonts w:ascii="Times New Roman" w:hAnsi="Times New Roman" w:cs="Times New Roman"/>
                <w:sz w:val="24"/>
                <w:szCs w:val="24"/>
              </w:rPr>
              <w:t>ssimilating</w:t>
            </w:r>
          </w:p>
        </w:tc>
      </w:tr>
      <w:tr w:rsidR="00E24FA2" w:rsidRPr="00E24FA2" w:rsidTr="00E24FA2">
        <w:tc>
          <w:tcPr>
            <w:tcW w:w="2074" w:type="dxa"/>
          </w:tcPr>
          <w:p w:rsidR="00E24FA2" w:rsidRPr="00E24FA2" w:rsidRDefault="00E24FA2" w:rsidP="00BB021B">
            <w:pPr>
              <w:rPr>
                <w:rFonts w:ascii="Times New Roman" w:hAnsi="Times New Roman" w:cs="Times New Roman"/>
                <w:sz w:val="24"/>
                <w:szCs w:val="24"/>
              </w:rPr>
            </w:pPr>
            <w:r w:rsidRPr="00E24FA2">
              <w:rPr>
                <w:rFonts w:ascii="Times New Roman" w:hAnsi="Times New Roman" w:cs="Times New Roman" w:hint="eastAsia"/>
                <w:sz w:val="24"/>
                <w:szCs w:val="24"/>
              </w:rPr>
              <w:t>MySQL</w:t>
            </w:r>
          </w:p>
        </w:tc>
        <w:tc>
          <w:tcPr>
            <w:tcW w:w="2074" w:type="dxa"/>
          </w:tcPr>
          <w:p w:rsidR="00E24FA2" w:rsidRPr="00E24FA2" w:rsidRDefault="00E24FA2" w:rsidP="00BB021B">
            <w:pPr>
              <w:rPr>
                <w:rFonts w:ascii="Times New Roman" w:hAnsi="Times New Roman" w:cs="Times New Roman" w:hint="eastAsia"/>
                <w:sz w:val="24"/>
                <w:szCs w:val="24"/>
              </w:rPr>
            </w:pPr>
            <w:r>
              <w:rPr>
                <w:rFonts w:ascii="Times New Roman" w:hAnsi="Times New Roman" w:cs="Times New Roman" w:hint="eastAsia"/>
                <w:sz w:val="24"/>
                <w:szCs w:val="24"/>
              </w:rPr>
              <w:t>Method 1</w:t>
            </w:r>
          </w:p>
        </w:tc>
        <w:tc>
          <w:tcPr>
            <w:tcW w:w="2074" w:type="dxa"/>
          </w:tcPr>
          <w:p w:rsidR="00E24FA2" w:rsidRPr="00E24FA2" w:rsidRDefault="00E24FA2" w:rsidP="00BB021B">
            <w:pPr>
              <w:rPr>
                <w:rFonts w:ascii="Times New Roman" w:hAnsi="Times New Roman" w:cs="Times New Roman"/>
                <w:sz w:val="24"/>
                <w:szCs w:val="24"/>
              </w:rPr>
            </w:pPr>
            <w:r>
              <w:rPr>
                <w:rFonts w:ascii="Times New Roman" w:hAnsi="Times New Roman" w:cs="Times New Roman" w:hint="eastAsia"/>
                <w:sz w:val="24"/>
                <w:szCs w:val="24"/>
              </w:rPr>
              <w:t>Both methods</w:t>
            </w:r>
          </w:p>
        </w:tc>
        <w:tc>
          <w:tcPr>
            <w:tcW w:w="2074" w:type="dxa"/>
          </w:tcPr>
          <w:p w:rsidR="00E24FA2" w:rsidRPr="00E24FA2" w:rsidRDefault="00E24FA2" w:rsidP="00BB021B">
            <w:pPr>
              <w:rPr>
                <w:rFonts w:ascii="Times New Roman" w:hAnsi="Times New Roman" w:cs="Times New Roman"/>
                <w:sz w:val="24"/>
                <w:szCs w:val="24"/>
              </w:rPr>
            </w:pPr>
            <w:r>
              <w:rPr>
                <w:rFonts w:ascii="Times New Roman" w:hAnsi="Times New Roman" w:cs="Times New Roman" w:hint="eastAsia"/>
                <w:sz w:val="24"/>
                <w:szCs w:val="24"/>
              </w:rPr>
              <w:t>Method 2</w:t>
            </w:r>
          </w:p>
        </w:tc>
      </w:tr>
      <w:tr w:rsidR="00E24FA2" w:rsidRPr="00E24FA2" w:rsidTr="00E24FA2">
        <w:tc>
          <w:tcPr>
            <w:tcW w:w="2074" w:type="dxa"/>
          </w:tcPr>
          <w:p w:rsidR="00E24FA2" w:rsidRPr="00E24FA2" w:rsidRDefault="00E24FA2" w:rsidP="00BB021B">
            <w:pPr>
              <w:rPr>
                <w:rFonts w:ascii="Times New Roman" w:hAnsi="Times New Roman" w:cs="Times New Roman"/>
                <w:sz w:val="24"/>
                <w:szCs w:val="24"/>
              </w:rPr>
            </w:pPr>
            <w:proofErr w:type="spellStart"/>
            <w:r w:rsidRPr="00E24FA2">
              <w:rPr>
                <w:rFonts w:ascii="Times New Roman" w:hAnsi="Times New Roman" w:cs="Times New Roman"/>
                <w:sz w:val="24"/>
                <w:szCs w:val="24"/>
              </w:rPr>
              <w:t>Cendio</w:t>
            </w:r>
            <w:proofErr w:type="spellEnd"/>
          </w:p>
        </w:tc>
        <w:tc>
          <w:tcPr>
            <w:tcW w:w="2074" w:type="dxa"/>
          </w:tcPr>
          <w:p w:rsidR="00E24FA2" w:rsidRPr="00E24FA2" w:rsidRDefault="00E24FA2" w:rsidP="00BB021B">
            <w:pPr>
              <w:rPr>
                <w:rFonts w:ascii="Times New Roman" w:hAnsi="Times New Roman" w:cs="Times New Roman"/>
                <w:sz w:val="24"/>
                <w:szCs w:val="24"/>
              </w:rPr>
            </w:pPr>
            <w:r>
              <w:rPr>
                <w:rFonts w:ascii="Times New Roman" w:hAnsi="Times New Roman" w:cs="Times New Roman" w:hint="eastAsia"/>
                <w:sz w:val="24"/>
                <w:szCs w:val="24"/>
              </w:rPr>
              <w:t>Method 2</w:t>
            </w:r>
          </w:p>
        </w:tc>
        <w:tc>
          <w:tcPr>
            <w:tcW w:w="2074" w:type="dxa"/>
          </w:tcPr>
          <w:p w:rsidR="00E24FA2" w:rsidRPr="00E24FA2" w:rsidRDefault="00E24FA2" w:rsidP="00BB021B">
            <w:pPr>
              <w:rPr>
                <w:rFonts w:ascii="Times New Roman" w:hAnsi="Times New Roman" w:cs="Times New Roman"/>
                <w:sz w:val="24"/>
                <w:szCs w:val="24"/>
              </w:rPr>
            </w:pPr>
            <w:r>
              <w:rPr>
                <w:rFonts w:ascii="Times New Roman" w:hAnsi="Times New Roman" w:cs="Times New Roman" w:hint="eastAsia"/>
                <w:sz w:val="24"/>
                <w:szCs w:val="24"/>
              </w:rPr>
              <w:t>None</w:t>
            </w:r>
          </w:p>
        </w:tc>
        <w:tc>
          <w:tcPr>
            <w:tcW w:w="2074" w:type="dxa"/>
          </w:tcPr>
          <w:p w:rsidR="00E24FA2" w:rsidRPr="00E24FA2" w:rsidRDefault="00E24FA2" w:rsidP="00BB021B">
            <w:pPr>
              <w:rPr>
                <w:rFonts w:ascii="Times New Roman" w:hAnsi="Times New Roman" w:cs="Times New Roman"/>
                <w:sz w:val="24"/>
                <w:szCs w:val="24"/>
              </w:rPr>
            </w:pPr>
            <w:r>
              <w:rPr>
                <w:rFonts w:ascii="Times New Roman" w:hAnsi="Times New Roman" w:cs="Times New Roman" w:hint="eastAsia"/>
                <w:sz w:val="24"/>
                <w:szCs w:val="24"/>
              </w:rPr>
              <w:t>Method 1</w:t>
            </w:r>
          </w:p>
        </w:tc>
      </w:tr>
    </w:tbl>
    <w:p w:rsidR="00BB021B" w:rsidRPr="00E24FA2" w:rsidRDefault="00E24FA2">
      <w:pPr>
        <w:rPr>
          <w:rFonts w:ascii="Times New Roman" w:hAnsi="Times New Roman" w:cs="Times New Roman"/>
          <w:i/>
          <w:sz w:val="28"/>
          <w:szCs w:val="28"/>
        </w:rPr>
      </w:pPr>
      <w:r w:rsidRPr="00E24FA2">
        <w:rPr>
          <w:rFonts w:ascii="Times New Roman" w:hAnsi="Times New Roman" w:cs="Times New Roman" w:hint="eastAsia"/>
          <w:i/>
          <w:sz w:val="28"/>
          <w:szCs w:val="28"/>
        </w:rPr>
        <w:t xml:space="preserve">Table.2, </w:t>
      </w:r>
      <w:r w:rsidRPr="00E24FA2">
        <w:rPr>
          <w:rFonts w:ascii="Times New Roman" w:hAnsi="Times New Roman" w:cs="Times New Roman"/>
          <w:i/>
          <w:sz w:val="28"/>
          <w:szCs w:val="28"/>
        </w:rPr>
        <w:t>Examples difference summary (</w:t>
      </w:r>
      <w:r w:rsidRPr="00E24FA2">
        <w:rPr>
          <w:rFonts w:ascii="Times New Roman" w:hAnsi="Times New Roman" w:cs="Times New Roman"/>
          <w:i/>
          <w:sz w:val="28"/>
          <w:szCs w:val="28"/>
        </w:rPr>
        <w:t>created by Yuming JIANG for INFO5992</w:t>
      </w:r>
      <w:r w:rsidRPr="00E24FA2">
        <w:rPr>
          <w:rFonts w:ascii="Times New Roman" w:hAnsi="Times New Roman" w:cs="Times New Roman"/>
          <w:i/>
          <w:sz w:val="28"/>
          <w:szCs w:val="28"/>
        </w:rPr>
        <w:t>)</w:t>
      </w:r>
    </w:p>
    <w:p w:rsidR="00E24FA2" w:rsidRDefault="00E24FA2">
      <w:pPr>
        <w:rPr>
          <w:rFonts w:ascii="Times New Roman" w:hAnsi="Times New Roman" w:cs="Times New Roman" w:hint="eastAsia"/>
          <w:sz w:val="32"/>
          <w:szCs w:val="32"/>
        </w:rPr>
      </w:pPr>
    </w:p>
    <w:p w:rsidR="005A1A57" w:rsidRDefault="001A3E01" w:rsidP="00292CC5">
      <w:pPr>
        <w:pStyle w:val="3"/>
        <w:rPr>
          <w:rFonts w:ascii="Times New Roman" w:hAnsi="Times New Roman" w:cs="Times New Roman"/>
        </w:rPr>
      </w:pPr>
      <w:bookmarkStart w:id="12" w:name="_Toc483311526"/>
      <w:r>
        <w:rPr>
          <w:rFonts w:ascii="Times New Roman" w:hAnsi="Times New Roman" w:cs="Times New Roman" w:hint="eastAsia"/>
        </w:rPr>
        <w:lastRenderedPageBreak/>
        <w:t>MySQL</w:t>
      </w:r>
      <w:bookmarkEnd w:id="12"/>
    </w:p>
    <w:p w:rsidR="001A3E01" w:rsidRDefault="00961909" w:rsidP="00292CC5">
      <w:pPr>
        <w:pStyle w:val="4"/>
        <w:rPr>
          <w:rFonts w:ascii="Times New Roman" w:hAnsi="Times New Roman" w:cs="Times New Roman"/>
          <w:sz w:val="32"/>
          <w:szCs w:val="32"/>
        </w:rPr>
      </w:pPr>
      <w:r>
        <w:rPr>
          <w:rFonts w:ascii="Times New Roman" w:hAnsi="Times New Roman" w:cs="Times New Roman"/>
          <w:sz w:val="32"/>
          <w:szCs w:val="32"/>
        </w:rPr>
        <w:t>Accessing</w:t>
      </w:r>
    </w:p>
    <w:p w:rsidR="00137927" w:rsidRDefault="00961909" w:rsidP="00137927">
      <w:pPr>
        <w:rPr>
          <w:rFonts w:ascii="Times New Roman" w:hAnsi="Times New Roman" w:cs="Times New Roman"/>
          <w:sz w:val="32"/>
          <w:szCs w:val="32"/>
        </w:rPr>
      </w:pPr>
      <w:r>
        <w:rPr>
          <w:rFonts w:ascii="Times New Roman" w:hAnsi="Times New Roman" w:cs="Times New Roman"/>
          <w:sz w:val="32"/>
          <w:szCs w:val="32"/>
        </w:rPr>
        <w:t>For accessing</w:t>
      </w:r>
      <w:r w:rsidR="00D36DA8">
        <w:rPr>
          <w:rFonts w:ascii="Times New Roman" w:hAnsi="Times New Roman" w:cs="Times New Roman"/>
          <w:sz w:val="32"/>
          <w:szCs w:val="32"/>
        </w:rPr>
        <w:t xml:space="preserve"> the “open source software” field</w:t>
      </w:r>
      <w:r>
        <w:rPr>
          <w:rFonts w:ascii="Times New Roman" w:hAnsi="Times New Roman" w:cs="Times New Roman"/>
          <w:sz w:val="32"/>
          <w:szCs w:val="32"/>
        </w:rPr>
        <w:t xml:space="preserve">, MySQL established its own community. </w:t>
      </w:r>
      <w:r w:rsidR="00137927">
        <w:rPr>
          <w:rFonts w:ascii="Times New Roman" w:hAnsi="Times New Roman" w:cs="Times New Roman"/>
          <w:sz w:val="32"/>
          <w:szCs w:val="32"/>
        </w:rPr>
        <w:t>With</w:t>
      </w:r>
      <w:r w:rsidR="00137927">
        <w:rPr>
          <w:rFonts w:ascii="Times New Roman" w:hAnsi="Times New Roman" w:cs="Times New Roman" w:hint="eastAsia"/>
          <w:sz w:val="32"/>
          <w:szCs w:val="32"/>
        </w:rPr>
        <w:t xml:space="preserve"> establish</w:t>
      </w:r>
      <w:r w:rsidR="00137927">
        <w:rPr>
          <w:rFonts w:ascii="Times New Roman" w:hAnsi="Times New Roman" w:cs="Times New Roman"/>
          <w:sz w:val="32"/>
          <w:szCs w:val="32"/>
        </w:rPr>
        <w:t>ing</w:t>
      </w:r>
      <w:r w:rsidR="00137927">
        <w:rPr>
          <w:rFonts w:ascii="Times New Roman" w:hAnsi="Times New Roman" w:cs="Times New Roman" w:hint="eastAsia"/>
          <w:sz w:val="32"/>
          <w:szCs w:val="32"/>
        </w:rPr>
        <w:t xml:space="preserve"> </w:t>
      </w:r>
      <w:r w:rsidR="00137927">
        <w:rPr>
          <w:rFonts w:ascii="Times New Roman" w:hAnsi="Times New Roman" w:cs="Times New Roman"/>
          <w:sz w:val="32"/>
          <w:szCs w:val="32"/>
        </w:rPr>
        <w:t xml:space="preserve">this </w:t>
      </w:r>
      <w:r w:rsidR="00137927">
        <w:rPr>
          <w:rFonts w:ascii="Times New Roman" w:hAnsi="Times New Roman" w:cs="Times New Roman" w:hint="eastAsia"/>
          <w:sz w:val="32"/>
          <w:szCs w:val="32"/>
        </w:rPr>
        <w:t xml:space="preserve">new </w:t>
      </w:r>
      <w:r w:rsidR="00137927">
        <w:rPr>
          <w:rFonts w:ascii="Times New Roman" w:hAnsi="Times New Roman" w:cs="Times New Roman"/>
          <w:sz w:val="32"/>
          <w:szCs w:val="32"/>
        </w:rPr>
        <w:t xml:space="preserve">community, MySQL </w:t>
      </w:r>
      <w:r w:rsidR="00137927" w:rsidRPr="00365B5C">
        <w:rPr>
          <w:rFonts w:ascii="Times New Roman" w:hAnsi="Times New Roman" w:cs="Times New Roman"/>
          <w:sz w:val="32"/>
          <w:szCs w:val="32"/>
        </w:rPr>
        <w:t>pull</w:t>
      </w:r>
      <w:r w:rsidR="00137927">
        <w:rPr>
          <w:rFonts w:ascii="Times New Roman" w:hAnsi="Times New Roman" w:cs="Times New Roman"/>
          <w:sz w:val="32"/>
          <w:szCs w:val="32"/>
        </w:rPr>
        <w:t>ed</w:t>
      </w:r>
      <w:r w:rsidR="00137927" w:rsidRPr="00365B5C">
        <w:rPr>
          <w:rFonts w:ascii="Times New Roman" w:hAnsi="Times New Roman" w:cs="Times New Roman"/>
          <w:sz w:val="32"/>
          <w:szCs w:val="32"/>
        </w:rPr>
        <w:t xml:space="preserve"> in </w:t>
      </w:r>
      <w:r w:rsidR="00137927">
        <w:rPr>
          <w:rFonts w:ascii="Times New Roman" w:hAnsi="Times New Roman" w:cs="Times New Roman"/>
          <w:sz w:val="32"/>
          <w:szCs w:val="32"/>
        </w:rPr>
        <w:t xml:space="preserve">a lot of </w:t>
      </w:r>
      <w:r w:rsidR="00137927" w:rsidRPr="00365B5C">
        <w:rPr>
          <w:rFonts w:ascii="Times New Roman" w:hAnsi="Times New Roman" w:cs="Times New Roman"/>
          <w:sz w:val="32"/>
          <w:szCs w:val="32"/>
        </w:rPr>
        <w:t xml:space="preserve">outsiders to </w:t>
      </w:r>
      <w:r w:rsidR="00137927">
        <w:rPr>
          <w:rFonts w:ascii="Times New Roman" w:hAnsi="Times New Roman" w:cs="Times New Roman"/>
          <w:sz w:val="32"/>
          <w:szCs w:val="32"/>
        </w:rPr>
        <w:t xml:space="preserve">deal with the company's software. The small or start-up market was also changed to a mass one quickly. The software </w:t>
      </w:r>
      <w:r w:rsidR="00C63641">
        <w:rPr>
          <w:rFonts w:ascii="Times New Roman" w:hAnsi="Times New Roman" w:cs="Times New Roman"/>
          <w:sz w:val="32"/>
          <w:szCs w:val="32"/>
        </w:rPr>
        <w:t>had</w:t>
      </w:r>
      <w:r w:rsidR="00137927">
        <w:rPr>
          <w:rFonts w:ascii="Times New Roman" w:hAnsi="Times New Roman" w:cs="Times New Roman"/>
          <w:sz w:val="32"/>
          <w:szCs w:val="32"/>
        </w:rPr>
        <w:t xml:space="preserve"> the increase on brand recognition. </w:t>
      </w:r>
      <w:r w:rsidR="00C63641">
        <w:rPr>
          <w:rFonts w:ascii="Times New Roman" w:hAnsi="Times New Roman" w:cs="Times New Roman"/>
          <w:sz w:val="32"/>
          <w:szCs w:val="32"/>
        </w:rPr>
        <w:t xml:space="preserve">MySQL also </w:t>
      </w:r>
      <w:r w:rsidR="00C63641" w:rsidRPr="00C63641">
        <w:rPr>
          <w:rFonts w:ascii="Times New Roman" w:hAnsi="Times New Roman" w:cs="Times New Roman"/>
          <w:sz w:val="32"/>
          <w:szCs w:val="32"/>
        </w:rPr>
        <w:t>acquire</w:t>
      </w:r>
      <w:r w:rsidR="00C63641">
        <w:rPr>
          <w:rFonts w:ascii="Times New Roman" w:hAnsi="Times New Roman" w:cs="Times New Roman"/>
          <w:sz w:val="32"/>
          <w:szCs w:val="32"/>
        </w:rPr>
        <w:t>d</w:t>
      </w:r>
      <w:r w:rsidR="00137927">
        <w:rPr>
          <w:rFonts w:ascii="Times New Roman" w:hAnsi="Times New Roman" w:cs="Times New Roman"/>
          <w:sz w:val="32"/>
          <w:szCs w:val="32"/>
        </w:rPr>
        <w:t xml:space="preserve"> more con</w:t>
      </w:r>
      <w:r w:rsidR="00C63641">
        <w:rPr>
          <w:rFonts w:ascii="Times New Roman" w:hAnsi="Times New Roman" w:cs="Times New Roman"/>
          <w:sz w:val="32"/>
          <w:szCs w:val="32"/>
        </w:rPr>
        <w:t>trol on how will the community</w:t>
      </w:r>
      <w:r w:rsidR="00137927">
        <w:rPr>
          <w:rFonts w:ascii="Times New Roman" w:hAnsi="Times New Roman" w:cs="Times New Roman"/>
          <w:sz w:val="32"/>
          <w:szCs w:val="32"/>
        </w:rPr>
        <w:t xml:space="preserve"> will develop. On the other hand, </w:t>
      </w:r>
      <w:r w:rsidR="000B5690">
        <w:rPr>
          <w:rFonts w:ascii="Times New Roman" w:hAnsi="Times New Roman" w:cs="Times New Roman"/>
          <w:sz w:val="32"/>
          <w:szCs w:val="32"/>
        </w:rPr>
        <w:t>it</w:t>
      </w:r>
      <w:r w:rsidR="00137927">
        <w:rPr>
          <w:rFonts w:ascii="Times New Roman" w:hAnsi="Times New Roman" w:cs="Times New Roman"/>
          <w:sz w:val="32"/>
          <w:szCs w:val="32"/>
        </w:rPr>
        <w:t xml:space="preserve"> </w:t>
      </w:r>
      <w:r w:rsidR="000B5690">
        <w:rPr>
          <w:rFonts w:ascii="Times New Roman" w:hAnsi="Times New Roman" w:cs="Times New Roman"/>
          <w:sz w:val="32"/>
          <w:szCs w:val="32"/>
        </w:rPr>
        <w:t>took</w:t>
      </w:r>
      <w:r w:rsidR="00137927">
        <w:rPr>
          <w:rFonts w:ascii="Times New Roman" w:hAnsi="Times New Roman" w:cs="Times New Roman"/>
          <w:sz w:val="32"/>
          <w:szCs w:val="32"/>
        </w:rPr>
        <w:t xml:space="preserve"> a lot of money to build and have the </w:t>
      </w:r>
      <w:r w:rsidR="00137927" w:rsidRPr="00585AEF">
        <w:rPr>
          <w:rFonts w:ascii="Times New Roman" w:hAnsi="Times New Roman" w:cs="Times New Roman"/>
          <w:sz w:val="32"/>
          <w:szCs w:val="32"/>
        </w:rPr>
        <w:t xml:space="preserve">maintenance </w:t>
      </w:r>
      <w:r w:rsidR="00137927">
        <w:rPr>
          <w:rFonts w:ascii="Times New Roman" w:hAnsi="Times New Roman" w:cs="Times New Roman"/>
          <w:sz w:val="32"/>
          <w:szCs w:val="32"/>
        </w:rPr>
        <w:t xml:space="preserve">of this totally new community. </w:t>
      </w:r>
      <w:r w:rsidR="000B5690">
        <w:rPr>
          <w:rFonts w:ascii="Times New Roman" w:hAnsi="Times New Roman" w:cs="Times New Roman"/>
          <w:sz w:val="32"/>
          <w:szCs w:val="32"/>
        </w:rPr>
        <w:t>And a lot of other companies</w:t>
      </w:r>
      <w:r w:rsidR="00137927">
        <w:rPr>
          <w:rFonts w:ascii="Times New Roman" w:hAnsi="Times New Roman" w:cs="Times New Roman"/>
          <w:sz w:val="32"/>
          <w:szCs w:val="32"/>
        </w:rPr>
        <w:t xml:space="preserve"> also establish</w:t>
      </w:r>
      <w:r w:rsidR="000B5690">
        <w:rPr>
          <w:rFonts w:ascii="Times New Roman" w:hAnsi="Times New Roman" w:cs="Times New Roman"/>
          <w:sz w:val="32"/>
          <w:szCs w:val="32"/>
        </w:rPr>
        <w:t>ed</w:t>
      </w:r>
      <w:r w:rsidR="00137927">
        <w:rPr>
          <w:rFonts w:ascii="Times New Roman" w:hAnsi="Times New Roman" w:cs="Times New Roman"/>
          <w:sz w:val="32"/>
          <w:szCs w:val="32"/>
        </w:rPr>
        <w:t xml:space="preserve"> their own communities to compete </w:t>
      </w:r>
      <w:r w:rsidR="000B5690">
        <w:rPr>
          <w:rFonts w:ascii="Times New Roman" w:hAnsi="Times New Roman" w:cs="Times New Roman"/>
          <w:sz w:val="32"/>
          <w:szCs w:val="32"/>
        </w:rPr>
        <w:t>with MySQL’s</w:t>
      </w:r>
      <w:r w:rsidR="00137927">
        <w:rPr>
          <w:rFonts w:ascii="Times New Roman" w:hAnsi="Times New Roman" w:cs="Times New Roman"/>
          <w:sz w:val="32"/>
          <w:szCs w:val="32"/>
        </w:rPr>
        <w:t xml:space="preserve"> new community.</w:t>
      </w:r>
    </w:p>
    <w:p w:rsidR="00C3599F" w:rsidRDefault="00C3599F" w:rsidP="00292CC5">
      <w:pPr>
        <w:pStyle w:val="4"/>
        <w:rPr>
          <w:rFonts w:ascii="Times New Roman" w:hAnsi="Times New Roman" w:cs="Times New Roman"/>
          <w:sz w:val="32"/>
          <w:szCs w:val="32"/>
        </w:rPr>
      </w:pPr>
      <w:r>
        <w:rPr>
          <w:rFonts w:ascii="Times New Roman" w:hAnsi="Times New Roman" w:cs="Times New Roman"/>
          <w:sz w:val="32"/>
          <w:szCs w:val="32"/>
        </w:rPr>
        <w:t>Aligning</w:t>
      </w:r>
    </w:p>
    <w:p w:rsidR="0042255F" w:rsidRDefault="00C3599F" w:rsidP="0042255F">
      <w:pPr>
        <w:rPr>
          <w:rFonts w:ascii="Times New Roman" w:hAnsi="Times New Roman" w:cs="Times New Roman"/>
          <w:sz w:val="32"/>
          <w:szCs w:val="32"/>
        </w:rPr>
      </w:pPr>
      <w:r>
        <w:rPr>
          <w:rFonts w:ascii="Times New Roman" w:hAnsi="Times New Roman" w:cs="Times New Roman"/>
          <w:sz w:val="32"/>
          <w:szCs w:val="32"/>
        </w:rPr>
        <w:t>As MySQ</w:t>
      </w:r>
      <w:r w:rsidR="00462C01">
        <w:rPr>
          <w:rFonts w:ascii="Times New Roman" w:hAnsi="Times New Roman" w:cs="Times New Roman"/>
          <w:sz w:val="32"/>
          <w:szCs w:val="32"/>
        </w:rPr>
        <w:t xml:space="preserve">L established its own community, it was easy to influence the development direction of the community. Actually, MySQL used all of the two methods </w:t>
      </w:r>
      <w:r w:rsidR="00280A02">
        <w:rPr>
          <w:rFonts w:ascii="Times New Roman" w:hAnsi="Times New Roman" w:cs="Times New Roman"/>
          <w:sz w:val="32"/>
          <w:szCs w:val="32"/>
        </w:rPr>
        <w:t xml:space="preserve">in aligning part. </w:t>
      </w:r>
      <w:r w:rsidR="0042255F">
        <w:rPr>
          <w:rFonts w:ascii="Times New Roman" w:hAnsi="Times New Roman" w:cs="Times New Roman" w:hint="eastAsia"/>
          <w:sz w:val="32"/>
          <w:szCs w:val="32"/>
        </w:rPr>
        <w:t xml:space="preserve">With </w:t>
      </w:r>
      <w:r w:rsidR="0042255F">
        <w:rPr>
          <w:rFonts w:ascii="Times New Roman" w:hAnsi="Times New Roman" w:cs="Times New Roman"/>
          <w:sz w:val="32"/>
          <w:szCs w:val="32"/>
        </w:rPr>
        <w:t xml:space="preserve">applying licensing practices to </w:t>
      </w:r>
      <w:r w:rsidR="0042255F" w:rsidRPr="00CA45FC">
        <w:rPr>
          <w:rFonts w:ascii="Times New Roman" w:hAnsi="Times New Roman" w:cs="Times New Roman"/>
          <w:sz w:val="32"/>
          <w:szCs w:val="32"/>
        </w:rPr>
        <w:t>expound</w:t>
      </w:r>
      <w:r w:rsidR="0042255F">
        <w:rPr>
          <w:rFonts w:ascii="Times New Roman" w:hAnsi="Times New Roman" w:cs="Times New Roman"/>
          <w:sz w:val="32"/>
          <w:szCs w:val="32"/>
        </w:rPr>
        <w:t xml:space="preserve"> ownership, MySQL used licenses to avoid copyright issues for company’s own items and items that integrated source code written by other community members. The licenses became the foundation of the </w:t>
      </w:r>
      <w:r w:rsidR="0042255F" w:rsidRPr="006461F7">
        <w:rPr>
          <w:rFonts w:ascii="Times New Roman" w:hAnsi="Times New Roman" w:cs="Times New Roman"/>
          <w:sz w:val="32"/>
          <w:szCs w:val="32"/>
        </w:rPr>
        <w:t>cooperation</w:t>
      </w:r>
      <w:r w:rsidR="0042255F">
        <w:rPr>
          <w:rFonts w:ascii="Times New Roman" w:hAnsi="Times New Roman" w:cs="Times New Roman"/>
          <w:sz w:val="32"/>
          <w:szCs w:val="32"/>
        </w:rPr>
        <w:t xml:space="preserve"> </w:t>
      </w:r>
      <w:r w:rsidR="0042255F">
        <w:rPr>
          <w:rFonts w:ascii="Times New Roman" w:hAnsi="Times New Roman" w:cs="Times New Roman"/>
          <w:sz w:val="32"/>
          <w:szCs w:val="32"/>
        </w:rPr>
        <w:lastRenderedPageBreak/>
        <w:t xml:space="preserve">between the company and the community and helped MySQL evade direct clash with community members. On the other hand, if the company made its own item too proprietary, the community members would be </w:t>
      </w:r>
      <w:r w:rsidR="0042255F" w:rsidRPr="00AE4640">
        <w:rPr>
          <w:rFonts w:ascii="Times New Roman" w:hAnsi="Times New Roman" w:cs="Times New Roman"/>
          <w:sz w:val="32"/>
          <w:szCs w:val="32"/>
        </w:rPr>
        <w:t>disappointed</w:t>
      </w:r>
      <w:r w:rsidR="0042255F">
        <w:rPr>
          <w:rFonts w:ascii="Times New Roman" w:hAnsi="Times New Roman" w:cs="Times New Roman"/>
          <w:sz w:val="32"/>
          <w:szCs w:val="32"/>
        </w:rPr>
        <w:t xml:space="preserve"> and left the community. MySQL firstly used a Lesser General Public License, and this license did not work very well. In this situation, MySQL</w:t>
      </w:r>
      <w:r w:rsidR="009D7AF6">
        <w:rPr>
          <w:rFonts w:ascii="Times New Roman" w:hAnsi="Times New Roman" w:cs="Times New Roman"/>
          <w:sz w:val="32"/>
          <w:szCs w:val="32"/>
        </w:rPr>
        <w:t xml:space="preserve"> moved away to a dual licensing model which includes two license: (1) a firm-specific commercial license; and (2) the ordinary GPL.</w:t>
      </w:r>
      <w:r w:rsidR="0042255F">
        <w:rPr>
          <w:rFonts w:ascii="Times New Roman" w:hAnsi="Times New Roman" w:cs="Times New Roman"/>
          <w:sz w:val="32"/>
          <w:szCs w:val="32"/>
        </w:rPr>
        <w:t xml:space="preserve"> </w:t>
      </w:r>
      <w:r w:rsidR="009D7AF6">
        <w:rPr>
          <w:rFonts w:ascii="Times New Roman" w:hAnsi="Times New Roman" w:cs="Times New Roman"/>
          <w:sz w:val="32"/>
          <w:szCs w:val="32"/>
        </w:rPr>
        <w:t xml:space="preserve">So, it is </w:t>
      </w:r>
      <w:r w:rsidR="0042255F">
        <w:rPr>
          <w:rFonts w:ascii="Times New Roman" w:hAnsi="Times New Roman" w:cs="Times New Roman"/>
          <w:sz w:val="32"/>
          <w:szCs w:val="32"/>
        </w:rPr>
        <w:t>hard to find the correct license to use because of the time consuming for analyzing licenses’ legal outcome.</w:t>
      </w:r>
    </w:p>
    <w:p w:rsidR="00C3599F" w:rsidRDefault="0042255F" w:rsidP="00137927">
      <w:pPr>
        <w:rPr>
          <w:rFonts w:ascii="Times New Roman" w:hAnsi="Times New Roman" w:cs="Times New Roman"/>
          <w:sz w:val="32"/>
          <w:szCs w:val="32"/>
        </w:rPr>
      </w:pPr>
      <w:r>
        <w:rPr>
          <w:rFonts w:ascii="Times New Roman" w:hAnsi="Times New Roman" w:cs="Times New Roman"/>
          <w:sz w:val="32"/>
          <w:szCs w:val="32"/>
        </w:rPr>
        <w:t xml:space="preserve">With affecting research direction of the community, </w:t>
      </w:r>
      <w:r w:rsidR="007243B9">
        <w:rPr>
          <w:rFonts w:ascii="Times New Roman" w:hAnsi="Times New Roman" w:cs="Times New Roman"/>
          <w:sz w:val="32"/>
          <w:szCs w:val="32"/>
        </w:rPr>
        <w:t>MySQL</w:t>
      </w:r>
      <w:r>
        <w:rPr>
          <w:rFonts w:ascii="Times New Roman" w:hAnsi="Times New Roman" w:cs="Times New Roman"/>
          <w:sz w:val="32"/>
          <w:szCs w:val="32"/>
        </w:rPr>
        <w:t xml:space="preserve"> prepare</w:t>
      </w:r>
      <w:r w:rsidR="00A521B2">
        <w:rPr>
          <w:rFonts w:ascii="Times New Roman" w:hAnsi="Times New Roman" w:cs="Times New Roman"/>
          <w:sz w:val="32"/>
          <w:szCs w:val="32"/>
        </w:rPr>
        <w:t>d some prizes and</w:t>
      </w:r>
      <w:r>
        <w:rPr>
          <w:rFonts w:ascii="Times New Roman" w:hAnsi="Times New Roman" w:cs="Times New Roman"/>
          <w:sz w:val="32"/>
          <w:szCs w:val="32"/>
        </w:rPr>
        <w:t xml:space="preserve"> awards for individuals in t</w:t>
      </w:r>
      <w:r w:rsidR="00A521B2">
        <w:rPr>
          <w:rFonts w:ascii="Times New Roman" w:hAnsi="Times New Roman" w:cs="Times New Roman"/>
          <w:sz w:val="32"/>
          <w:szCs w:val="32"/>
        </w:rPr>
        <w:t xml:space="preserve">he community. So, the community </w:t>
      </w:r>
      <w:r>
        <w:rPr>
          <w:rFonts w:ascii="Times New Roman" w:hAnsi="Times New Roman" w:cs="Times New Roman"/>
          <w:sz w:val="32"/>
          <w:szCs w:val="32"/>
        </w:rPr>
        <w:t>focus</w:t>
      </w:r>
      <w:r w:rsidR="00A521B2">
        <w:rPr>
          <w:rFonts w:ascii="Times New Roman" w:hAnsi="Times New Roman" w:cs="Times New Roman"/>
          <w:sz w:val="32"/>
          <w:szCs w:val="32"/>
        </w:rPr>
        <w:t>ed</w:t>
      </w:r>
      <w:r>
        <w:rPr>
          <w:rFonts w:ascii="Times New Roman" w:hAnsi="Times New Roman" w:cs="Times New Roman"/>
          <w:sz w:val="32"/>
          <w:szCs w:val="32"/>
        </w:rPr>
        <w:t xml:space="preserve"> on the work that benefit </w:t>
      </w:r>
      <w:r w:rsidR="00A521B2">
        <w:rPr>
          <w:rFonts w:ascii="Times New Roman" w:hAnsi="Times New Roman" w:cs="Times New Roman"/>
          <w:sz w:val="32"/>
          <w:szCs w:val="32"/>
        </w:rPr>
        <w:t>MySQL</w:t>
      </w:r>
      <w:r>
        <w:rPr>
          <w:rFonts w:ascii="Times New Roman" w:hAnsi="Times New Roman" w:cs="Times New Roman"/>
          <w:sz w:val="32"/>
          <w:szCs w:val="32"/>
        </w:rPr>
        <w:t>. With</w:t>
      </w:r>
      <w:r w:rsidR="00A521B2">
        <w:rPr>
          <w:rFonts w:ascii="Times New Roman" w:hAnsi="Times New Roman" w:cs="Times New Roman"/>
          <w:sz w:val="32"/>
          <w:szCs w:val="32"/>
        </w:rPr>
        <w:t xml:space="preserve"> the prize, a lot of people</w:t>
      </w:r>
      <w:r>
        <w:rPr>
          <w:rFonts w:ascii="Times New Roman" w:hAnsi="Times New Roman" w:cs="Times New Roman"/>
          <w:sz w:val="32"/>
          <w:szCs w:val="32"/>
        </w:rPr>
        <w:t xml:space="preserve"> </w:t>
      </w:r>
      <w:r w:rsidRPr="00C505F5">
        <w:rPr>
          <w:rFonts w:ascii="Times New Roman" w:hAnsi="Times New Roman" w:cs="Times New Roman"/>
          <w:sz w:val="32"/>
          <w:szCs w:val="32"/>
        </w:rPr>
        <w:t>participate</w:t>
      </w:r>
      <w:r w:rsidR="00A521B2">
        <w:rPr>
          <w:rFonts w:ascii="Times New Roman" w:hAnsi="Times New Roman" w:cs="Times New Roman"/>
          <w:sz w:val="32"/>
          <w:szCs w:val="32"/>
        </w:rPr>
        <w:t>d</w:t>
      </w:r>
      <w:r>
        <w:rPr>
          <w:rFonts w:ascii="Times New Roman" w:hAnsi="Times New Roman" w:cs="Times New Roman"/>
          <w:sz w:val="32"/>
          <w:szCs w:val="32"/>
        </w:rPr>
        <w:t xml:space="preserve"> in the development, new finding</w:t>
      </w:r>
      <w:r w:rsidR="00A521B2">
        <w:rPr>
          <w:rFonts w:ascii="Times New Roman" w:hAnsi="Times New Roman" w:cs="Times New Roman"/>
          <w:sz w:val="32"/>
          <w:szCs w:val="32"/>
        </w:rPr>
        <w:t>s were</w:t>
      </w:r>
      <w:r>
        <w:rPr>
          <w:rFonts w:ascii="Times New Roman" w:hAnsi="Times New Roman" w:cs="Times New Roman"/>
          <w:sz w:val="32"/>
          <w:szCs w:val="32"/>
        </w:rPr>
        <w:t xml:space="preserve"> produce</w:t>
      </w:r>
      <w:r w:rsidR="00A521B2">
        <w:rPr>
          <w:rFonts w:ascii="Times New Roman" w:hAnsi="Times New Roman" w:cs="Times New Roman"/>
          <w:sz w:val="32"/>
          <w:szCs w:val="32"/>
        </w:rPr>
        <w:t>d</w:t>
      </w:r>
      <w:r>
        <w:rPr>
          <w:rFonts w:ascii="Times New Roman" w:hAnsi="Times New Roman" w:cs="Times New Roman"/>
          <w:sz w:val="32"/>
          <w:szCs w:val="32"/>
        </w:rPr>
        <w:t xml:space="preserve"> rapidly. People in the community </w:t>
      </w:r>
      <w:r w:rsidR="00A521B2">
        <w:rPr>
          <w:rFonts w:ascii="Times New Roman" w:hAnsi="Times New Roman" w:cs="Times New Roman"/>
          <w:sz w:val="32"/>
          <w:szCs w:val="32"/>
        </w:rPr>
        <w:t>was also</w:t>
      </w:r>
      <w:r>
        <w:rPr>
          <w:rFonts w:ascii="Times New Roman" w:hAnsi="Times New Roman" w:cs="Times New Roman"/>
          <w:sz w:val="32"/>
          <w:szCs w:val="32"/>
        </w:rPr>
        <w:t xml:space="preserve"> happy to test the software so that </w:t>
      </w:r>
      <w:r w:rsidR="00A521B2">
        <w:rPr>
          <w:rFonts w:ascii="Times New Roman" w:hAnsi="Times New Roman" w:cs="Times New Roman"/>
          <w:sz w:val="32"/>
          <w:szCs w:val="32"/>
        </w:rPr>
        <w:t>MySQL</w:t>
      </w:r>
      <w:r>
        <w:rPr>
          <w:rFonts w:ascii="Times New Roman" w:hAnsi="Times New Roman" w:cs="Times New Roman"/>
          <w:sz w:val="32"/>
          <w:szCs w:val="32"/>
        </w:rPr>
        <w:t xml:space="preserve"> </w:t>
      </w:r>
      <w:r w:rsidR="00A521B2">
        <w:rPr>
          <w:rFonts w:ascii="Times New Roman" w:hAnsi="Times New Roman" w:cs="Times New Roman"/>
          <w:sz w:val="32"/>
          <w:szCs w:val="32"/>
        </w:rPr>
        <w:t>always got</w:t>
      </w:r>
      <w:r>
        <w:rPr>
          <w:rFonts w:ascii="Times New Roman" w:hAnsi="Times New Roman" w:cs="Times New Roman"/>
          <w:sz w:val="32"/>
          <w:szCs w:val="32"/>
        </w:rPr>
        <w:t xml:space="preserve"> immediate feedback. However, even with the prize, some community members </w:t>
      </w:r>
      <w:r w:rsidR="006A6F43">
        <w:rPr>
          <w:rFonts w:ascii="Times New Roman" w:hAnsi="Times New Roman" w:cs="Times New Roman"/>
          <w:sz w:val="32"/>
          <w:szCs w:val="32"/>
        </w:rPr>
        <w:t>still did not work on tasks that they were</w:t>
      </w:r>
      <w:r>
        <w:rPr>
          <w:rFonts w:ascii="Times New Roman" w:hAnsi="Times New Roman" w:cs="Times New Roman"/>
          <w:sz w:val="32"/>
          <w:szCs w:val="32"/>
        </w:rPr>
        <w:t xml:space="preserve"> uninterested in. Some </w:t>
      </w:r>
      <w:r w:rsidRPr="003E0EF2">
        <w:rPr>
          <w:rFonts w:ascii="Times New Roman" w:hAnsi="Times New Roman" w:cs="Times New Roman"/>
          <w:sz w:val="32"/>
          <w:szCs w:val="32"/>
        </w:rPr>
        <w:t>community participants</w:t>
      </w:r>
      <w:r>
        <w:rPr>
          <w:rFonts w:ascii="Times New Roman" w:hAnsi="Times New Roman" w:cs="Times New Roman"/>
          <w:sz w:val="32"/>
          <w:szCs w:val="32"/>
        </w:rPr>
        <w:t xml:space="preserve"> </w:t>
      </w:r>
      <w:r w:rsidR="006A6F43">
        <w:rPr>
          <w:rFonts w:ascii="Times New Roman" w:hAnsi="Times New Roman" w:cs="Times New Roman"/>
          <w:sz w:val="32"/>
          <w:szCs w:val="32"/>
        </w:rPr>
        <w:t>did</w:t>
      </w:r>
      <w:r>
        <w:rPr>
          <w:rFonts w:ascii="Times New Roman" w:hAnsi="Times New Roman" w:cs="Times New Roman"/>
          <w:sz w:val="32"/>
          <w:szCs w:val="32"/>
        </w:rPr>
        <w:t xml:space="preserve"> not like the interference</w:t>
      </w:r>
      <w:r w:rsidR="006A6F43">
        <w:rPr>
          <w:rFonts w:ascii="Times New Roman" w:hAnsi="Times New Roman" w:cs="Times New Roman"/>
          <w:sz w:val="32"/>
          <w:szCs w:val="32"/>
        </w:rPr>
        <w:t xml:space="preserve"> from the company and then left</w:t>
      </w:r>
      <w:r>
        <w:rPr>
          <w:rFonts w:ascii="Times New Roman" w:hAnsi="Times New Roman" w:cs="Times New Roman"/>
          <w:sz w:val="32"/>
          <w:szCs w:val="32"/>
        </w:rPr>
        <w:t xml:space="preserve"> the community.</w:t>
      </w:r>
    </w:p>
    <w:p w:rsidR="002127EF" w:rsidRDefault="002127EF" w:rsidP="00292CC5">
      <w:pPr>
        <w:pStyle w:val="4"/>
        <w:rPr>
          <w:rFonts w:ascii="Times New Roman" w:hAnsi="Times New Roman" w:cs="Times New Roman"/>
          <w:sz w:val="32"/>
          <w:szCs w:val="32"/>
        </w:rPr>
      </w:pPr>
      <w:r>
        <w:rPr>
          <w:rFonts w:ascii="Times New Roman" w:hAnsi="Times New Roman" w:cs="Times New Roman"/>
          <w:sz w:val="32"/>
          <w:szCs w:val="32"/>
        </w:rPr>
        <w:lastRenderedPageBreak/>
        <w:t>Assimilating</w:t>
      </w:r>
    </w:p>
    <w:p w:rsidR="002F477A" w:rsidRDefault="002F477A" w:rsidP="002F477A">
      <w:pPr>
        <w:rPr>
          <w:rFonts w:ascii="Times New Roman" w:hAnsi="Times New Roman" w:cs="Times New Roman"/>
          <w:sz w:val="32"/>
          <w:szCs w:val="32"/>
        </w:rPr>
      </w:pPr>
      <w:r>
        <w:rPr>
          <w:rFonts w:ascii="Times New Roman" w:hAnsi="Times New Roman" w:cs="Times New Roman"/>
          <w:sz w:val="32"/>
          <w:szCs w:val="32"/>
        </w:rPr>
        <w:t>For Assimilating</w:t>
      </w:r>
      <w:r>
        <w:rPr>
          <w:rFonts w:ascii="Times New Roman" w:hAnsi="Times New Roman" w:cs="Times New Roman" w:hint="eastAsia"/>
          <w:sz w:val="32"/>
          <w:szCs w:val="32"/>
        </w:rPr>
        <w:t xml:space="preserve">, MySQL </w:t>
      </w:r>
      <w:r>
        <w:rPr>
          <w:rFonts w:ascii="Times New Roman" w:hAnsi="Times New Roman" w:cs="Times New Roman"/>
          <w:sz w:val="32"/>
          <w:szCs w:val="32"/>
        </w:rPr>
        <w:t xml:space="preserve">mainly gave back non-strategic source code written by the company to communities, it made the community more active and </w:t>
      </w:r>
      <w:r w:rsidRPr="00B1303C">
        <w:rPr>
          <w:rFonts w:ascii="Times New Roman" w:hAnsi="Times New Roman" w:cs="Times New Roman"/>
          <w:sz w:val="32"/>
          <w:szCs w:val="32"/>
        </w:rPr>
        <w:t>sustainable development</w:t>
      </w:r>
      <w:r>
        <w:rPr>
          <w:rFonts w:ascii="Times New Roman" w:hAnsi="Times New Roman" w:cs="Times New Roman"/>
          <w:sz w:val="32"/>
          <w:szCs w:val="32"/>
        </w:rPr>
        <w:t>. However, if the released part was not selected carefully enough, the competitors can get the research information and strategy easily from the community.</w:t>
      </w:r>
    </w:p>
    <w:p w:rsidR="005A34FE" w:rsidRDefault="005A34FE" w:rsidP="00137927">
      <w:pPr>
        <w:rPr>
          <w:rFonts w:ascii="Times New Roman" w:hAnsi="Times New Roman" w:cs="Times New Roman"/>
          <w:sz w:val="32"/>
          <w:szCs w:val="32"/>
        </w:rPr>
      </w:pPr>
    </w:p>
    <w:p w:rsidR="00FA202E" w:rsidRDefault="00FA202E" w:rsidP="00292CC5">
      <w:pPr>
        <w:pStyle w:val="3"/>
        <w:rPr>
          <w:rFonts w:ascii="Times New Roman" w:hAnsi="Times New Roman" w:cs="Times New Roman"/>
        </w:rPr>
      </w:pPr>
      <w:bookmarkStart w:id="13" w:name="_Toc483311527"/>
      <w:proofErr w:type="spellStart"/>
      <w:r>
        <w:rPr>
          <w:rFonts w:ascii="Times New Roman" w:hAnsi="Times New Roman" w:cs="Times New Roman"/>
        </w:rPr>
        <w:t>ThinLinc</w:t>
      </w:r>
      <w:bookmarkEnd w:id="13"/>
      <w:proofErr w:type="spellEnd"/>
      <w:r>
        <w:rPr>
          <w:rFonts w:ascii="Times New Roman" w:hAnsi="Times New Roman" w:cs="Times New Roman"/>
        </w:rPr>
        <w:t xml:space="preserve"> </w:t>
      </w:r>
    </w:p>
    <w:p w:rsidR="005A34FE" w:rsidRDefault="005A34FE" w:rsidP="00292CC5">
      <w:pPr>
        <w:pStyle w:val="4"/>
        <w:rPr>
          <w:rFonts w:ascii="Times New Roman" w:hAnsi="Times New Roman" w:cs="Times New Roman"/>
          <w:sz w:val="32"/>
          <w:szCs w:val="32"/>
        </w:rPr>
      </w:pPr>
      <w:r>
        <w:rPr>
          <w:rFonts w:ascii="Times New Roman" w:hAnsi="Times New Roman" w:cs="Times New Roman"/>
          <w:sz w:val="32"/>
          <w:szCs w:val="32"/>
        </w:rPr>
        <w:t>Accessing</w:t>
      </w:r>
    </w:p>
    <w:p w:rsidR="00D36DA8" w:rsidRDefault="00D36DA8" w:rsidP="00D36DA8">
      <w:pPr>
        <w:rPr>
          <w:rFonts w:ascii="Times New Roman" w:hAnsi="Times New Roman" w:cs="Times New Roman"/>
          <w:sz w:val="32"/>
          <w:szCs w:val="32"/>
        </w:rPr>
      </w:pPr>
      <w:r>
        <w:rPr>
          <w:rFonts w:ascii="Times New Roman" w:hAnsi="Times New Roman" w:cs="Times New Roman"/>
          <w:sz w:val="32"/>
          <w:szCs w:val="32"/>
        </w:rPr>
        <w:t xml:space="preserve">For accessing the “open source software” field, </w:t>
      </w:r>
      <w:proofErr w:type="spellStart"/>
      <w:r>
        <w:rPr>
          <w:rFonts w:ascii="Times New Roman" w:hAnsi="Times New Roman" w:cs="Times New Roman"/>
          <w:sz w:val="32"/>
          <w:szCs w:val="32"/>
        </w:rPr>
        <w:t>Cendio</w:t>
      </w:r>
      <w:proofErr w:type="spellEnd"/>
      <w:r>
        <w:rPr>
          <w:rFonts w:ascii="Times New Roman" w:hAnsi="Times New Roman" w:cs="Times New Roman"/>
          <w:sz w:val="32"/>
          <w:szCs w:val="32"/>
        </w:rPr>
        <w:t xml:space="preserve"> identified and used existing communities, this meant that </w:t>
      </w:r>
      <w:proofErr w:type="spellStart"/>
      <w:r>
        <w:rPr>
          <w:rFonts w:ascii="Times New Roman" w:hAnsi="Times New Roman" w:cs="Times New Roman"/>
          <w:sz w:val="32"/>
          <w:szCs w:val="32"/>
        </w:rPr>
        <w:t>Cendio</w:t>
      </w:r>
      <w:proofErr w:type="spellEnd"/>
      <w:r>
        <w:rPr>
          <w:rFonts w:ascii="Times New Roman" w:hAnsi="Times New Roman" w:cs="Times New Roman"/>
          <w:sz w:val="32"/>
          <w:szCs w:val="32"/>
        </w:rPr>
        <w:t xml:space="preserve"> did not need to make the whole software from scratch. </w:t>
      </w:r>
      <w:proofErr w:type="spellStart"/>
      <w:r w:rsidR="00DA42A0">
        <w:rPr>
          <w:rFonts w:ascii="Times New Roman" w:hAnsi="Times New Roman" w:cs="Times New Roman"/>
          <w:sz w:val="32"/>
          <w:szCs w:val="32"/>
        </w:rPr>
        <w:t>Cendio</w:t>
      </w:r>
      <w:proofErr w:type="spellEnd"/>
      <w:r>
        <w:rPr>
          <w:rFonts w:ascii="Times New Roman" w:hAnsi="Times New Roman" w:cs="Times New Roman"/>
          <w:sz w:val="32"/>
          <w:szCs w:val="32"/>
        </w:rPr>
        <w:t xml:space="preserve"> </w:t>
      </w:r>
      <w:r w:rsidR="00DA42A0">
        <w:rPr>
          <w:rFonts w:ascii="Times New Roman" w:hAnsi="Times New Roman" w:cs="Times New Roman"/>
          <w:sz w:val="32"/>
          <w:szCs w:val="32"/>
        </w:rPr>
        <w:t>found</w:t>
      </w:r>
      <w:r>
        <w:rPr>
          <w:rFonts w:ascii="Times New Roman" w:hAnsi="Times New Roman" w:cs="Times New Roman"/>
          <w:sz w:val="32"/>
          <w:szCs w:val="32"/>
        </w:rPr>
        <w:t xml:space="preserve"> the </w:t>
      </w:r>
      <w:r w:rsidR="00DA42A0">
        <w:rPr>
          <w:rFonts w:ascii="Times New Roman" w:hAnsi="Times New Roman" w:cs="Times New Roman"/>
          <w:sz w:val="32"/>
          <w:szCs w:val="32"/>
        </w:rPr>
        <w:t xml:space="preserve">most </w:t>
      </w:r>
      <w:r>
        <w:rPr>
          <w:rFonts w:ascii="Times New Roman" w:hAnsi="Times New Roman" w:cs="Times New Roman"/>
          <w:sz w:val="32"/>
          <w:szCs w:val="32"/>
        </w:rPr>
        <w:t>successful “open source” project</w:t>
      </w:r>
      <w:r w:rsidR="009B19BC">
        <w:rPr>
          <w:rFonts w:ascii="Times New Roman" w:hAnsi="Times New Roman" w:cs="Times New Roman"/>
          <w:sz w:val="32"/>
          <w:szCs w:val="32"/>
        </w:rPr>
        <w:t>s</w:t>
      </w:r>
      <w:r>
        <w:rPr>
          <w:rFonts w:ascii="Times New Roman" w:hAnsi="Times New Roman" w:cs="Times New Roman"/>
          <w:sz w:val="32"/>
          <w:szCs w:val="32"/>
        </w:rPr>
        <w:t xml:space="preserve"> and join</w:t>
      </w:r>
      <w:r w:rsidR="009B19BC">
        <w:rPr>
          <w:rFonts w:ascii="Times New Roman" w:hAnsi="Times New Roman" w:cs="Times New Roman"/>
          <w:sz w:val="32"/>
          <w:szCs w:val="32"/>
        </w:rPr>
        <w:t>ed those communities</w:t>
      </w:r>
      <w:r>
        <w:rPr>
          <w:rFonts w:ascii="Times New Roman" w:hAnsi="Times New Roman" w:cs="Times New Roman"/>
          <w:sz w:val="32"/>
          <w:szCs w:val="32"/>
        </w:rPr>
        <w:t xml:space="preserve">. </w:t>
      </w:r>
      <w:proofErr w:type="spellStart"/>
      <w:r w:rsidR="009B19BC">
        <w:rPr>
          <w:rFonts w:ascii="Times New Roman" w:hAnsi="Times New Roman" w:cs="Times New Roman"/>
          <w:sz w:val="32"/>
          <w:szCs w:val="32"/>
        </w:rPr>
        <w:t>Cendio</w:t>
      </w:r>
      <w:proofErr w:type="spellEnd"/>
      <w:r w:rsidR="009B19BC">
        <w:rPr>
          <w:rFonts w:ascii="Times New Roman" w:hAnsi="Times New Roman" w:cs="Times New Roman"/>
          <w:sz w:val="32"/>
          <w:szCs w:val="32"/>
        </w:rPr>
        <w:t xml:space="preserve"> thought that it would</w:t>
      </w:r>
      <w:r>
        <w:rPr>
          <w:rFonts w:ascii="Times New Roman" w:hAnsi="Times New Roman" w:cs="Times New Roman"/>
          <w:sz w:val="32"/>
          <w:szCs w:val="32"/>
        </w:rPr>
        <w:t xml:space="preserve"> be easy to jump to another project</w:t>
      </w:r>
      <w:r w:rsidR="009627A4">
        <w:rPr>
          <w:rFonts w:ascii="Times New Roman" w:hAnsi="Times New Roman" w:cs="Times New Roman"/>
          <w:sz w:val="32"/>
          <w:szCs w:val="32"/>
        </w:rPr>
        <w:t>s and communities</w:t>
      </w:r>
      <w:r>
        <w:rPr>
          <w:rFonts w:ascii="Times New Roman" w:hAnsi="Times New Roman" w:cs="Times New Roman"/>
          <w:sz w:val="32"/>
          <w:szCs w:val="32"/>
        </w:rPr>
        <w:t xml:space="preserve"> if the company change</w:t>
      </w:r>
      <w:r w:rsidR="009627A4">
        <w:rPr>
          <w:rFonts w:ascii="Times New Roman" w:hAnsi="Times New Roman" w:cs="Times New Roman"/>
          <w:sz w:val="32"/>
          <w:szCs w:val="32"/>
        </w:rPr>
        <w:t>d</w:t>
      </w:r>
      <w:r>
        <w:rPr>
          <w:rFonts w:ascii="Times New Roman" w:hAnsi="Times New Roman" w:cs="Times New Roman"/>
          <w:sz w:val="32"/>
          <w:szCs w:val="32"/>
        </w:rPr>
        <w:t xml:space="preserve"> its business model. However, </w:t>
      </w:r>
      <w:r w:rsidR="00436384">
        <w:rPr>
          <w:rFonts w:ascii="Times New Roman" w:hAnsi="Times New Roman" w:cs="Times New Roman"/>
          <w:sz w:val="32"/>
          <w:szCs w:val="32"/>
        </w:rPr>
        <w:t>this method made</w:t>
      </w:r>
      <w:r>
        <w:rPr>
          <w:rFonts w:ascii="Times New Roman" w:hAnsi="Times New Roman" w:cs="Times New Roman"/>
          <w:sz w:val="32"/>
          <w:szCs w:val="32"/>
        </w:rPr>
        <w:t xml:space="preserve"> the company</w:t>
      </w:r>
      <w:r w:rsidR="00CC0138">
        <w:rPr>
          <w:rFonts w:ascii="Times New Roman" w:hAnsi="Times New Roman" w:cs="Times New Roman"/>
          <w:sz w:val="32"/>
          <w:szCs w:val="32"/>
        </w:rPr>
        <w:t xml:space="preserve"> hard to influence the communities</w:t>
      </w:r>
      <w:r>
        <w:rPr>
          <w:rFonts w:ascii="Times New Roman" w:hAnsi="Times New Roman" w:cs="Times New Roman"/>
          <w:sz w:val="32"/>
          <w:szCs w:val="32"/>
        </w:rPr>
        <w:t xml:space="preserve">, so that </w:t>
      </w:r>
      <w:proofErr w:type="spellStart"/>
      <w:r w:rsidR="00CC0138">
        <w:rPr>
          <w:rFonts w:ascii="Times New Roman" w:hAnsi="Times New Roman" w:cs="Times New Roman"/>
          <w:sz w:val="32"/>
          <w:szCs w:val="32"/>
        </w:rPr>
        <w:t>Cendio</w:t>
      </w:r>
      <w:proofErr w:type="spellEnd"/>
      <w:r w:rsidR="00CC0138">
        <w:rPr>
          <w:rFonts w:ascii="Times New Roman" w:hAnsi="Times New Roman" w:cs="Times New Roman"/>
          <w:sz w:val="32"/>
          <w:szCs w:val="32"/>
        </w:rPr>
        <w:t xml:space="preserve"> could</w:t>
      </w:r>
      <w:r>
        <w:rPr>
          <w:rFonts w:ascii="Times New Roman" w:hAnsi="Times New Roman" w:cs="Times New Roman"/>
          <w:sz w:val="32"/>
          <w:szCs w:val="32"/>
        </w:rPr>
        <w:t xml:space="preserve"> not get as much useful information as e</w:t>
      </w:r>
      <w:r w:rsidR="00CC0138">
        <w:rPr>
          <w:rFonts w:ascii="Times New Roman" w:hAnsi="Times New Roman" w:cs="Times New Roman"/>
          <w:sz w:val="32"/>
          <w:szCs w:val="32"/>
        </w:rPr>
        <w:t>stablishing new community. It</w:t>
      </w:r>
      <w:r>
        <w:rPr>
          <w:rFonts w:ascii="Times New Roman" w:hAnsi="Times New Roman" w:cs="Times New Roman"/>
          <w:sz w:val="32"/>
          <w:szCs w:val="32"/>
        </w:rPr>
        <w:t xml:space="preserve"> also </w:t>
      </w:r>
      <w:r w:rsidR="00CC0138">
        <w:rPr>
          <w:rFonts w:ascii="Times New Roman" w:hAnsi="Times New Roman" w:cs="Times New Roman"/>
          <w:sz w:val="32"/>
          <w:szCs w:val="32"/>
        </w:rPr>
        <w:t xml:space="preserve">took </w:t>
      </w:r>
      <w:proofErr w:type="spellStart"/>
      <w:r w:rsidR="00CC0138">
        <w:rPr>
          <w:rFonts w:ascii="Times New Roman" w:hAnsi="Times New Roman" w:cs="Times New Roman"/>
          <w:sz w:val="32"/>
          <w:szCs w:val="32"/>
        </w:rPr>
        <w:t>Cendio</w:t>
      </w:r>
      <w:proofErr w:type="spellEnd"/>
      <w:r w:rsidR="00CC0138">
        <w:rPr>
          <w:rFonts w:ascii="Times New Roman" w:hAnsi="Times New Roman" w:cs="Times New Roman"/>
          <w:sz w:val="32"/>
          <w:szCs w:val="32"/>
        </w:rPr>
        <w:t xml:space="preserve"> significant effort to find those</w:t>
      </w:r>
      <w:r>
        <w:rPr>
          <w:rFonts w:ascii="Times New Roman" w:hAnsi="Times New Roman" w:cs="Times New Roman"/>
          <w:sz w:val="32"/>
          <w:szCs w:val="32"/>
        </w:rPr>
        <w:t xml:space="preserve"> successful “open source” </w:t>
      </w:r>
      <w:r>
        <w:rPr>
          <w:rFonts w:ascii="Times New Roman" w:hAnsi="Times New Roman" w:cs="Times New Roman"/>
          <w:sz w:val="32"/>
          <w:szCs w:val="32"/>
        </w:rPr>
        <w:lastRenderedPageBreak/>
        <w:t>project</w:t>
      </w:r>
      <w:r w:rsidR="00CC0138">
        <w:rPr>
          <w:rFonts w:ascii="Times New Roman" w:hAnsi="Times New Roman" w:cs="Times New Roman"/>
          <w:sz w:val="32"/>
          <w:szCs w:val="32"/>
        </w:rPr>
        <w:t>s</w:t>
      </w:r>
      <w:r>
        <w:rPr>
          <w:rFonts w:ascii="Times New Roman" w:hAnsi="Times New Roman" w:cs="Times New Roman"/>
          <w:sz w:val="32"/>
          <w:szCs w:val="32"/>
        </w:rPr>
        <w:t>.</w:t>
      </w:r>
    </w:p>
    <w:p w:rsidR="0072310E" w:rsidRDefault="0072310E" w:rsidP="00292CC5">
      <w:pPr>
        <w:pStyle w:val="4"/>
        <w:rPr>
          <w:rFonts w:ascii="Times New Roman" w:hAnsi="Times New Roman" w:cs="Times New Roman"/>
          <w:sz w:val="32"/>
          <w:szCs w:val="32"/>
        </w:rPr>
      </w:pPr>
      <w:r>
        <w:rPr>
          <w:rFonts w:ascii="Times New Roman" w:hAnsi="Times New Roman" w:cs="Times New Roman"/>
          <w:sz w:val="32"/>
          <w:szCs w:val="32"/>
        </w:rPr>
        <w:t>Aligning</w:t>
      </w:r>
    </w:p>
    <w:p w:rsidR="0072310E" w:rsidRDefault="00B27E22" w:rsidP="00D36DA8">
      <w:pPr>
        <w:rPr>
          <w:rFonts w:ascii="Times New Roman" w:hAnsi="Times New Roman" w:cs="Times New Roman"/>
          <w:sz w:val="32"/>
          <w:szCs w:val="32"/>
        </w:rPr>
      </w:pPr>
      <w:r>
        <w:rPr>
          <w:rFonts w:ascii="Times New Roman" w:hAnsi="Times New Roman" w:cs="Times New Roman" w:hint="eastAsia"/>
          <w:sz w:val="32"/>
          <w:szCs w:val="32"/>
        </w:rPr>
        <w:t xml:space="preserve">As </w:t>
      </w:r>
      <w:proofErr w:type="spellStart"/>
      <w:r>
        <w:rPr>
          <w:rFonts w:ascii="Times New Roman" w:hAnsi="Times New Roman" w:cs="Times New Roman" w:hint="eastAsia"/>
          <w:sz w:val="32"/>
          <w:szCs w:val="32"/>
        </w:rPr>
        <w:t>Cendio</w:t>
      </w:r>
      <w:proofErr w:type="spellEnd"/>
      <w:r>
        <w:rPr>
          <w:rFonts w:ascii="Times New Roman" w:hAnsi="Times New Roman" w:cs="Times New Roman" w:hint="eastAsia"/>
          <w:sz w:val="32"/>
          <w:szCs w:val="32"/>
        </w:rPr>
        <w:t xml:space="preserve"> used existed communities, </w:t>
      </w:r>
      <w:r w:rsidR="001B300E">
        <w:rPr>
          <w:rFonts w:ascii="Times New Roman" w:hAnsi="Times New Roman" w:cs="Times New Roman"/>
          <w:sz w:val="32"/>
          <w:szCs w:val="32"/>
        </w:rPr>
        <w:t>the company did not have useful methods to influence the strategy of the community.</w:t>
      </w:r>
      <w:r w:rsidR="00FC5642">
        <w:rPr>
          <w:rFonts w:ascii="Times New Roman" w:hAnsi="Times New Roman" w:cs="Times New Roman"/>
          <w:sz w:val="32"/>
          <w:szCs w:val="32"/>
        </w:rPr>
        <w:t xml:space="preserve"> </w:t>
      </w:r>
      <w:proofErr w:type="spellStart"/>
      <w:r w:rsidR="00FC5642">
        <w:rPr>
          <w:rFonts w:ascii="Times New Roman" w:hAnsi="Times New Roman" w:cs="Times New Roman"/>
          <w:sz w:val="32"/>
          <w:szCs w:val="32"/>
        </w:rPr>
        <w:t>Cendio</w:t>
      </w:r>
      <w:proofErr w:type="spellEnd"/>
      <w:r w:rsidR="00FC5642">
        <w:rPr>
          <w:rFonts w:ascii="Times New Roman" w:hAnsi="Times New Roman" w:cs="Times New Roman"/>
          <w:sz w:val="32"/>
          <w:szCs w:val="32"/>
        </w:rPr>
        <w:t xml:space="preserve"> evaluated a lot of “open source” projects and found </w:t>
      </w:r>
      <w:r w:rsidR="007C68CD">
        <w:rPr>
          <w:rFonts w:ascii="Times New Roman" w:hAnsi="Times New Roman" w:cs="Times New Roman"/>
          <w:sz w:val="32"/>
          <w:szCs w:val="32"/>
        </w:rPr>
        <w:t xml:space="preserve">whose developments can be used together with its </w:t>
      </w:r>
      <w:r w:rsidR="00A152C6">
        <w:rPr>
          <w:rFonts w:ascii="Times New Roman" w:hAnsi="Times New Roman" w:cs="Times New Roman"/>
          <w:sz w:val="32"/>
          <w:szCs w:val="32"/>
        </w:rPr>
        <w:t>self-developed</w:t>
      </w:r>
      <w:r w:rsidR="007C68CD">
        <w:rPr>
          <w:rFonts w:ascii="Times New Roman" w:hAnsi="Times New Roman" w:cs="Times New Roman"/>
          <w:sz w:val="32"/>
          <w:szCs w:val="32"/>
        </w:rPr>
        <w:t xml:space="preserve"> source code.</w:t>
      </w:r>
      <w:r w:rsidR="00381019">
        <w:rPr>
          <w:rFonts w:ascii="Times New Roman" w:hAnsi="Times New Roman" w:cs="Times New Roman"/>
          <w:sz w:val="32"/>
          <w:szCs w:val="32"/>
        </w:rPr>
        <w:t xml:space="preserve"> </w:t>
      </w:r>
    </w:p>
    <w:p w:rsidR="002127EF" w:rsidRDefault="002127EF" w:rsidP="00292CC5">
      <w:pPr>
        <w:pStyle w:val="4"/>
        <w:rPr>
          <w:rFonts w:ascii="Times New Roman" w:hAnsi="Times New Roman" w:cs="Times New Roman"/>
          <w:sz w:val="32"/>
          <w:szCs w:val="32"/>
        </w:rPr>
      </w:pPr>
      <w:r>
        <w:rPr>
          <w:rFonts w:ascii="Times New Roman" w:hAnsi="Times New Roman" w:cs="Times New Roman"/>
          <w:sz w:val="32"/>
          <w:szCs w:val="32"/>
        </w:rPr>
        <w:t>Assimilating</w:t>
      </w:r>
    </w:p>
    <w:p w:rsidR="008E5B21" w:rsidRDefault="007435F6" w:rsidP="00D36DA8">
      <w:pPr>
        <w:rPr>
          <w:rFonts w:ascii="Times New Roman" w:hAnsi="Times New Roman" w:cs="Times New Roman"/>
          <w:sz w:val="32"/>
          <w:szCs w:val="32"/>
        </w:rPr>
      </w:pPr>
      <w:r>
        <w:rPr>
          <w:rFonts w:ascii="Times New Roman" w:hAnsi="Times New Roman" w:cs="Times New Roman"/>
          <w:sz w:val="32"/>
          <w:szCs w:val="32"/>
        </w:rPr>
        <w:t>For assimilating</w:t>
      </w:r>
      <w:r>
        <w:rPr>
          <w:rFonts w:ascii="Times New Roman" w:hAnsi="Times New Roman" w:cs="Times New Roman" w:hint="eastAsia"/>
          <w:sz w:val="32"/>
          <w:szCs w:val="32"/>
        </w:rPr>
        <w:t xml:space="preserve">, </w:t>
      </w:r>
      <w:proofErr w:type="spellStart"/>
      <w:r>
        <w:rPr>
          <w:rFonts w:ascii="Times New Roman" w:hAnsi="Times New Roman" w:cs="Times New Roman"/>
          <w:sz w:val="32"/>
          <w:szCs w:val="32"/>
        </w:rPr>
        <w:t>Cendio</w:t>
      </w:r>
      <w:proofErr w:type="spellEnd"/>
      <w:r>
        <w:rPr>
          <w:rFonts w:ascii="Times New Roman" w:hAnsi="Times New Roman" w:cs="Times New Roman"/>
          <w:sz w:val="32"/>
          <w:szCs w:val="32"/>
        </w:rPr>
        <w:t xml:space="preserve"> mainly put</w:t>
      </w:r>
      <w:r w:rsidR="008E5B21" w:rsidRPr="009E164C">
        <w:rPr>
          <w:rFonts w:ascii="Times New Roman" w:hAnsi="Times New Roman" w:cs="Times New Roman"/>
          <w:sz w:val="32"/>
          <w:szCs w:val="32"/>
        </w:rPr>
        <w:t xml:space="preserve"> effort to assess and select source code from communities</w:t>
      </w:r>
      <w:r w:rsidR="008E5B21">
        <w:rPr>
          <w:rFonts w:ascii="Times New Roman" w:hAnsi="Times New Roman" w:cs="Times New Roman"/>
          <w:sz w:val="32"/>
          <w:szCs w:val="32"/>
        </w:rPr>
        <w:t>, the acceptance of using communities</w:t>
      </w:r>
      <w:r>
        <w:rPr>
          <w:rFonts w:ascii="Times New Roman" w:hAnsi="Times New Roman" w:cs="Times New Roman"/>
          <w:sz w:val="32"/>
          <w:szCs w:val="32"/>
        </w:rPr>
        <w:t>’ effort was</w:t>
      </w:r>
      <w:r w:rsidR="008E5B21">
        <w:rPr>
          <w:rFonts w:ascii="Times New Roman" w:hAnsi="Times New Roman" w:cs="Times New Roman"/>
          <w:sz w:val="32"/>
          <w:szCs w:val="32"/>
        </w:rPr>
        <w:t xml:space="preserve"> increase</w:t>
      </w:r>
      <w:r>
        <w:rPr>
          <w:rFonts w:ascii="Times New Roman" w:hAnsi="Times New Roman" w:cs="Times New Roman"/>
          <w:sz w:val="32"/>
          <w:szCs w:val="32"/>
        </w:rPr>
        <w:t>d</w:t>
      </w:r>
      <w:r w:rsidR="008E5B21">
        <w:rPr>
          <w:rFonts w:ascii="Times New Roman" w:hAnsi="Times New Roman" w:cs="Times New Roman"/>
          <w:sz w:val="32"/>
          <w:szCs w:val="32"/>
        </w:rPr>
        <w:t xml:space="preserve"> among the </w:t>
      </w:r>
      <w:r>
        <w:rPr>
          <w:rFonts w:ascii="Times New Roman" w:hAnsi="Times New Roman" w:cs="Times New Roman"/>
          <w:sz w:val="32"/>
          <w:szCs w:val="32"/>
        </w:rPr>
        <w:t>employees of the company</w:t>
      </w:r>
      <w:r w:rsidR="008E5B21">
        <w:rPr>
          <w:rFonts w:ascii="Times New Roman" w:hAnsi="Times New Roman" w:cs="Times New Roman"/>
          <w:sz w:val="32"/>
          <w:szCs w:val="32"/>
        </w:rPr>
        <w:t xml:space="preserve">. </w:t>
      </w:r>
      <w:r>
        <w:rPr>
          <w:rFonts w:ascii="Times New Roman" w:hAnsi="Times New Roman" w:cs="Times New Roman"/>
          <w:sz w:val="32"/>
          <w:szCs w:val="32"/>
        </w:rPr>
        <w:t xml:space="preserve">Employees of the company </w:t>
      </w:r>
      <w:r w:rsidR="008E5B21">
        <w:rPr>
          <w:rFonts w:ascii="Times New Roman" w:hAnsi="Times New Roman" w:cs="Times New Roman"/>
          <w:sz w:val="32"/>
          <w:szCs w:val="32"/>
        </w:rPr>
        <w:t>also save</w:t>
      </w:r>
      <w:r>
        <w:rPr>
          <w:rFonts w:ascii="Times New Roman" w:hAnsi="Times New Roman" w:cs="Times New Roman"/>
          <w:sz w:val="32"/>
          <w:szCs w:val="32"/>
        </w:rPr>
        <w:t>d a lot of</w:t>
      </w:r>
      <w:r w:rsidR="008E5B21">
        <w:rPr>
          <w:rFonts w:ascii="Times New Roman" w:hAnsi="Times New Roman" w:cs="Times New Roman"/>
          <w:sz w:val="32"/>
          <w:szCs w:val="32"/>
        </w:rPr>
        <w:t xml:space="preserve"> time on writing </w:t>
      </w:r>
      <w:r>
        <w:rPr>
          <w:rFonts w:ascii="Times New Roman" w:hAnsi="Times New Roman" w:cs="Times New Roman"/>
          <w:sz w:val="32"/>
          <w:szCs w:val="32"/>
        </w:rPr>
        <w:t xml:space="preserve">those </w:t>
      </w:r>
      <w:r w:rsidR="008E5B21">
        <w:rPr>
          <w:rFonts w:ascii="Times New Roman" w:hAnsi="Times New Roman" w:cs="Times New Roman"/>
          <w:sz w:val="32"/>
          <w:szCs w:val="32"/>
        </w:rPr>
        <w:t>new features</w:t>
      </w:r>
      <w:r>
        <w:rPr>
          <w:rFonts w:ascii="Times New Roman" w:hAnsi="Times New Roman" w:cs="Times New Roman"/>
          <w:sz w:val="32"/>
          <w:szCs w:val="32"/>
        </w:rPr>
        <w:t xml:space="preserve"> from communities</w:t>
      </w:r>
      <w:r w:rsidR="008E5B21">
        <w:rPr>
          <w:rFonts w:ascii="Times New Roman" w:hAnsi="Times New Roman" w:cs="Times New Roman"/>
          <w:sz w:val="32"/>
          <w:szCs w:val="32"/>
        </w:rPr>
        <w:t xml:space="preserve"> and </w:t>
      </w:r>
      <w:r>
        <w:rPr>
          <w:rFonts w:ascii="Times New Roman" w:hAnsi="Times New Roman" w:cs="Times New Roman"/>
          <w:sz w:val="32"/>
          <w:szCs w:val="32"/>
        </w:rPr>
        <w:t xml:space="preserve">could </w:t>
      </w:r>
      <w:r w:rsidR="008E5B21">
        <w:rPr>
          <w:rFonts w:ascii="Times New Roman" w:hAnsi="Times New Roman" w:cs="Times New Roman"/>
          <w:sz w:val="32"/>
          <w:szCs w:val="32"/>
        </w:rPr>
        <w:t>focus on bug hunting and efficiency tests. On the other hand, there should always be a huge amount of infor</w:t>
      </w:r>
      <w:r>
        <w:rPr>
          <w:rFonts w:ascii="Times New Roman" w:hAnsi="Times New Roman" w:cs="Times New Roman"/>
          <w:sz w:val="32"/>
          <w:szCs w:val="32"/>
        </w:rPr>
        <w:t>mation in the communities, it was</w:t>
      </w:r>
      <w:r w:rsidR="008E5B21">
        <w:rPr>
          <w:rFonts w:ascii="Times New Roman" w:hAnsi="Times New Roman" w:cs="Times New Roman"/>
          <w:sz w:val="32"/>
          <w:szCs w:val="32"/>
        </w:rPr>
        <w:t xml:space="preserve"> really difficult to </w:t>
      </w:r>
      <w:r w:rsidR="008E5B21" w:rsidRPr="00EC1D9C">
        <w:rPr>
          <w:rFonts w:ascii="Times New Roman" w:hAnsi="Times New Roman" w:cs="Times New Roman"/>
          <w:sz w:val="32"/>
          <w:szCs w:val="32"/>
        </w:rPr>
        <w:t>distinguish</w:t>
      </w:r>
      <w:r w:rsidR="008E5B21">
        <w:rPr>
          <w:rFonts w:ascii="Times New Roman" w:hAnsi="Times New Roman" w:cs="Times New Roman"/>
          <w:sz w:val="32"/>
          <w:szCs w:val="32"/>
        </w:rPr>
        <w:t xml:space="preserve"> the useful parts. Also, evalu</w:t>
      </w:r>
      <w:r>
        <w:rPr>
          <w:rFonts w:ascii="Times New Roman" w:hAnsi="Times New Roman" w:cs="Times New Roman"/>
          <w:sz w:val="32"/>
          <w:szCs w:val="32"/>
        </w:rPr>
        <w:t>ating code from the community was</w:t>
      </w:r>
      <w:r w:rsidR="008E5B21">
        <w:rPr>
          <w:rFonts w:ascii="Times New Roman" w:hAnsi="Times New Roman" w:cs="Times New Roman"/>
          <w:sz w:val="32"/>
          <w:szCs w:val="32"/>
        </w:rPr>
        <w:t xml:space="preserve"> also time consuming.</w:t>
      </w:r>
    </w:p>
    <w:p w:rsidR="00961909" w:rsidRPr="00137927" w:rsidRDefault="00961909">
      <w:pPr>
        <w:rPr>
          <w:rFonts w:ascii="Times New Roman" w:hAnsi="Times New Roman" w:cs="Times New Roman"/>
          <w:sz w:val="32"/>
          <w:szCs w:val="32"/>
        </w:rPr>
      </w:pPr>
    </w:p>
    <w:p w:rsidR="0049027E" w:rsidRDefault="0049027E">
      <w:pPr>
        <w:rPr>
          <w:rFonts w:ascii="Times New Roman" w:hAnsi="Times New Roman" w:cs="Times New Roman"/>
          <w:sz w:val="32"/>
          <w:szCs w:val="32"/>
        </w:rPr>
      </w:pPr>
    </w:p>
    <w:p w:rsidR="005A1A57" w:rsidRPr="002025F1" w:rsidRDefault="005A1A57" w:rsidP="00292CC5">
      <w:pPr>
        <w:pStyle w:val="1"/>
        <w:rPr>
          <w:rFonts w:ascii="Times New Roman" w:hAnsi="Times New Roman" w:cs="Times New Roman"/>
          <w:sz w:val="40"/>
          <w:szCs w:val="40"/>
        </w:rPr>
      </w:pPr>
      <w:bookmarkStart w:id="14" w:name="_Toc483311528"/>
      <w:r w:rsidRPr="002025F1">
        <w:rPr>
          <w:rFonts w:ascii="Times New Roman" w:hAnsi="Times New Roman" w:cs="Times New Roman"/>
          <w:sz w:val="40"/>
          <w:szCs w:val="40"/>
        </w:rPr>
        <w:lastRenderedPageBreak/>
        <w:t>Conclusion</w:t>
      </w:r>
      <w:bookmarkEnd w:id="14"/>
    </w:p>
    <w:p w:rsidR="00BC0992" w:rsidRDefault="00A04EB7" w:rsidP="00BC0992">
      <w:pPr>
        <w:rPr>
          <w:rFonts w:ascii="Times New Roman" w:hAnsi="Times New Roman" w:cs="Times New Roman"/>
          <w:sz w:val="32"/>
          <w:szCs w:val="32"/>
        </w:rPr>
      </w:pPr>
      <w:r>
        <w:rPr>
          <w:rFonts w:ascii="Times New Roman" w:hAnsi="Times New Roman" w:cs="Times New Roman" w:hint="eastAsia"/>
          <w:sz w:val="32"/>
          <w:szCs w:val="32"/>
        </w:rPr>
        <w:t xml:space="preserve">To have the innovation with </w:t>
      </w:r>
      <w:r>
        <w:rPr>
          <w:rFonts w:ascii="Times New Roman" w:hAnsi="Times New Roman" w:cs="Times New Roman"/>
          <w:sz w:val="32"/>
          <w:szCs w:val="32"/>
        </w:rPr>
        <w:t xml:space="preserve">“open source software”, it is important to </w:t>
      </w:r>
      <w:r w:rsidR="00FA50FA">
        <w:rPr>
          <w:rFonts w:ascii="Times New Roman" w:hAnsi="Times New Roman" w:cs="Times New Roman"/>
          <w:sz w:val="32"/>
          <w:szCs w:val="32"/>
        </w:rPr>
        <w:t xml:space="preserve">build the right relation with the community. </w:t>
      </w:r>
      <w:r w:rsidR="00BC0992">
        <w:rPr>
          <w:rFonts w:ascii="Times New Roman" w:hAnsi="Times New Roman" w:cs="Times New Roman"/>
          <w:sz w:val="32"/>
          <w:szCs w:val="32"/>
        </w:rPr>
        <w:t xml:space="preserve">With the guiding of these three theories: (1) accessing; (2) aligning; and (3) assimilating, I think the company with “open source software” can </w:t>
      </w:r>
      <w:r w:rsidR="00723C9A">
        <w:rPr>
          <w:rFonts w:ascii="Times New Roman" w:hAnsi="Times New Roman" w:cs="Times New Roman"/>
          <w:sz w:val="32"/>
          <w:szCs w:val="32"/>
        </w:rPr>
        <w:t>build or find its own useful</w:t>
      </w:r>
      <w:r w:rsidR="00F10E35">
        <w:rPr>
          <w:rFonts w:ascii="Times New Roman" w:hAnsi="Times New Roman" w:cs="Times New Roman"/>
          <w:sz w:val="32"/>
          <w:szCs w:val="32"/>
        </w:rPr>
        <w:t xml:space="preserve"> community, and </w:t>
      </w:r>
      <w:r w:rsidR="00F10E35" w:rsidRPr="00F10E35">
        <w:rPr>
          <w:rFonts w:ascii="Times New Roman" w:hAnsi="Times New Roman" w:cs="Times New Roman"/>
          <w:sz w:val="32"/>
          <w:szCs w:val="32"/>
        </w:rPr>
        <w:t>therefore</w:t>
      </w:r>
      <w:r w:rsidR="00F10E35">
        <w:rPr>
          <w:rFonts w:ascii="Times New Roman" w:hAnsi="Times New Roman" w:cs="Times New Roman"/>
          <w:sz w:val="32"/>
          <w:szCs w:val="32"/>
        </w:rPr>
        <w:t xml:space="preserve">, become more </w:t>
      </w:r>
      <w:r w:rsidR="00F10E35" w:rsidRPr="00F10E35">
        <w:rPr>
          <w:rFonts w:ascii="Times New Roman" w:hAnsi="Times New Roman" w:cs="Times New Roman"/>
          <w:sz w:val="32"/>
          <w:szCs w:val="32"/>
        </w:rPr>
        <w:t>competitive</w:t>
      </w:r>
      <w:r w:rsidR="00F10E35">
        <w:rPr>
          <w:rFonts w:ascii="Times New Roman" w:hAnsi="Times New Roman" w:cs="Times New Roman"/>
          <w:sz w:val="32"/>
          <w:szCs w:val="32"/>
        </w:rPr>
        <w:t>.</w:t>
      </w:r>
    </w:p>
    <w:p w:rsidR="00E26EF9" w:rsidRDefault="00E26EF9">
      <w:pPr>
        <w:rPr>
          <w:rFonts w:ascii="Times New Roman" w:hAnsi="Times New Roman" w:cs="Times New Roman"/>
          <w:sz w:val="32"/>
          <w:szCs w:val="32"/>
        </w:rPr>
      </w:pPr>
    </w:p>
    <w:p w:rsidR="004366DB" w:rsidRPr="002025F1" w:rsidRDefault="00060545" w:rsidP="00292CC5">
      <w:pPr>
        <w:pStyle w:val="1"/>
        <w:rPr>
          <w:rFonts w:ascii="Times New Roman" w:hAnsi="Times New Roman" w:cs="Times New Roman"/>
          <w:sz w:val="40"/>
          <w:szCs w:val="40"/>
        </w:rPr>
      </w:pPr>
      <w:bookmarkStart w:id="15" w:name="_Toc483311529"/>
      <w:r w:rsidRPr="002025F1">
        <w:rPr>
          <w:rFonts w:ascii="Times New Roman" w:hAnsi="Times New Roman" w:cs="Times New Roman"/>
          <w:sz w:val="40"/>
          <w:szCs w:val="40"/>
        </w:rPr>
        <w:t>References</w:t>
      </w:r>
      <w:bookmarkEnd w:id="15"/>
    </w:p>
    <w:p w:rsidR="004366DB" w:rsidRPr="008E294D" w:rsidRDefault="004366DB" w:rsidP="00060545">
      <w:pPr>
        <w:rPr>
          <w:rFonts w:ascii="Times New Roman" w:hAnsi="Times New Roman" w:cs="Times New Roman"/>
          <w:sz w:val="32"/>
          <w:szCs w:val="32"/>
        </w:rPr>
      </w:pPr>
      <w:r>
        <w:rPr>
          <w:rFonts w:ascii="Times New Roman" w:hAnsi="Times New Roman" w:cs="Times New Roman"/>
          <w:sz w:val="32"/>
          <w:szCs w:val="32"/>
        </w:rPr>
        <w:t xml:space="preserve">[1] </w:t>
      </w:r>
      <w:proofErr w:type="spellStart"/>
      <w:r w:rsidR="008E294D" w:rsidRPr="008E294D">
        <w:rPr>
          <w:rFonts w:ascii="Times New Roman" w:hAnsi="Times New Roman" w:cs="Times New Roman"/>
          <w:color w:val="666666"/>
          <w:sz w:val="32"/>
          <w:szCs w:val="32"/>
          <w:shd w:val="clear" w:color="auto" w:fill="FFFFFF"/>
        </w:rPr>
        <w:t>Dahlander</w:t>
      </w:r>
      <w:proofErr w:type="spellEnd"/>
      <w:r w:rsidR="008E294D" w:rsidRPr="008E294D">
        <w:rPr>
          <w:rFonts w:ascii="Times New Roman" w:hAnsi="Times New Roman" w:cs="Times New Roman"/>
          <w:color w:val="666666"/>
          <w:sz w:val="32"/>
          <w:szCs w:val="32"/>
          <w:shd w:val="clear" w:color="auto" w:fill="FFFFFF"/>
        </w:rPr>
        <w:t>, L., &amp; Magnusson, M. (2008). How do Firms Make Use of Open Source Communities?.</w:t>
      </w:r>
      <w:r w:rsidR="008E294D" w:rsidRPr="008E294D">
        <w:rPr>
          <w:rStyle w:val="apple-converted-space"/>
          <w:rFonts w:ascii="Times New Roman" w:hAnsi="Times New Roman" w:cs="Times New Roman"/>
          <w:color w:val="666666"/>
          <w:sz w:val="32"/>
          <w:szCs w:val="32"/>
          <w:shd w:val="clear" w:color="auto" w:fill="FFFFFF"/>
        </w:rPr>
        <w:t> </w:t>
      </w:r>
      <w:r w:rsidR="008E294D" w:rsidRPr="008E294D">
        <w:rPr>
          <w:rFonts w:ascii="Times New Roman" w:hAnsi="Times New Roman" w:cs="Times New Roman"/>
          <w:i/>
          <w:iCs/>
          <w:color w:val="666666"/>
          <w:sz w:val="32"/>
          <w:szCs w:val="32"/>
          <w:shd w:val="clear" w:color="auto" w:fill="FFFFFF"/>
        </w:rPr>
        <w:t>Long Range Planning</w:t>
      </w:r>
      <w:r w:rsidR="008E294D" w:rsidRPr="008E294D">
        <w:rPr>
          <w:rFonts w:ascii="Times New Roman" w:hAnsi="Times New Roman" w:cs="Times New Roman"/>
          <w:color w:val="666666"/>
          <w:sz w:val="32"/>
          <w:szCs w:val="32"/>
          <w:shd w:val="clear" w:color="auto" w:fill="FFFFFF"/>
        </w:rPr>
        <w:t>,</w:t>
      </w:r>
      <w:r w:rsidR="008E294D" w:rsidRPr="008E294D">
        <w:rPr>
          <w:rStyle w:val="apple-converted-space"/>
          <w:rFonts w:ascii="Times New Roman" w:hAnsi="Times New Roman" w:cs="Times New Roman"/>
          <w:color w:val="666666"/>
          <w:sz w:val="32"/>
          <w:szCs w:val="32"/>
          <w:shd w:val="clear" w:color="auto" w:fill="FFFFFF"/>
        </w:rPr>
        <w:t> </w:t>
      </w:r>
      <w:r w:rsidR="008E294D" w:rsidRPr="008E294D">
        <w:rPr>
          <w:rFonts w:ascii="Times New Roman" w:hAnsi="Times New Roman" w:cs="Times New Roman"/>
          <w:i/>
          <w:iCs/>
          <w:color w:val="666666"/>
          <w:sz w:val="32"/>
          <w:szCs w:val="32"/>
          <w:shd w:val="clear" w:color="auto" w:fill="FFFFFF"/>
        </w:rPr>
        <w:t>41</w:t>
      </w:r>
      <w:r w:rsidR="008E294D" w:rsidRPr="008E294D">
        <w:rPr>
          <w:rFonts w:ascii="Times New Roman" w:hAnsi="Times New Roman" w:cs="Times New Roman"/>
          <w:color w:val="666666"/>
          <w:sz w:val="32"/>
          <w:szCs w:val="32"/>
          <w:shd w:val="clear" w:color="auto" w:fill="FFFFFF"/>
        </w:rPr>
        <w:t>(6), 629-649.</w:t>
      </w:r>
    </w:p>
    <w:p w:rsidR="00060545" w:rsidRPr="008E294D" w:rsidRDefault="00060545" w:rsidP="00060545">
      <w:pPr>
        <w:rPr>
          <w:rFonts w:ascii="Times New Roman" w:hAnsi="Times New Roman" w:cs="Times New Roman"/>
          <w:color w:val="222222"/>
          <w:sz w:val="32"/>
          <w:szCs w:val="32"/>
          <w:shd w:val="clear" w:color="auto" w:fill="FFFFFF"/>
        </w:rPr>
      </w:pPr>
      <w:r>
        <w:rPr>
          <w:rFonts w:ascii="Times New Roman" w:hAnsi="Times New Roman" w:cs="Times New Roman" w:hint="eastAsia"/>
          <w:sz w:val="32"/>
          <w:szCs w:val="32"/>
        </w:rPr>
        <w:t>[</w:t>
      </w:r>
      <w:r>
        <w:rPr>
          <w:rFonts w:ascii="Times New Roman" w:hAnsi="Times New Roman" w:cs="Times New Roman"/>
          <w:sz w:val="32"/>
          <w:szCs w:val="32"/>
        </w:rPr>
        <w:t>2</w:t>
      </w:r>
      <w:r>
        <w:rPr>
          <w:rFonts w:ascii="Times New Roman" w:hAnsi="Times New Roman" w:cs="Times New Roman" w:hint="eastAsia"/>
          <w:sz w:val="32"/>
          <w:szCs w:val="32"/>
        </w:rPr>
        <w:t>]</w:t>
      </w:r>
      <w:r>
        <w:rPr>
          <w:rFonts w:ascii="Times New Roman" w:hAnsi="Times New Roman" w:cs="Times New Roman"/>
          <w:sz w:val="32"/>
          <w:szCs w:val="32"/>
        </w:rPr>
        <w:t xml:space="preserve"> </w:t>
      </w:r>
      <w:proofErr w:type="spellStart"/>
      <w:r w:rsidR="008E294D" w:rsidRPr="008E294D">
        <w:rPr>
          <w:rFonts w:ascii="Times New Roman" w:hAnsi="Times New Roman" w:cs="Times New Roman"/>
          <w:color w:val="666666"/>
          <w:sz w:val="32"/>
          <w:szCs w:val="32"/>
          <w:shd w:val="clear" w:color="auto" w:fill="FFFFFF"/>
        </w:rPr>
        <w:t>Bonaccorsi</w:t>
      </w:r>
      <w:proofErr w:type="spellEnd"/>
      <w:r w:rsidR="008E294D" w:rsidRPr="008E294D">
        <w:rPr>
          <w:rFonts w:ascii="Times New Roman" w:hAnsi="Times New Roman" w:cs="Times New Roman"/>
          <w:color w:val="666666"/>
          <w:sz w:val="32"/>
          <w:szCs w:val="32"/>
          <w:shd w:val="clear" w:color="auto" w:fill="FFFFFF"/>
        </w:rPr>
        <w:t xml:space="preserve">, A., </w:t>
      </w:r>
      <w:proofErr w:type="spellStart"/>
      <w:r w:rsidR="008E294D" w:rsidRPr="008E294D">
        <w:rPr>
          <w:rFonts w:ascii="Times New Roman" w:hAnsi="Times New Roman" w:cs="Times New Roman"/>
          <w:color w:val="666666"/>
          <w:sz w:val="32"/>
          <w:szCs w:val="32"/>
          <w:shd w:val="clear" w:color="auto" w:fill="FFFFFF"/>
        </w:rPr>
        <w:t>Giannangeli</w:t>
      </w:r>
      <w:proofErr w:type="spellEnd"/>
      <w:r w:rsidR="008E294D" w:rsidRPr="008E294D">
        <w:rPr>
          <w:rFonts w:ascii="Times New Roman" w:hAnsi="Times New Roman" w:cs="Times New Roman"/>
          <w:color w:val="666666"/>
          <w:sz w:val="32"/>
          <w:szCs w:val="32"/>
          <w:shd w:val="clear" w:color="auto" w:fill="FFFFFF"/>
        </w:rPr>
        <w:t>, S., &amp; Rossi, C. (2006). Entry Strategies Under Competing Standards: Hybrid Business Models in the Open Source Software Industry.</w:t>
      </w:r>
      <w:r w:rsidR="008E294D" w:rsidRPr="008E294D">
        <w:rPr>
          <w:rStyle w:val="apple-converted-space"/>
          <w:rFonts w:ascii="Times New Roman" w:hAnsi="Times New Roman" w:cs="Times New Roman"/>
          <w:color w:val="666666"/>
          <w:sz w:val="32"/>
          <w:szCs w:val="32"/>
          <w:shd w:val="clear" w:color="auto" w:fill="FFFFFF"/>
        </w:rPr>
        <w:t> </w:t>
      </w:r>
      <w:r w:rsidR="008E294D" w:rsidRPr="008E294D">
        <w:rPr>
          <w:rFonts w:ascii="Times New Roman" w:hAnsi="Times New Roman" w:cs="Times New Roman"/>
          <w:i/>
          <w:iCs/>
          <w:color w:val="666666"/>
          <w:sz w:val="32"/>
          <w:szCs w:val="32"/>
          <w:shd w:val="clear" w:color="auto" w:fill="FFFFFF"/>
        </w:rPr>
        <w:t>Management Science</w:t>
      </w:r>
      <w:r w:rsidR="008E294D" w:rsidRPr="008E294D">
        <w:rPr>
          <w:rFonts w:ascii="Times New Roman" w:hAnsi="Times New Roman" w:cs="Times New Roman"/>
          <w:color w:val="666666"/>
          <w:sz w:val="32"/>
          <w:szCs w:val="32"/>
          <w:shd w:val="clear" w:color="auto" w:fill="FFFFFF"/>
        </w:rPr>
        <w:t>,</w:t>
      </w:r>
      <w:r w:rsidR="008E294D" w:rsidRPr="008E294D">
        <w:rPr>
          <w:rStyle w:val="apple-converted-space"/>
          <w:rFonts w:ascii="Times New Roman" w:hAnsi="Times New Roman" w:cs="Times New Roman"/>
          <w:color w:val="666666"/>
          <w:sz w:val="32"/>
          <w:szCs w:val="32"/>
          <w:shd w:val="clear" w:color="auto" w:fill="FFFFFF"/>
        </w:rPr>
        <w:t> </w:t>
      </w:r>
      <w:r w:rsidR="008E294D" w:rsidRPr="008E294D">
        <w:rPr>
          <w:rFonts w:ascii="Times New Roman" w:hAnsi="Times New Roman" w:cs="Times New Roman"/>
          <w:i/>
          <w:iCs/>
          <w:color w:val="666666"/>
          <w:sz w:val="32"/>
          <w:szCs w:val="32"/>
          <w:shd w:val="clear" w:color="auto" w:fill="FFFFFF"/>
        </w:rPr>
        <w:t>52</w:t>
      </w:r>
      <w:r w:rsidR="008E294D" w:rsidRPr="008E294D">
        <w:rPr>
          <w:rFonts w:ascii="Times New Roman" w:hAnsi="Times New Roman" w:cs="Times New Roman"/>
          <w:color w:val="666666"/>
          <w:sz w:val="32"/>
          <w:szCs w:val="32"/>
          <w:shd w:val="clear" w:color="auto" w:fill="FFFFFF"/>
        </w:rPr>
        <w:t>(7), 1085-1098.</w:t>
      </w:r>
    </w:p>
    <w:p w:rsidR="00AD7271" w:rsidRDefault="00AD7271" w:rsidP="00060545">
      <w:p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 xml:space="preserve">[3] </w:t>
      </w:r>
      <w:r w:rsidR="008E294D" w:rsidRPr="008E294D">
        <w:rPr>
          <w:rFonts w:ascii="Times New Roman" w:hAnsi="Times New Roman" w:cs="Times New Roman"/>
          <w:color w:val="666666"/>
          <w:sz w:val="32"/>
          <w:szCs w:val="32"/>
          <w:shd w:val="clear" w:color="auto" w:fill="FFFFFF"/>
        </w:rPr>
        <w:t xml:space="preserve">Colombo, M., </w:t>
      </w:r>
      <w:proofErr w:type="spellStart"/>
      <w:r w:rsidR="008E294D" w:rsidRPr="008E294D">
        <w:rPr>
          <w:rFonts w:ascii="Times New Roman" w:hAnsi="Times New Roman" w:cs="Times New Roman"/>
          <w:color w:val="666666"/>
          <w:sz w:val="32"/>
          <w:szCs w:val="32"/>
          <w:shd w:val="clear" w:color="auto" w:fill="FFFFFF"/>
        </w:rPr>
        <w:t>Piva</w:t>
      </w:r>
      <w:proofErr w:type="spellEnd"/>
      <w:r w:rsidR="008E294D" w:rsidRPr="008E294D">
        <w:rPr>
          <w:rFonts w:ascii="Times New Roman" w:hAnsi="Times New Roman" w:cs="Times New Roman"/>
          <w:color w:val="666666"/>
          <w:sz w:val="32"/>
          <w:szCs w:val="32"/>
          <w:shd w:val="clear" w:color="auto" w:fill="FFFFFF"/>
        </w:rPr>
        <w:t>, E., &amp; Rossi-</w:t>
      </w:r>
      <w:proofErr w:type="spellStart"/>
      <w:r w:rsidR="008E294D" w:rsidRPr="008E294D">
        <w:rPr>
          <w:rFonts w:ascii="Times New Roman" w:hAnsi="Times New Roman" w:cs="Times New Roman"/>
          <w:color w:val="666666"/>
          <w:sz w:val="32"/>
          <w:szCs w:val="32"/>
          <w:shd w:val="clear" w:color="auto" w:fill="FFFFFF"/>
        </w:rPr>
        <w:t>Lamastra</w:t>
      </w:r>
      <w:proofErr w:type="spellEnd"/>
      <w:r w:rsidR="008E294D" w:rsidRPr="008E294D">
        <w:rPr>
          <w:rFonts w:ascii="Times New Roman" w:hAnsi="Times New Roman" w:cs="Times New Roman"/>
          <w:color w:val="666666"/>
          <w:sz w:val="32"/>
          <w:szCs w:val="32"/>
          <w:shd w:val="clear" w:color="auto" w:fill="FFFFFF"/>
        </w:rPr>
        <w:t>, C. (2014). Open innovation and within-industry diversification in small and medium enterprises: The case of open source software firms.</w:t>
      </w:r>
      <w:r w:rsidR="008E294D" w:rsidRPr="008E294D">
        <w:rPr>
          <w:rStyle w:val="apple-converted-space"/>
          <w:rFonts w:ascii="Times New Roman" w:hAnsi="Times New Roman" w:cs="Times New Roman"/>
          <w:color w:val="666666"/>
          <w:sz w:val="32"/>
          <w:szCs w:val="32"/>
          <w:shd w:val="clear" w:color="auto" w:fill="FFFFFF"/>
        </w:rPr>
        <w:t> </w:t>
      </w:r>
      <w:r w:rsidR="008E294D" w:rsidRPr="008E294D">
        <w:rPr>
          <w:rFonts w:ascii="Times New Roman" w:hAnsi="Times New Roman" w:cs="Times New Roman"/>
          <w:i/>
          <w:iCs/>
          <w:color w:val="666666"/>
          <w:sz w:val="32"/>
          <w:szCs w:val="32"/>
          <w:shd w:val="clear" w:color="auto" w:fill="FFFFFF"/>
        </w:rPr>
        <w:t>Research Policy</w:t>
      </w:r>
      <w:r w:rsidR="008E294D" w:rsidRPr="008E294D">
        <w:rPr>
          <w:rFonts w:ascii="Times New Roman" w:hAnsi="Times New Roman" w:cs="Times New Roman"/>
          <w:color w:val="666666"/>
          <w:sz w:val="32"/>
          <w:szCs w:val="32"/>
          <w:shd w:val="clear" w:color="auto" w:fill="FFFFFF"/>
        </w:rPr>
        <w:t>,</w:t>
      </w:r>
      <w:r w:rsidR="008E294D" w:rsidRPr="008E294D">
        <w:rPr>
          <w:rStyle w:val="apple-converted-space"/>
          <w:rFonts w:ascii="Times New Roman" w:hAnsi="Times New Roman" w:cs="Times New Roman"/>
          <w:color w:val="666666"/>
          <w:sz w:val="32"/>
          <w:szCs w:val="32"/>
          <w:shd w:val="clear" w:color="auto" w:fill="FFFFFF"/>
        </w:rPr>
        <w:t> </w:t>
      </w:r>
      <w:r w:rsidR="008E294D" w:rsidRPr="008E294D">
        <w:rPr>
          <w:rFonts w:ascii="Times New Roman" w:hAnsi="Times New Roman" w:cs="Times New Roman"/>
          <w:i/>
          <w:iCs/>
          <w:color w:val="666666"/>
          <w:sz w:val="32"/>
          <w:szCs w:val="32"/>
          <w:shd w:val="clear" w:color="auto" w:fill="FFFFFF"/>
        </w:rPr>
        <w:t>43</w:t>
      </w:r>
      <w:r w:rsidR="008E294D" w:rsidRPr="008E294D">
        <w:rPr>
          <w:rFonts w:ascii="Times New Roman" w:hAnsi="Times New Roman" w:cs="Times New Roman"/>
          <w:color w:val="666666"/>
          <w:sz w:val="32"/>
          <w:szCs w:val="32"/>
          <w:shd w:val="clear" w:color="auto" w:fill="FFFFFF"/>
        </w:rPr>
        <w:t>(5), 891-902.</w:t>
      </w:r>
    </w:p>
    <w:p w:rsidR="006479B8" w:rsidRPr="00AD7271" w:rsidRDefault="006479B8" w:rsidP="00060545">
      <w:pPr>
        <w:rPr>
          <w:rFonts w:ascii="Times New Roman" w:hAnsi="Times New Roman" w:cs="Times New Roman"/>
          <w:sz w:val="32"/>
          <w:szCs w:val="32"/>
        </w:rPr>
      </w:pPr>
      <w:r>
        <w:rPr>
          <w:rFonts w:ascii="Times New Roman" w:hAnsi="Times New Roman" w:cs="Times New Roman"/>
          <w:color w:val="222222"/>
          <w:sz w:val="32"/>
          <w:szCs w:val="32"/>
          <w:shd w:val="clear" w:color="auto" w:fill="FFFFFF"/>
        </w:rPr>
        <w:lastRenderedPageBreak/>
        <w:t xml:space="preserve">[4] </w:t>
      </w:r>
      <w:r w:rsidR="00A67FCD" w:rsidRPr="00A67FCD">
        <w:rPr>
          <w:rFonts w:ascii="Times New Roman" w:hAnsi="Times New Roman" w:cs="Times New Roman"/>
          <w:color w:val="666666"/>
          <w:sz w:val="32"/>
          <w:szCs w:val="32"/>
          <w:shd w:val="clear" w:color="auto" w:fill="FFFFFF"/>
        </w:rPr>
        <w:t>Lewis, S., &amp; Usher, N. (2013). Open source and journalism: toward new frameworks for imagining news innovation.</w:t>
      </w:r>
      <w:r w:rsidR="00A67FCD" w:rsidRPr="00A67FCD">
        <w:rPr>
          <w:rStyle w:val="apple-converted-space"/>
          <w:rFonts w:ascii="Times New Roman" w:hAnsi="Times New Roman" w:cs="Times New Roman"/>
          <w:color w:val="666666"/>
          <w:sz w:val="32"/>
          <w:szCs w:val="32"/>
          <w:shd w:val="clear" w:color="auto" w:fill="FFFFFF"/>
        </w:rPr>
        <w:t> </w:t>
      </w:r>
      <w:r w:rsidR="00A67FCD" w:rsidRPr="00A67FCD">
        <w:rPr>
          <w:rFonts w:ascii="Times New Roman" w:hAnsi="Times New Roman" w:cs="Times New Roman"/>
          <w:i/>
          <w:iCs/>
          <w:color w:val="666666"/>
          <w:sz w:val="32"/>
          <w:szCs w:val="32"/>
          <w:shd w:val="clear" w:color="auto" w:fill="FFFFFF"/>
        </w:rPr>
        <w:t>Media, Culture &amp; Society</w:t>
      </w:r>
      <w:r w:rsidR="00A67FCD" w:rsidRPr="00A67FCD">
        <w:rPr>
          <w:rFonts w:ascii="Times New Roman" w:hAnsi="Times New Roman" w:cs="Times New Roman"/>
          <w:color w:val="666666"/>
          <w:sz w:val="32"/>
          <w:szCs w:val="32"/>
          <w:shd w:val="clear" w:color="auto" w:fill="FFFFFF"/>
        </w:rPr>
        <w:t>,</w:t>
      </w:r>
      <w:r w:rsidR="00A67FCD" w:rsidRPr="00A67FCD">
        <w:rPr>
          <w:rStyle w:val="apple-converted-space"/>
          <w:rFonts w:ascii="Times New Roman" w:hAnsi="Times New Roman" w:cs="Times New Roman"/>
          <w:color w:val="666666"/>
          <w:sz w:val="32"/>
          <w:szCs w:val="32"/>
          <w:shd w:val="clear" w:color="auto" w:fill="FFFFFF"/>
        </w:rPr>
        <w:t> </w:t>
      </w:r>
      <w:r w:rsidR="00A67FCD" w:rsidRPr="00A67FCD">
        <w:rPr>
          <w:rFonts w:ascii="Times New Roman" w:hAnsi="Times New Roman" w:cs="Times New Roman"/>
          <w:i/>
          <w:iCs/>
          <w:color w:val="666666"/>
          <w:sz w:val="32"/>
          <w:szCs w:val="32"/>
          <w:shd w:val="clear" w:color="auto" w:fill="FFFFFF"/>
        </w:rPr>
        <w:t>35</w:t>
      </w:r>
      <w:r w:rsidR="00A67FCD" w:rsidRPr="00A67FCD">
        <w:rPr>
          <w:rFonts w:ascii="Times New Roman" w:hAnsi="Times New Roman" w:cs="Times New Roman"/>
          <w:color w:val="666666"/>
          <w:sz w:val="32"/>
          <w:szCs w:val="32"/>
          <w:shd w:val="clear" w:color="auto" w:fill="FFFFFF"/>
        </w:rPr>
        <w:t>(5), 602-619.</w:t>
      </w:r>
    </w:p>
    <w:p w:rsidR="00060545" w:rsidRDefault="009C67A2" w:rsidP="00060545">
      <w:pPr>
        <w:rPr>
          <w:rFonts w:ascii="Times New Roman" w:hAnsi="Times New Roman" w:cs="Times New Roman"/>
          <w:sz w:val="32"/>
          <w:szCs w:val="32"/>
        </w:rPr>
      </w:pPr>
      <w:r>
        <w:rPr>
          <w:rFonts w:ascii="Times New Roman" w:hAnsi="Times New Roman" w:cs="Times New Roman" w:hint="eastAsia"/>
          <w:sz w:val="32"/>
          <w:szCs w:val="32"/>
        </w:rPr>
        <w:t>[</w:t>
      </w:r>
      <w:r>
        <w:rPr>
          <w:rFonts w:ascii="Times New Roman" w:hAnsi="Times New Roman" w:cs="Times New Roman"/>
          <w:sz w:val="32"/>
          <w:szCs w:val="32"/>
        </w:rPr>
        <w:t>5</w:t>
      </w:r>
      <w:r>
        <w:rPr>
          <w:rFonts w:ascii="Times New Roman" w:hAnsi="Times New Roman" w:cs="Times New Roman" w:hint="eastAsia"/>
          <w:sz w:val="32"/>
          <w:szCs w:val="32"/>
        </w:rPr>
        <w:t>]</w:t>
      </w:r>
      <w:r>
        <w:rPr>
          <w:rFonts w:ascii="Times New Roman" w:hAnsi="Times New Roman" w:cs="Times New Roman"/>
          <w:sz w:val="32"/>
          <w:szCs w:val="32"/>
        </w:rPr>
        <w:t xml:space="preserve"> </w:t>
      </w:r>
      <w:r w:rsidR="008D2AF1" w:rsidRPr="008D2AF1">
        <w:rPr>
          <w:rFonts w:ascii="Times New Roman" w:hAnsi="Times New Roman" w:cs="Times New Roman"/>
          <w:i/>
          <w:iCs/>
          <w:color w:val="666666"/>
          <w:sz w:val="32"/>
          <w:szCs w:val="32"/>
          <w:shd w:val="clear" w:color="auto" w:fill="FFFFFF"/>
        </w:rPr>
        <w:t xml:space="preserve">Open Source License Usage Summary | </w:t>
      </w:r>
      <w:proofErr w:type="spellStart"/>
      <w:r w:rsidR="008D2AF1" w:rsidRPr="008D2AF1">
        <w:rPr>
          <w:rFonts w:ascii="Times New Roman" w:hAnsi="Times New Roman" w:cs="Times New Roman"/>
          <w:i/>
          <w:iCs/>
          <w:color w:val="666666"/>
          <w:sz w:val="32"/>
          <w:szCs w:val="32"/>
          <w:shd w:val="clear" w:color="auto" w:fill="FFFFFF"/>
        </w:rPr>
        <w:t>ThinLinc</w:t>
      </w:r>
      <w:proofErr w:type="spellEnd"/>
      <w:r w:rsidR="008D2AF1" w:rsidRPr="008D2AF1">
        <w:rPr>
          <w:rFonts w:ascii="Times New Roman" w:hAnsi="Times New Roman" w:cs="Times New Roman"/>
          <w:i/>
          <w:iCs/>
          <w:color w:val="666666"/>
          <w:sz w:val="32"/>
          <w:szCs w:val="32"/>
          <w:shd w:val="clear" w:color="auto" w:fill="FFFFFF"/>
        </w:rPr>
        <w:t xml:space="preserve"> by </w:t>
      </w:r>
      <w:proofErr w:type="spellStart"/>
      <w:r w:rsidR="008D2AF1" w:rsidRPr="008D2AF1">
        <w:rPr>
          <w:rFonts w:ascii="Times New Roman" w:hAnsi="Times New Roman" w:cs="Times New Roman"/>
          <w:i/>
          <w:iCs/>
          <w:color w:val="666666"/>
          <w:sz w:val="32"/>
          <w:szCs w:val="32"/>
          <w:shd w:val="clear" w:color="auto" w:fill="FFFFFF"/>
        </w:rPr>
        <w:t>Cendio</w:t>
      </w:r>
      <w:proofErr w:type="spellEnd"/>
      <w:r w:rsidR="008D2AF1" w:rsidRPr="008D2AF1">
        <w:rPr>
          <w:rFonts w:ascii="Times New Roman" w:hAnsi="Times New Roman" w:cs="Times New Roman"/>
          <w:color w:val="666666"/>
          <w:sz w:val="32"/>
          <w:szCs w:val="32"/>
          <w:shd w:val="clear" w:color="auto" w:fill="FFFFFF"/>
        </w:rPr>
        <w:t>. (2017).</w:t>
      </w:r>
      <w:r w:rsidR="008D2AF1" w:rsidRPr="008D2AF1">
        <w:rPr>
          <w:rStyle w:val="apple-converted-space"/>
          <w:rFonts w:ascii="Times New Roman" w:hAnsi="Times New Roman" w:cs="Times New Roman"/>
          <w:color w:val="666666"/>
          <w:sz w:val="32"/>
          <w:szCs w:val="32"/>
          <w:shd w:val="clear" w:color="auto" w:fill="FFFFFF"/>
        </w:rPr>
        <w:t> </w:t>
      </w:r>
      <w:r w:rsidR="008D2AF1" w:rsidRPr="008D2AF1">
        <w:rPr>
          <w:rFonts w:ascii="Times New Roman" w:hAnsi="Times New Roman" w:cs="Times New Roman"/>
          <w:i/>
          <w:iCs/>
          <w:color w:val="666666"/>
          <w:sz w:val="32"/>
          <w:szCs w:val="32"/>
          <w:shd w:val="clear" w:color="auto" w:fill="FFFFFF"/>
        </w:rPr>
        <w:t>Cendio.com</w:t>
      </w:r>
      <w:r w:rsidR="008D2AF1" w:rsidRPr="008D2AF1">
        <w:rPr>
          <w:rFonts w:ascii="Times New Roman" w:hAnsi="Times New Roman" w:cs="Times New Roman"/>
          <w:color w:val="666666"/>
          <w:sz w:val="32"/>
          <w:szCs w:val="32"/>
          <w:shd w:val="clear" w:color="auto" w:fill="FFFFFF"/>
        </w:rPr>
        <w:t>. Retrieved 23 May 2017, from https://www.cendio.com/thinlinc/docs/legal/oss</w:t>
      </w:r>
    </w:p>
    <w:p w:rsidR="009C67A2" w:rsidRPr="00E26EF9" w:rsidRDefault="009C67A2" w:rsidP="00060545">
      <w:pPr>
        <w:rPr>
          <w:rFonts w:ascii="Times New Roman" w:hAnsi="Times New Roman" w:cs="Times New Roman"/>
          <w:sz w:val="32"/>
          <w:szCs w:val="32"/>
        </w:rPr>
      </w:pPr>
    </w:p>
    <w:sectPr w:rsidR="009C67A2" w:rsidRPr="00E26EF9">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E81" w:rsidRDefault="005A5E81" w:rsidP="00E26EF9">
      <w:r>
        <w:separator/>
      </w:r>
    </w:p>
  </w:endnote>
  <w:endnote w:type="continuationSeparator" w:id="0">
    <w:p w:rsidR="005A5E81" w:rsidRDefault="005A5E81" w:rsidP="00E26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1926917"/>
      <w:docPartObj>
        <w:docPartGallery w:val="Page Numbers (Bottom of Page)"/>
        <w:docPartUnique/>
      </w:docPartObj>
    </w:sdtPr>
    <w:sdtEndPr/>
    <w:sdtContent>
      <w:sdt>
        <w:sdtPr>
          <w:id w:val="1728636285"/>
          <w:docPartObj>
            <w:docPartGallery w:val="Page Numbers (Top of Page)"/>
            <w:docPartUnique/>
          </w:docPartObj>
        </w:sdtPr>
        <w:sdtEndPr/>
        <w:sdtContent>
          <w:p w:rsidR="005C3FEA" w:rsidRDefault="005C3FEA">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D1312">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D1312">
              <w:rPr>
                <w:b/>
                <w:bCs/>
                <w:noProof/>
              </w:rPr>
              <w:t>13</w:t>
            </w:r>
            <w:r>
              <w:rPr>
                <w:b/>
                <w:bCs/>
                <w:sz w:val="24"/>
                <w:szCs w:val="24"/>
              </w:rPr>
              <w:fldChar w:fldCharType="end"/>
            </w:r>
          </w:p>
        </w:sdtContent>
      </w:sdt>
    </w:sdtContent>
  </w:sdt>
  <w:p w:rsidR="005C3FEA" w:rsidRDefault="005C3FEA">
    <w:pPr>
      <w:pStyle w:val="a5"/>
    </w:pPr>
  </w:p>
  <w:p w:rsidR="00E34626" w:rsidRDefault="00E346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E81" w:rsidRDefault="005A5E81" w:rsidP="00E26EF9">
      <w:r>
        <w:separator/>
      </w:r>
    </w:p>
  </w:footnote>
  <w:footnote w:type="continuationSeparator" w:id="0">
    <w:p w:rsidR="005A5E81" w:rsidRDefault="005A5E81" w:rsidP="00E26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F26" w:rsidRDefault="00E22F26">
    <w:pPr>
      <w:pStyle w:val="a3"/>
    </w:pPr>
    <w:r>
      <w:t>Yuming JIANG 460444981</w:t>
    </w:r>
  </w:p>
  <w:p w:rsidR="00E34626" w:rsidRDefault="00E3462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APA 6th&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9A56F2"/>
    <w:rsid w:val="000060B3"/>
    <w:rsid w:val="0002338C"/>
    <w:rsid w:val="00060545"/>
    <w:rsid w:val="0008113B"/>
    <w:rsid w:val="00093EA3"/>
    <w:rsid w:val="000B5690"/>
    <w:rsid w:val="000C07D3"/>
    <w:rsid w:val="000E4C25"/>
    <w:rsid w:val="0011663A"/>
    <w:rsid w:val="00120170"/>
    <w:rsid w:val="00137927"/>
    <w:rsid w:val="00144E99"/>
    <w:rsid w:val="00153ACC"/>
    <w:rsid w:val="00174C9B"/>
    <w:rsid w:val="001763E7"/>
    <w:rsid w:val="001847FB"/>
    <w:rsid w:val="00192E7D"/>
    <w:rsid w:val="001A0FCD"/>
    <w:rsid w:val="001A3E01"/>
    <w:rsid w:val="001A7C14"/>
    <w:rsid w:val="001B300E"/>
    <w:rsid w:val="001C4A17"/>
    <w:rsid w:val="001C7E93"/>
    <w:rsid w:val="001D1312"/>
    <w:rsid w:val="001F4A70"/>
    <w:rsid w:val="001F6D30"/>
    <w:rsid w:val="002016BE"/>
    <w:rsid w:val="002025F1"/>
    <w:rsid w:val="002127EF"/>
    <w:rsid w:val="002269AF"/>
    <w:rsid w:val="00230ED1"/>
    <w:rsid w:val="00272235"/>
    <w:rsid w:val="00280A02"/>
    <w:rsid w:val="00281C0F"/>
    <w:rsid w:val="00282793"/>
    <w:rsid w:val="00292CC5"/>
    <w:rsid w:val="002D4B3F"/>
    <w:rsid w:val="002D6EAB"/>
    <w:rsid w:val="002E5762"/>
    <w:rsid w:val="002F477A"/>
    <w:rsid w:val="00301827"/>
    <w:rsid w:val="00302A5D"/>
    <w:rsid w:val="00307991"/>
    <w:rsid w:val="0032542B"/>
    <w:rsid w:val="00325C7C"/>
    <w:rsid w:val="003340A5"/>
    <w:rsid w:val="00355B4D"/>
    <w:rsid w:val="00365498"/>
    <w:rsid w:val="00365B5C"/>
    <w:rsid w:val="00381019"/>
    <w:rsid w:val="00383850"/>
    <w:rsid w:val="00386367"/>
    <w:rsid w:val="003A569F"/>
    <w:rsid w:val="003E0EF2"/>
    <w:rsid w:val="003E6749"/>
    <w:rsid w:val="004178ED"/>
    <w:rsid w:val="0042255F"/>
    <w:rsid w:val="00436384"/>
    <w:rsid w:val="004366DB"/>
    <w:rsid w:val="00453D5E"/>
    <w:rsid w:val="004574EF"/>
    <w:rsid w:val="00462C01"/>
    <w:rsid w:val="00463C1D"/>
    <w:rsid w:val="00467791"/>
    <w:rsid w:val="0049027E"/>
    <w:rsid w:val="004925DF"/>
    <w:rsid w:val="00497818"/>
    <w:rsid w:val="004B3C96"/>
    <w:rsid w:val="004C5F4E"/>
    <w:rsid w:val="004E6702"/>
    <w:rsid w:val="004F27F1"/>
    <w:rsid w:val="00527A5B"/>
    <w:rsid w:val="0053056E"/>
    <w:rsid w:val="00533A56"/>
    <w:rsid w:val="00540039"/>
    <w:rsid w:val="00550FD7"/>
    <w:rsid w:val="005850CF"/>
    <w:rsid w:val="00585AEF"/>
    <w:rsid w:val="005931F2"/>
    <w:rsid w:val="005A0507"/>
    <w:rsid w:val="005A1A57"/>
    <w:rsid w:val="005A2BA3"/>
    <w:rsid w:val="005A34FE"/>
    <w:rsid w:val="005A5E81"/>
    <w:rsid w:val="005C3FEA"/>
    <w:rsid w:val="005C6B6E"/>
    <w:rsid w:val="005F06E9"/>
    <w:rsid w:val="005F74F5"/>
    <w:rsid w:val="006023CC"/>
    <w:rsid w:val="006053F3"/>
    <w:rsid w:val="0062570E"/>
    <w:rsid w:val="00630B6D"/>
    <w:rsid w:val="006350EC"/>
    <w:rsid w:val="0063567E"/>
    <w:rsid w:val="00640987"/>
    <w:rsid w:val="00640AC3"/>
    <w:rsid w:val="00643A67"/>
    <w:rsid w:val="006461F7"/>
    <w:rsid w:val="006479B8"/>
    <w:rsid w:val="0066329F"/>
    <w:rsid w:val="00663DB1"/>
    <w:rsid w:val="006A6F43"/>
    <w:rsid w:val="006C16BB"/>
    <w:rsid w:val="006C249D"/>
    <w:rsid w:val="006D06AD"/>
    <w:rsid w:val="006D5A6B"/>
    <w:rsid w:val="006F1C70"/>
    <w:rsid w:val="00701B62"/>
    <w:rsid w:val="00702CEC"/>
    <w:rsid w:val="00712689"/>
    <w:rsid w:val="0072310E"/>
    <w:rsid w:val="00723C9A"/>
    <w:rsid w:val="007243B9"/>
    <w:rsid w:val="007256D2"/>
    <w:rsid w:val="007435F6"/>
    <w:rsid w:val="007551B9"/>
    <w:rsid w:val="00763363"/>
    <w:rsid w:val="00783AFB"/>
    <w:rsid w:val="00791C7B"/>
    <w:rsid w:val="007C68CD"/>
    <w:rsid w:val="007D12EB"/>
    <w:rsid w:val="007D2485"/>
    <w:rsid w:val="007D5F88"/>
    <w:rsid w:val="00813F3C"/>
    <w:rsid w:val="00835668"/>
    <w:rsid w:val="008836B1"/>
    <w:rsid w:val="00884A5A"/>
    <w:rsid w:val="00894F35"/>
    <w:rsid w:val="00895E38"/>
    <w:rsid w:val="008D2AF1"/>
    <w:rsid w:val="008E294D"/>
    <w:rsid w:val="008E5B21"/>
    <w:rsid w:val="00943CC3"/>
    <w:rsid w:val="00961909"/>
    <w:rsid w:val="009627A4"/>
    <w:rsid w:val="009677FA"/>
    <w:rsid w:val="00976D9D"/>
    <w:rsid w:val="00980AC4"/>
    <w:rsid w:val="0098129F"/>
    <w:rsid w:val="009976AB"/>
    <w:rsid w:val="009A56F2"/>
    <w:rsid w:val="009B19BC"/>
    <w:rsid w:val="009B707A"/>
    <w:rsid w:val="009C4CFB"/>
    <w:rsid w:val="009C67A2"/>
    <w:rsid w:val="009D481E"/>
    <w:rsid w:val="009D7AF6"/>
    <w:rsid w:val="009E164C"/>
    <w:rsid w:val="009F1D98"/>
    <w:rsid w:val="00A022E6"/>
    <w:rsid w:val="00A02F3A"/>
    <w:rsid w:val="00A04EB7"/>
    <w:rsid w:val="00A152C6"/>
    <w:rsid w:val="00A478FE"/>
    <w:rsid w:val="00A521B2"/>
    <w:rsid w:val="00A67FCD"/>
    <w:rsid w:val="00A76391"/>
    <w:rsid w:val="00A80AE8"/>
    <w:rsid w:val="00A8415C"/>
    <w:rsid w:val="00AA7FDC"/>
    <w:rsid w:val="00AB234A"/>
    <w:rsid w:val="00AB2E25"/>
    <w:rsid w:val="00AB5CC6"/>
    <w:rsid w:val="00AC4B84"/>
    <w:rsid w:val="00AD2BE5"/>
    <w:rsid w:val="00AD7271"/>
    <w:rsid w:val="00AE4640"/>
    <w:rsid w:val="00B04D39"/>
    <w:rsid w:val="00B1303C"/>
    <w:rsid w:val="00B201FD"/>
    <w:rsid w:val="00B27E22"/>
    <w:rsid w:val="00B3139A"/>
    <w:rsid w:val="00B41C04"/>
    <w:rsid w:val="00B63264"/>
    <w:rsid w:val="00B920D3"/>
    <w:rsid w:val="00BA046D"/>
    <w:rsid w:val="00BB021B"/>
    <w:rsid w:val="00BC0992"/>
    <w:rsid w:val="00BD3750"/>
    <w:rsid w:val="00BE684D"/>
    <w:rsid w:val="00BF4519"/>
    <w:rsid w:val="00BF4C9E"/>
    <w:rsid w:val="00C141C6"/>
    <w:rsid w:val="00C253CA"/>
    <w:rsid w:val="00C328AF"/>
    <w:rsid w:val="00C3599F"/>
    <w:rsid w:val="00C451A3"/>
    <w:rsid w:val="00C505F5"/>
    <w:rsid w:val="00C54DFF"/>
    <w:rsid w:val="00C63641"/>
    <w:rsid w:val="00C81F2A"/>
    <w:rsid w:val="00C85FF8"/>
    <w:rsid w:val="00CA1CBF"/>
    <w:rsid w:val="00CA45FC"/>
    <w:rsid w:val="00CC0138"/>
    <w:rsid w:val="00CC477A"/>
    <w:rsid w:val="00CE7260"/>
    <w:rsid w:val="00CF03FA"/>
    <w:rsid w:val="00CF1B20"/>
    <w:rsid w:val="00CF4A7B"/>
    <w:rsid w:val="00CF753C"/>
    <w:rsid w:val="00D014FA"/>
    <w:rsid w:val="00D17B1F"/>
    <w:rsid w:val="00D22634"/>
    <w:rsid w:val="00D308A2"/>
    <w:rsid w:val="00D36DA8"/>
    <w:rsid w:val="00D7330B"/>
    <w:rsid w:val="00D829C4"/>
    <w:rsid w:val="00DA42A0"/>
    <w:rsid w:val="00DB2D3F"/>
    <w:rsid w:val="00DC1A46"/>
    <w:rsid w:val="00DC1FBC"/>
    <w:rsid w:val="00E03231"/>
    <w:rsid w:val="00E22F26"/>
    <w:rsid w:val="00E24FA2"/>
    <w:rsid w:val="00E26EF9"/>
    <w:rsid w:val="00E34626"/>
    <w:rsid w:val="00E400D8"/>
    <w:rsid w:val="00E450D2"/>
    <w:rsid w:val="00E4578F"/>
    <w:rsid w:val="00E4780C"/>
    <w:rsid w:val="00E50F44"/>
    <w:rsid w:val="00E533FF"/>
    <w:rsid w:val="00E7425E"/>
    <w:rsid w:val="00EA2231"/>
    <w:rsid w:val="00EB110F"/>
    <w:rsid w:val="00EC1D9C"/>
    <w:rsid w:val="00EC2064"/>
    <w:rsid w:val="00ED24F7"/>
    <w:rsid w:val="00EF4C07"/>
    <w:rsid w:val="00EF72D4"/>
    <w:rsid w:val="00F02DD1"/>
    <w:rsid w:val="00F10E35"/>
    <w:rsid w:val="00F27543"/>
    <w:rsid w:val="00F40746"/>
    <w:rsid w:val="00F43D38"/>
    <w:rsid w:val="00FA202E"/>
    <w:rsid w:val="00FA50FA"/>
    <w:rsid w:val="00FB7517"/>
    <w:rsid w:val="00FC5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CC2B5"/>
  <w15:chartTrackingRefBased/>
  <w15:docId w15:val="{68901876-4F60-4F02-ACC9-53E2957A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2CC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92C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92CC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92CC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E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6EF9"/>
    <w:rPr>
      <w:sz w:val="18"/>
      <w:szCs w:val="18"/>
    </w:rPr>
  </w:style>
  <w:style w:type="paragraph" w:styleId="a5">
    <w:name w:val="footer"/>
    <w:basedOn w:val="a"/>
    <w:link w:val="a6"/>
    <w:uiPriority w:val="99"/>
    <w:unhideWhenUsed/>
    <w:rsid w:val="00E26EF9"/>
    <w:pPr>
      <w:tabs>
        <w:tab w:val="center" w:pos="4153"/>
        <w:tab w:val="right" w:pos="8306"/>
      </w:tabs>
      <w:snapToGrid w:val="0"/>
      <w:jc w:val="left"/>
    </w:pPr>
    <w:rPr>
      <w:sz w:val="18"/>
      <w:szCs w:val="18"/>
    </w:rPr>
  </w:style>
  <w:style w:type="character" w:customStyle="1" w:styleId="a6">
    <w:name w:val="页脚 字符"/>
    <w:basedOn w:val="a0"/>
    <w:link w:val="a5"/>
    <w:uiPriority w:val="99"/>
    <w:rsid w:val="00E26EF9"/>
    <w:rPr>
      <w:sz w:val="18"/>
      <w:szCs w:val="18"/>
    </w:rPr>
  </w:style>
  <w:style w:type="character" w:styleId="a7">
    <w:name w:val="Hyperlink"/>
    <w:basedOn w:val="a0"/>
    <w:uiPriority w:val="99"/>
    <w:unhideWhenUsed/>
    <w:rsid w:val="009C67A2"/>
    <w:rPr>
      <w:color w:val="0563C1" w:themeColor="hyperlink"/>
      <w:u w:val="single"/>
    </w:rPr>
  </w:style>
  <w:style w:type="character" w:styleId="a8">
    <w:name w:val="Mention"/>
    <w:basedOn w:val="a0"/>
    <w:uiPriority w:val="99"/>
    <w:semiHidden/>
    <w:unhideWhenUsed/>
    <w:rsid w:val="009C67A2"/>
    <w:rPr>
      <w:color w:val="2B579A"/>
      <w:shd w:val="clear" w:color="auto" w:fill="E6E6E6"/>
    </w:rPr>
  </w:style>
  <w:style w:type="character" w:customStyle="1" w:styleId="apple-converted-space">
    <w:name w:val="apple-converted-space"/>
    <w:basedOn w:val="a0"/>
    <w:rsid w:val="004366DB"/>
  </w:style>
  <w:style w:type="character" w:customStyle="1" w:styleId="10">
    <w:name w:val="标题 1 字符"/>
    <w:basedOn w:val="a0"/>
    <w:link w:val="1"/>
    <w:uiPriority w:val="9"/>
    <w:rsid w:val="00292CC5"/>
    <w:rPr>
      <w:b/>
      <w:bCs/>
      <w:kern w:val="44"/>
      <w:sz w:val="44"/>
      <w:szCs w:val="44"/>
    </w:rPr>
  </w:style>
  <w:style w:type="character" w:customStyle="1" w:styleId="20">
    <w:name w:val="标题 2 字符"/>
    <w:basedOn w:val="a0"/>
    <w:link w:val="2"/>
    <w:uiPriority w:val="9"/>
    <w:semiHidden/>
    <w:rsid w:val="00292CC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292CC5"/>
    <w:rPr>
      <w:b/>
      <w:bCs/>
      <w:sz w:val="32"/>
      <w:szCs w:val="32"/>
    </w:rPr>
  </w:style>
  <w:style w:type="character" w:customStyle="1" w:styleId="40">
    <w:name w:val="标题 4 字符"/>
    <w:basedOn w:val="a0"/>
    <w:link w:val="4"/>
    <w:uiPriority w:val="9"/>
    <w:semiHidden/>
    <w:rsid w:val="00292CC5"/>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5C3FE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5C3FEA"/>
  </w:style>
  <w:style w:type="paragraph" w:styleId="21">
    <w:name w:val="toc 2"/>
    <w:basedOn w:val="a"/>
    <w:next w:val="a"/>
    <w:autoRedefine/>
    <w:uiPriority w:val="39"/>
    <w:unhideWhenUsed/>
    <w:rsid w:val="005C3FEA"/>
    <w:pPr>
      <w:ind w:leftChars="200" w:left="420"/>
    </w:pPr>
  </w:style>
  <w:style w:type="paragraph" w:styleId="31">
    <w:name w:val="toc 3"/>
    <w:basedOn w:val="a"/>
    <w:next w:val="a"/>
    <w:autoRedefine/>
    <w:uiPriority w:val="39"/>
    <w:unhideWhenUsed/>
    <w:rsid w:val="005C3FEA"/>
    <w:pPr>
      <w:ind w:leftChars="400" w:left="840"/>
    </w:pPr>
  </w:style>
  <w:style w:type="table" w:styleId="a9">
    <w:name w:val="Table Grid"/>
    <w:basedOn w:val="a1"/>
    <w:uiPriority w:val="39"/>
    <w:rsid w:val="00527A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99936">
      <w:bodyDiv w:val="1"/>
      <w:marLeft w:val="0"/>
      <w:marRight w:val="0"/>
      <w:marTop w:val="0"/>
      <w:marBottom w:val="0"/>
      <w:divBdr>
        <w:top w:val="none" w:sz="0" w:space="0" w:color="auto"/>
        <w:left w:val="none" w:sz="0" w:space="0" w:color="auto"/>
        <w:bottom w:val="none" w:sz="0" w:space="0" w:color="auto"/>
        <w:right w:val="none" w:sz="0" w:space="0" w:color="auto"/>
      </w:divBdr>
    </w:div>
    <w:div w:id="324669980">
      <w:bodyDiv w:val="1"/>
      <w:marLeft w:val="0"/>
      <w:marRight w:val="0"/>
      <w:marTop w:val="0"/>
      <w:marBottom w:val="0"/>
      <w:divBdr>
        <w:top w:val="none" w:sz="0" w:space="0" w:color="auto"/>
        <w:left w:val="none" w:sz="0" w:space="0" w:color="auto"/>
        <w:bottom w:val="none" w:sz="0" w:space="0" w:color="auto"/>
        <w:right w:val="none" w:sz="0" w:space="0" w:color="auto"/>
      </w:divBdr>
    </w:div>
    <w:div w:id="55450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80D3E-7EBA-49E1-B1AA-99724D66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Pages>
  <Words>1688</Words>
  <Characters>9625</Characters>
  <Application>Microsoft Office Word</Application>
  <DocSecurity>0</DocSecurity>
  <Lines>80</Lines>
  <Paragraphs>22</Paragraphs>
  <ScaleCrop>false</ScaleCrop>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Yuming JIANG</dc:creator>
  <cp:keywords/>
  <dc:description/>
  <cp:lastModifiedBy>Yuming JIANG</cp:lastModifiedBy>
  <cp:revision>194</cp:revision>
  <cp:lastPrinted>2017-05-28T00:52:00Z</cp:lastPrinted>
  <dcterms:created xsi:type="dcterms:W3CDTF">2017-05-22T02:41:00Z</dcterms:created>
  <dcterms:modified xsi:type="dcterms:W3CDTF">2017-05-28T00:53:00Z</dcterms:modified>
</cp:coreProperties>
</file>