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8E" w:rsidRDefault="009C308E" w:rsidP="009C308E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YARN</w:t>
      </w:r>
      <w:r>
        <w:rPr>
          <w:sz w:val="28"/>
          <w:szCs w:val="28"/>
        </w:rPr>
        <w:t>架构概述</w:t>
      </w:r>
    </w:p>
    <w:p w:rsidR="00804216" w:rsidRDefault="009C308E">
      <w:r>
        <w:rPr>
          <w:rFonts w:hint="eastAsia"/>
        </w:rPr>
        <w:t>YARN</w:t>
      </w:r>
      <w:r>
        <w:rPr>
          <w:rFonts w:hint="eastAsia"/>
        </w:rPr>
        <w:t>架构概述，如图所示</w:t>
      </w:r>
    </w:p>
    <w:p w:rsidR="009C308E" w:rsidRDefault="009C308E" w:rsidP="009C30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080C4" wp14:editId="1748A50A">
                <wp:simplePos x="0" y="0"/>
                <wp:positionH relativeFrom="column">
                  <wp:posOffset>9889490</wp:posOffset>
                </wp:positionH>
                <wp:positionV relativeFrom="paragraph">
                  <wp:posOffset>5490210</wp:posOffset>
                </wp:positionV>
                <wp:extent cx="1157605" cy="322580"/>
                <wp:effectExtent l="0" t="0" r="0" b="0"/>
                <wp:wrapNone/>
                <wp:docPr id="1606" name="矩形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Container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080C4" id="矩形 1605" o:spid="_x0000_s1026" style="position:absolute;left:0;text-align:left;margin-left:778.7pt;margin-top:432.3pt;width:91.15pt;height:25.4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02F32" wp14:editId="114F84B5">
                <wp:simplePos x="0" y="0"/>
                <wp:positionH relativeFrom="column">
                  <wp:posOffset>10424160</wp:posOffset>
                </wp:positionH>
                <wp:positionV relativeFrom="paragraph">
                  <wp:posOffset>2063750</wp:posOffset>
                </wp:positionV>
                <wp:extent cx="3062605" cy="298450"/>
                <wp:effectExtent l="0" t="0" r="0" b="0"/>
                <wp:wrapNone/>
                <wp:docPr id="1605" name="矩形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605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）为应用程序申请资源并分配给内部的任务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02F32" id="矩形 1604" o:spid="_x0000_s1027" style="position:absolute;left:0;text-align:left;margin-left:820.8pt;margin-top:162.5pt;width:241.15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）为应用程序申请资源并分配给内部的任务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CAAD" wp14:editId="2A462E28">
                <wp:simplePos x="0" y="0"/>
                <wp:positionH relativeFrom="column">
                  <wp:posOffset>10424160</wp:posOffset>
                </wp:positionH>
                <wp:positionV relativeFrom="paragraph">
                  <wp:posOffset>1652270</wp:posOffset>
                </wp:positionV>
                <wp:extent cx="1673225" cy="322580"/>
                <wp:effectExtent l="0" t="0" r="0" b="0"/>
                <wp:wrapNone/>
                <wp:docPr id="1604" name="矩形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）负责数据的切分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2CAAD" id="矩形 1603" o:spid="_x0000_s1028" style="position:absolute;left:0;text-align:left;margin-left:820.8pt;margin-top:130.1pt;width:131.75pt;height:25.4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）负责数据的切分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5902B" wp14:editId="1058A115">
                <wp:simplePos x="0" y="0"/>
                <wp:positionH relativeFrom="column">
                  <wp:posOffset>-504190</wp:posOffset>
                </wp:positionH>
                <wp:positionV relativeFrom="paragraph">
                  <wp:posOffset>9250680</wp:posOffset>
                </wp:positionV>
                <wp:extent cx="2628900" cy="322580"/>
                <wp:effectExtent l="0" t="0" r="0" b="0"/>
                <wp:wrapNone/>
                <wp:docPr id="1603" name="矩形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）处理来自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ApplicationMaster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的命令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5902B" id="矩形 1602" o:spid="_x0000_s1029" style="position:absolute;left:0;text-align:left;margin-left:-39.7pt;margin-top:728.4pt;width:207pt;height:25.4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）处理来自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ApplicationMaster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的命令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37C7B" wp14:editId="45BB3A4C">
                <wp:simplePos x="0" y="0"/>
                <wp:positionH relativeFrom="column">
                  <wp:posOffset>10431780</wp:posOffset>
                </wp:positionH>
                <wp:positionV relativeFrom="paragraph">
                  <wp:posOffset>5991860</wp:posOffset>
                </wp:positionV>
                <wp:extent cx="3208655" cy="528955"/>
                <wp:effectExtent l="0" t="0" r="0" b="0"/>
                <wp:wrapNone/>
                <wp:docPr id="1596" name="矩形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528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Container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YARN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中的资源抽象，它封装了某个节点上的多维度资源，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FF0000"/>
                                <w:kern w:val="2"/>
                                <w:sz w:val="20"/>
                                <w:szCs w:val="20"/>
                              </w:rPr>
                              <w:t>如内存、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FF0000"/>
                                <w:kern w:val="2"/>
                                <w:sz w:val="20"/>
                                <w:szCs w:val="20"/>
                              </w:rPr>
                              <w:t>CPU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FF0000"/>
                                <w:kern w:val="2"/>
                                <w:sz w:val="20"/>
                                <w:szCs w:val="20"/>
                              </w:rPr>
                              <w:t>、磁盘、网络等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37C7B" id="矩形 1595" o:spid="_x0000_s1030" style="position:absolute;left:0;text-align:left;margin-left:821.4pt;margin-top:471.8pt;width:252.65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Container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YARN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中的资源抽象，它封装了某个节点上的多维度资源，</w:t>
                      </w:r>
                      <w:r>
                        <w:rPr>
                          <w:rFonts w:ascii="Calibri" w:eastAsiaTheme="minorEastAsia" w:cs="Times New Roman" w:hint="eastAsia"/>
                          <w:color w:val="FF0000"/>
                          <w:kern w:val="2"/>
                          <w:sz w:val="20"/>
                          <w:szCs w:val="20"/>
                        </w:rPr>
                        <w:t>如内存、</w:t>
                      </w:r>
                      <w:r>
                        <w:rPr>
                          <w:rFonts w:ascii="Calibri" w:eastAsiaTheme="minorEastAsia" w:hAnsi="Calibri" w:cs="Times New Roman"/>
                          <w:color w:val="FF0000"/>
                          <w:kern w:val="2"/>
                          <w:sz w:val="20"/>
                          <w:szCs w:val="20"/>
                        </w:rPr>
                        <w:t>CPU</w:t>
                      </w:r>
                      <w:r>
                        <w:rPr>
                          <w:rFonts w:ascii="Calibri" w:eastAsiaTheme="minorEastAsia" w:cs="Times New Roman" w:hint="eastAsia"/>
                          <w:color w:val="FF0000"/>
                          <w:kern w:val="2"/>
                          <w:sz w:val="20"/>
                          <w:szCs w:val="20"/>
                        </w:rPr>
                        <w:t>、磁盘、网络等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AEB3F" wp14:editId="411FC6F3">
                <wp:simplePos x="0" y="0"/>
                <wp:positionH relativeFrom="column">
                  <wp:posOffset>10431780</wp:posOffset>
                </wp:positionH>
                <wp:positionV relativeFrom="paragraph">
                  <wp:posOffset>2470150</wp:posOffset>
                </wp:positionV>
                <wp:extent cx="1804035" cy="322580"/>
                <wp:effectExtent l="0" t="0" r="0" b="0"/>
                <wp:wrapNone/>
                <wp:docPr id="1594" name="矩形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）任务的监控与容错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AEB3F" id="矩形 1593" o:spid="_x0000_s1031" style="position:absolute;left:0;text-align:left;margin-left:821.4pt;margin-top:194.5pt;width:142.05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）任务的监控与容错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023E0" wp14:editId="1B0D5325">
                <wp:simplePos x="0" y="0"/>
                <wp:positionH relativeFrom="column">
                  <wp:posOffset>9791700</wp:posOffset>
                </wp:positionH>
                <wp:positionV relativeFrom="paragraph">
                  <wp:posOffset>1277620</wp:posOffset>
                </wp:positionV>
                <wp:extent cx="2787650" cy="322580"/>
                <wp:effectExtent l="0" t="0" r="0" b="0"/>
                <wp:wrapNone/>
                <wp:docPr id="1593" name="矩形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308E" w:rsidRDefault="009C308E" w:rsidP="009C308E">
                            <w:pPr>
                              <w:pStyle w:val="a6"/>
                              <w:spacing w:before="0" w:beforeAutospacing="0" w:after="0" w:afterAutospacing="0" w:line="360" w:lineRule="auto"/>
                              <w:ind w:firstLine="418"/>
                              <w:jc w:val="both"/>
                            </w:pP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ApplicationMaster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Calibri" w:eastAsiaTheme="minorEastAsia" w:hAnsi="Calibri" w:cs="Times New Roman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rFonts w:ascii="Calibri" w:eastAsiaTheme="minorEastAsia" w:cs="Times New Roman" w:hint="eastAsia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）作用如下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023E0" id="矩形 1592" o:spid="_x0000_s1032" style="position:absolute;left:0;text-align:left;margin-left:771pt;margin-top:100.6pt;width:219.5pt;height:2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" filled="f" stroked="f">
                <v:textbox style="mso-fit-shape-to-text:t">
                  <w:txbxContent>
                    <w:p w:rsidR="009C308E" w:rsidRDefault="009C308E" w:rsidP="009C308E">
                      <w:pPr>
                        <w:pStyle w:val="a6"/>
                        <w:spacing w:before="0" w:beforeAutospacing="0" w:after="0" w:afterAutospacing="0" w:line="360" w:lineRule="auto"/>
                        <w:ind w:firstLine="418"/>
                        <w:jc w:val="both"/>
                      </w:pP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ApplicationMaster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Calibri" w:eastAsiaTheme="minorEastAsia" w:hAnsi="Calibri" w:cs="Times New Roman"/>
                          <w:color w:val="000000"/>
                          <w:kern w:val="2"/>
                          <w:sz w:val="20"/>
                          <w:szCs w:val="20"/>
                        </w:rPr>
                        <w:t>AM</w:t>
                      </w:r>
                      <w:r>
                        <w:rPr>
                          <w:rFonts w:ascii="Calibri" w:eastAsiaTheme="minorEastAsia" w:cs="Times New Roman" w:hint="eastAsia"/>
                          <w:color w:val="000000"/>
                          <w:kern w:val="2"/>
                          <w:sz w:val="20"/>
                          <w:szCs w:val="20"/>
                        </w:rPr>
                        <w:t>）作用如下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3B7533" wp14:editId="290C1FAA">
            <wp:extent cx="3403462" cy="2533235"/>
            <wp:effectExtent l="19050" t="19050" r="2603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78" cy="2546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08E" w:rsidRDefault="009C308E" w:rsidP="009C308E">
      <w:pPr>
        <w:pStyle w:val="a5"/>
        <w:spacing w:line="360" w:lineRule="auto"/>
        <w:ind w:firstLineChars="0" w:firstLine="0"/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>图</w:t>
      </w:r>
      <w:r>
        <w:rPr>
          <w:sz w:val="18"/>
          <w:szCs w:val="20"/>
        </w:rPr>
        <w:t>1</w:t>
      </w:r>
      <w:r>
        <w:rPr>
          <w:sz w:val="18"/>
          <w:szCs w:val="20"/>
        </w:rPr>
        <w:t xml:space="preserve">  </w:t>
      </w:r>
      <w:r>
        <w:rPr>
          <w:rFonts w:hint="eastAsia"/>
          <w:sz w:val="18"/>
          <w:szCs w:val="20"/>
        </w:rPr>
        <w:t>YARN</w:t>
      </w:r>
      <w:r>
        <w:rPr>
          <w:rFonts w:hint="eastAsia"/>
          <w:sz w:val="18"/>
          <w:szCs w:val="20"/>
        </w:rPr>
        <w:t>架构概述</w:t>
      </w:r>
    </w:p>
    <w:p w:rsidR="009C308E" w:rsidRDefault="009C308E" w:rsidP="009C308E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ResourceManager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（</w:t>
      </w: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RM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）主要作用如下</w:t>
      </w:r>
    </w:p>
    <w:p w:rsidR="009C308E" w:rsidRDefault="009C308E" w:rsidP="009C308E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处理客户端请求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；</w:t>
      </w:r>
    </w:p>
    <w:p w:rsidR="009C308E" w:rsidRPr="009C308E" w:rsidRDefault="009C308E" w:rsidP="009C308E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监控</w:t>
      </w: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NodeManager</w:t>
      </w:r>
      <w:r>
        <w:rPr>
          <w:rFonts w:ascii="Calibri" w:eastAsiaTheme="minorEastAsia" w:hAnsi="Calibri" w:cs="Times New Roman" w:hint="eastAsia"/>
          <w:color w:val="000000"/>
          <w:kern w:val="2"/>
          <w:sz w:val="20"/>
          <w:szCs w:val="20"/>
        </w:rPr>
        <w:t>；</w:t>
      </w:r>
    </w:p>
    <w:p w:rsidR="009C308E" w:rsidRPr="009C308E" w:rsidRDefault="009C308E" w:rsidP="009C308E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启动或监控</w:t>
      </w: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ApplicationMaster</w:t>
      </w:r>
      <w:r>
        <w:rPr>
          <w:rFonts w:ascii="Calibri" w:eastAsiaTheme="minorEastAsia" w:hAnsi="Calibri" w:cs="Times New Roman" w:hint="eastAsia"/>
          <w:color w:val="000000"/>
          <w:kern w:val="2"/>
          <w:sz w:val="20"/>
          <w:szCs w:val="20"/>
        </w:rPr>
        <w:t>。</w:t>
      </w:r>
    </w:p>
    <w:p w:rsidR="009C308E" w:rsidRDefault="009C308E" w:rsidP="009C308E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NodeManager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（</w:t>
      </w: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NM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）主要作用如下</w:t>
      </w:r>
    </w:p>
    <w:p w:rsidR="009C308E" w:rsidRDefault="009C308E" w:rsidP="009C308E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管理单个节点上的资源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；</w:t>
      </w:r>
    </w:p>
    <w:p w:rsidR="009C308E" w:rsidRDefault="009C308E" w:rsidP="009C308E">
      <w:pPr>
        <w:pStyle w:val="a6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eastAsiaTheme="minorEastAsia" w:cs="Times New Roman"/>
          <w:color w:val="000000"/>
          <w:kern w:val="2"/>
          <w:sz w:val="20"/>
          <w:szCs w:val="20"/>
        </w:rPr>
      </w:pP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处理来自</w:t>
      </w:r>
      <w:r>
        <w:rPr>
          <w:rFonts w:ascii="Calibri" w:eastAsiaTheme="minorEastAsia" w:hAnsi="Calibri" w:cs="Times New Roman"/>
          <w:color w:val="000000"/>
          <w:kern w:val="2"/>
          <w:sz w:val="20"/>
          <w:szCs w:val="20"/>
        </w:rPr>
        <w:t>ResourceManager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的命令</w:t>
      </w:r>
      <w:r>
        <w:rPr>
          <w:rFonts w:ascii="Calibri" w:eastAsiaTheme="minorEastAsia" w:cs="Times New Roman" w:hint="eastAsia"/>
          <w:color w:val="000000"/>
          <w:kern w:val="2"/>
          <w:sz w:val="20"/>
          <w:szCs w:val="20"/>
        </w:rPr>
        <w:t>；</w:t>
      </w:r>
    </w:p>
    <w:p w:rsidR="009C308E" w:rsidRDefault="009C308E" w:rsidP="009C308E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 w:hint="eastAsia"/>
          <w:color w:val="000000"/>
          <w:sz w:val="20"/>
          <w:szCs w:val="20"/>
        </w:rPr>
        <w:t>处理来自</w:t>
      </w:r>
      <w:r w:rsidRPr="009C308E">
        <w:rPr>
          <w:rFonts w:ascii="Calibri" w:eastAsiaTheme="minorEastAsia"/>
          <w:color w:val="000000"/>
          <w:sz w:val="20"/>
          <w:szCs w:val="20"/>
        </w:rPr>
        <w:t>ApplicationMaster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的命令</w:t>
      </w:r>
      <w:r>
        <w:rPr>
          <w:rFonts w:ascii="Calibri" w:eastAsiaTheme="minorEastAsia" w:hint="eastAsia"/>
          <w:color w:val="000000"/>
          <w:sz w:val="20"/>
          <w:szCs w:val="20"/>
        </w:rPr>
        <w:t>。</w:t>
      </w:r>
    </w:p>
    <w:p w:rsidR="009C308E" w:rsidRDefault="009C308E" w:rsidP="009C308E">
      <w:pPr>
        <w:pStyle w:val="a6"/>
        <w:numPr>
          <w:ilvl w:val="0"/>
          <w:numId w:val="5"/>
        </w:numPr>
        <w:spacing w:before="0" w:beforeAutospacing="0" w:after="0" w:afterAutospacing="0"/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 w:hint="eastAsia"/>
          <w:color w:val="000000"/>
          <w:sz w:val="20"/>
          <w:szCs w:val="20"/>
        </w:rPr>
        <w:t>ApplicationMaster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（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AM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）作用如下</w:t>
      </w:r>
    </w:p>
    <w:p w:rsidR="009C308E" w:rsidRPr="009C308E" w:rsidRDefault="009C308E" w:rsidP="009C308E">
      <w:pPr>
        <w:pStyle w:val="a6"/>
        <w:numPr>
          <w:ilvl w:val="1"/>
          <w:numId w:val="5"/>
        </w:numPr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 w:hint="eastAsia"/>
          <w:color w:val="000000"/>
          <w:sz w:val="20"/>
          <w:szCs w:val="20"/>
        </w:rPr>
        <w:t>负责数据的切分</w:t>
      </w:r>
      <w:r>
        <w:rPr>
          <w:rFonts w:ascii="Calibri" w:eastAsiaTheme="minorEastAsia" w:hint="eastAsia"/>
          <w:color w:val="000000"/>
          <w:sz w:val="20"/>
          <w:szCs w:val="20"/>
        </w:rPr>
        <w:t>；</w:t>
      </w:r>
    </w:p>
    <w:p w:rsidR="009C308E" w:rsidRPr="009C308E" w:rsidRDefault="009C308E" w:rsidP="009C308E">
      <w:pPr>
        <w:pStyle w:val="a6"/>
        <w:numPr>
          <w:ilvl w:val="1"/>
          <w:numId w:val="5"/>
        </w:numPr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 w:hint="eastAsia"/>
          <w:color w:val="000000"/>
          <w:sz w:val="20"/>
          <w:szCs w:val="20"/>
        </w:rPr>
        <w:t>为应用程序申请资源并分配给内部的任务</w:t>
      </w:r>
      <w:r>
        <w:rPr>
          <w:rFonts w:ascii="Calibri" w:eastAsiaTheme="minorEastAsia" w:hint="eastAsia"/>
          <w:color w:val="000000"/>
          <w:sz w:val="20"/>
          <w:szCs w:val="20"/>
        </w:rPr>
        <w:t>；</w:t>
      </w:r>
    </w:p>
    <w:p w:rsidR="009C308E" w:rsidRDefault="009C308E" w:rsidP="009C308E">
      <w:pPr>
        <w:pStyle w:val="a6"/>
        <w:numPr>
          <w:ilvl w:val="1"/>
          <w:numId w:val="5"/>
        </w:numPr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 w:hint="eastAsia"/>
          <w:color w:val="000000"/>
          <w:sz w:val="20"/>
          <w:szCs w:val="20"/>
        </w:rPr>
        <w:t>任务的监控与容错</w:t>
      </w:r>
      <w:r>
        <w:rPr>
          <w:rFonts w:ascii="Calibri" w:eastAsiaTheme="minorEastAsia" w:hint="eastAsia"/>
          <w:color w:val="000000"/>
          <w:sz w:val="20"/>
          <w:szCs w:val="20"/>
        </w:rPr>
        <w:t>。</w:t>
      </w:r>
    </w:p>
    <w:p w:rsidR="009C308E" w:rsidRDefault="009C308E" w:rsidP="009C308E">
      <w:pPr>
        <w:pStyle w:val="a6"/>
        <w:numPr>
          <w:ilvl w:val="0"/>
          <w:numId w:val="5"/>
        </w:numPr>
        <w:spacing w:before="0" w:beforeAutospacing="0" w:after="0" w:afterAutospacing="0"/>
        <w:rPr>
          <w:rFonts w:ascii="Calibri" w:eastAsiaTheme="minorEastAsia"/>
          <w:color w:val="000000"/>
          <w:sz w:val="20"/>
          <w:szCs w:val="20"/>
        </w:rPr>
      </w:pPr>
      <w:r w:rsidRPr="009C308E">
        <w:rPr>
          <w:rFonts w:ascii="Calibri" w:eastAsiaTheme="minorEastAsia"/>
          <w:color w:val="000000"/>
          <w:sz w:val="20"/>
          <w:szCs w:val="20"/>
        </w:rPr>
        <w:t>Containe</w:t>
      </w:r>
      <w:r>
        <w:rPr>
          <w:rFonts w:ascii="Calibri" w:eastAsiaTheme="minorEastAsia"/>
          <w:color w:val="000000"/>
          <w:sz w:val="20"/>
          <w:szCs w:val="20"/>
        </w:rPr>
        <w:t>r</w:t>
      </w:r>
    </w:p>
    <w:p w:rsidR="009C308E" w:rsidRPr="009C308E" w:rsidRDefault="009C308E" w:rsidP="009C308E">
      <w:pPr>
        <w:pStyle w:val="a6"/>
        <w:spacing w:before="0" w:beforeAutospacing="0" w:after="0" w:afterAutospacing="0"/>
        <w:ind w:left="420"/>
        <w:rPr>
          <w:rFonts w:ascii="Calibri" w:eastAsiaTheme="minorEastAsia" w:hint="eastAsia"/>
          <w:color w:val="000000"/>
          <w:sz w:val="20"/>
          <w:szCs w:val="20"/>
        </w:rPr>
      </w:pPr>
      <w:r w:rsidRPr="009C308E">
        <w:rPr>
          <w:rFonts w:ascii="Calibri" w:eastAsiaTheme="minorEastAsia"/>
          <w:color w:val="000000"/>
          <w:sz w:val="20"/>
          <w:szCs w:val="20"/>
        </w:rPr>
        <w:t>Container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是</w:t>
      </w:r>
      <w:r w:rsidRPr="009C308E">
        <w:rPr>
          <w:rFonts w:ascii="Calibri" w:eastAsiaTheme="minorEastAsia"/>
          <w:color w:val="000000"/>
          <w:sz w:val="20"/>
          <w:szCs w:val="20"/>
        </w:rPr>
        <w:t>YARN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中的资源抽象，它封装了某个节点上的多维度资源，如内存、</w:t>
      </w:r>
      <w:r w:rsidRPr="009C308E">
        <w:rPr>
          <w:rFonts w:ascii="Calibri" w:eastAsiaTheme="minorEastAsia"/>
          <w:color w:val="000000"/>
          <w:sz w:val="20"/>
          <w:szCs w:val="20"/>
        </w:rPr>
        <w:t>CPU</w:t>
      </w:r>
      <w:r w:rsidRPr="009C308E">
        <w:rPr>
          <w:rFonts w:ascii="Calibri" w:eastAsiaTheme="minorEastAsia" w:hint="eastAsia"/>
          <w:color w:val="000000"/>
          <w:sz w:val="20"/>
          <w:szCs w:val="20"/>
        </w:rPr>
        <w:t>、磁盘、网络等。</w:t>
      </w:r>
    </w:p>
    <w:sectPr w:rsidR="009C308E" w:rsidRPr="009C3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0F" w:rsidRDefault="00B45C0F" w:rsidP="009C308E">
      <w:r>
        <w:separator/>
      </w:r>
    </w:p>
  </w:endnote>
  <w:endnote w:type="continuationSeparator" w:id="0">
    <w:p w:rsidR="00B45C0F" w:rsidRDefault="00B45C0F" w:rsidP="009C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0F" w:rsidRDefault="00B45C0F" w:rsidP="009C308E">
      <w:r>
        <w:separator/>
      </w:r>
    </w:p>
  </w:footnote>
  <w:footnote w:type="continuationSeparator" w:id="0">
    <w:p w:rsidR="00B45C0F" w:rsidRDefault="00B45C0F" w:rsidP="009C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2EC8"/>
    <w:multiLevelType w:val="hybridMultilevel"/>
    <w:tmpl w:val="AAB0B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46838"/>
    <w:multiLevelType w:val="hybridMultilevel"/>
    <w:tmpl w:val="D51C2420"/>
    <w:lvl w:ilvl="0" w:tplc="B8D41928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C0731"/>
    <w:multiLevelType w:val="hybridMultilevel"/>
    <w:tmpl w:val="1A72C5F4"/>
    <w:lvl w:ilvl="0" w:tplc="1D6899C8">
      <w:start w:val="1"/>
      <w:numFmt w:val="decimal"/>
      <w:lvlText w:val="%1）"/>
      <w:lvlJc w:val="left"/>
      <w:pPr>
        <w:ind w:left="778" w:hanging="36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3">
    <w:nsid w:val="40EC6AEF"/>
    <w:multiLevelType w:val="hybridMultilevel"/>
    <w:tmpl w:val="6E8C5D5A"/>
    <w:lvl w:ilvl="0" w:tplc="CDE0AA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550AD8"/>
    <w:multiLevelType w:val="hybridMultilevel"/>
    <w:tmpl w:val="BCDE3218"/>
    <w:lvl w:ilvl="0" w:tplc="4E7E95C8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46C9C"/>
    <w:multiLevelType w:val="hybridMultilevel"/>
    <w:tmpl w:val="DA742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9C"/>
    <w:rsid w:val="002066F6"/>
    <w:rsid w:val="009C308E"/>
    <w:rsid w:val="00B45C0F"/>
    <w:rsid w:val="00BE2E9C"/>
    <w:rsid w:val="00D9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8A502-E8F1-4C80-AD12-E84638D0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9C308E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0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308E"/>
    <w:rPr>
      <w:rFonts w:ascii="Times New Roman" w:eastAsia="宋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9C308E"/>
    <w:pPr>
      <w:ind w:firstLineChars="200" w:firstLine="420"/>
    </w:pPr>
    <w:rPr>
      <w:rFonts w:ascii="Times New Roman" w:eastAsia="宋体" w:hAnsi="Times New Roman" w:cs="Times New Roman"/>
    </w:rPr>
  </w:style>
  <w:style w:type="paragraph" w:styleId="a6">
    <w:name w:val="Normal (Web)"/>
    <w:basedOn w:val="a"/>
    <w:uiPriority w:val="99"/>
    <w:unhideWhenUsed/>
    <w:rsid w:val="009C30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2021-04-27T08:44:00Z</dcterms:created>
  <dcterms:modified xsi:type="dcterms:W3CDTF">2021-04-27T08:57:00Z</dcterms:modified>
</cp:coreProperties>
</file>