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83548" w14:textId="7C76317B" w:rsidR="00130E93" w:rsidRDefault="00103BE6" w:rsidP="00103BE6">
      <w:pPr>
        <w:pStyle w:val="NoSpacing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Christian DiPietrantonio</w:t>
      </w:r>
      <w:r>
        <w:rPr>
          <w:rFonts w:ascii="Times New Roman" w:hAnsi="Times New Roman" w:cs="Times New Roman"/>
          <w:sz w:val="22"/>
          <w:szCs w:val="22"/>
        </w:rPr>
        <w:br/>
        <w:t>ME5311: Computational Methods to Viscous Flows</w:t>
      </w:r>
    </w:p>
    <w:p w14:paraId="293DACC5" w14:textId="52C151C6" w:rsidR="00103BE6" w:rsidRDefault="00103BE6" w:rsidP="00103BE6">
      <w:pPr>
        <w:pStyle w:val="NoSpacing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February 23, 2026</w:t>
      </w:r>
    </w:p>
    <w:p w14:paraId="064CF363" w14:textId="13B428EB" w:rsidR="00103BE6" w:rsidRDefault="00103BE6" w:rsidP="00103BE6">
      <w:pPr>
        <w:pStyle w:val="NoSpacing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Topic 2</w:t>
      </w:r>
    </w:p>
    <w:p w14:paraId="6A583FFC" w14:textId="77777777" w:rsidR="00103BE6" w:rsidRDefault="00103BE6" w:rsidP="00103BE6">
      <w:pPr>
        <w:pStyle w:val="NoSpacing"/>
        <w:rPr>
          <w:rFonts w:ascii="Times New Roman" w:hAnsi="Times New Roman" w:cs="Times New Roman"/>
          <w:sz w:val="22"/>
          <w:szCs w:val="22"/>
        </w:rPr>
      </w:pPr>
    </w:p>
    <w:p w14:paraId="29CF4E1D" w14:textId="1112AF90" w:rsidR="00103BE6" w:rsidRDefault="00103BE6" w:rsidP="00103BE6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103BE6">
        <w:rPr>
          <w:rFonts w:ascii="Times New Roman" w:hAnsi="Times New Roman" w:cs="Times New Roman"/>
          <w:b/>
          <w:bCs/>
          <w:sz w:val="22"/>
          <w:szCs w:val="22"/>
        </w:rPr>
        <w:t>The Black–Scholes–Merton equation (financial derivative modeling) and connection to the transported probability density function method</w:t>
      </w:r>
    </w:p>
    <w:p w14:paraId="4F639BF0" w14:textId="77777777" w:rsidR="00103BE6" w:rsidRDefault="00103BE6" w:rsidP="00103BE6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</w:p>
    <w:p w14:paraId="3C9093F1" w14:textId="77777777" w:rsidR="00103BE6" w:rsidRPr="00103BE6" w:rsidRDefault="00103BE6" w:rsidP="00103BE6">
      <w:pPr>
        <w:pStyle w:val="NoSpacing"/>
        <w:rPr>
          <w:rFonts w:ascii="Times New Roman" w:hAnsi="Times New Roman" w:cs="Times New Roman"/>
          <w:sz w:val="22"/>
          <w:szCs w:val="22"/>
        </w:rPr>
      </w:pPr>
    </w:p>
    <w:p w14:paraId="6D90E2F9" w14:textId="77777777" w:rsidR="00103BE6" w:rsidRDefault="00103BE6" w:rsidP="00103BE6">
      <w:pPr>
        <w:pStyle w:val="NoSpacing"/>
        <w:rPr>
          <w:rFonts w:ascii="Times New Roman" w:hAnsi="Times New Roman" w:cs="Times New Roman"/>
          <w:sz w:val="22"/>
          <w:szCs w:val="22"/>
        </w:rPr>
      </w:pPr>
    </w:p>
    <w:p w14:paraId="0F0E30F9" w14:textId="77777777" w:rsidR="00103BE6" w:rsidRPr="00103BE6" w:rsidRDefault="00103BE6" w:rsidP="00103BE6">
      <w:pPr>
        <w:pStyle w:val="NoSpacing"/>
        <w:rPr>
          <w:rFonts w:ascii="Times New Roman" w:hAnsi="Times New Roman" w:cs="Times New Roman"/>
          <w:sz w:val="22"/>
          <w:szCs w:val="22"/>
        </w:rPr>
      </w:pPr>
    </w:p>
    <w:sectPr w:rsidR="00103BE6" w:rsidRPr="00103B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BB44DB"/>
    <w:multiLevelType w:val="multilevel"/>
    <w:tmpl w:val="F064D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53970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E93"/>
    <w:rsid w:val="00103BE6"/>
    <w:rsid w:val="00130E93"/>
    <w:rsid w:val="00360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5FE49"/>
  <w15:chartTrackingRefBased/>
  <w15:docId w15:val="{51876AC4-75F9-47DF-AB6A-A456E17E6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0E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0E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0E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0E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0E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0E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0E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0E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0E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0E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0E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0E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0E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0E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0E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0E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0E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0E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0E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0E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0E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0E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0E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0E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0E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0E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0E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0E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0E93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03BE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35</Words>
  <Characters>204</Characters>
  <Application>Microsoft Office Word</Application>
  <DocSecurity>0</DocSecurity>
  <Lines>1</Lines>
  <Paragraphs>1</Paragraphs>
  <ScaleCrop>false</ScaleCrop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DiPietrantonio</dc:creator>
  <cp:keywords/>
  <dc:description/>
  <cp:lastModifiedBy>Christian DiPietrantonio</cp:lastModifiedBy>
  <cp:revision>2</cp:revision>
  <dcterms:created xsi:type="dcterms:W3CDTF">2026-02-23T18:41:00Z</dcterms:created>
  <dcterms:modified xsi:type="dcterms:W3CDTF">2026-02-23T18:47:00Z</dcterms:modified>
</cp:coreProperties>
</file>