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0" w:type="auto"/>
      </w:tblPr>
      <w:tblPr>
        <w:tblW w:w="11046"/>
      </w:tblPr>
      <w:tr>
        <w:trPr>
          <w:trHeight w:val="672"/>
        </w:trPr>
        <w:tc>
          <w:tcPr>
            <w:tcW w:w="1680"/>
          </w:tcPr>
          <w:tcPr>
            <w:vAlign w:val="center"/>
          </w:tcPr>
          <w:tcPr>
            <w:hMerge w:val="restart"/>
          </w:tcPr>
          <w:p>
            <w:pPr>
              <w:spacing w:line="600" w:lineRule="auto"/>
              <w:jc w:val="center"/>
            </w:pPr>
            <w:r>
              <w:rPr>
                <w:rFonts w:ascii="宋体" w:hAnsi="宋体" w:cs="宋体" w:eastAsia="宋体"/>
                <w:b w:val="true"/>
                <w:color w:val="000000"/>
                <w:sz w:val="52"/>
              </w:rPr>
              <w:t>毕业设计开题报告</w:t>
            </w:r>
          </w:p>
        </w:tc>
        <w:tc>
          <w:tcPr>
            <w:hMerge w:val="continue"/>
          </w:tcPr>
          <w:p/>
        </w:tc>
        <w:tc>
          <w:tcPr>
            <w:hMerge w:val="continue"/>
          </w:tcPr>
          <w:p/>
        </w:tc>
        <w:tc>
          <w:tcPr>
            <w:hMerge w:val="continue"/>
          </w:tcPr>
          <w:p/>
        </w:tc>
        <w:tc>
          <w:tcPr>
            <w:hMerge w:val="continue"/>
          </w:tcPr>
          <w:p/>
        </w:tc>
        <w:tc>
          <w:tcPr>
            <w:hMerge w:val="continue"/>
          </w:tcPr>
          <w:p/>
        </w:tc>
      </w:tr>
      <w:tr>
        <w:trPr>
          <w:trHeight w:val="378"/>
        </w:trPr>
        <w:tc>
          <w:tcPr>
            <w:tcW w:w="1680"/>
            <w:tcBorders>
              <w:top w:val="single" w:color="000000"/>
              <w:left w:val="single" w:color="000000"/>
              <w:bottom w:val="single" w:color="000000"/>
              <w:right w:val="single" w:color="000000"/>
            </w:tcBorders>
          </w:tcPr>
          <w:tcPr>
            <w:vAlign w:val="center"/>
          </w:tcPr>
          <w:p>
            <w:pPr>
              <w:spacing w:line="600" w:lineRule="auto"/>
              <w:jc w:val="left"/>
            </w:pPr>
            <w:r>
              <w:rPr>
                <w:rFonts w:ascii="宋体" w:hAnsi="宋体" w:cs="宋体" w:eastAsia="宋体"/>
                <w:color w:val="000000"/>
                <w:sz w:val="24"/>
              </w:rPr>
              <w:t>设计题目</w:t>
            </w:r>
          </w:p>
        </w:tc>
        <w:tc>
          <w:tcPr>
            <w:tcW w:w="1680"/>
            <w:tcBorders>
              <w:top w:val="single" w:color="000000"/>
              <w:left w:val="single" w:color="000000"/>
              <w:bottom w:val="single" w:color="000000"/>
            </w:tcBorders>
          </w:tcPr>
          <w:tcPr>
            <w:vAlign w:val="center"/>
          </w:tcPr>
          <w:tcPr>
            <w:hMerge w:val="restart"/>
          </w:tcPr>
          <w:p>
            <w:pPr>
              <w:jc w:val="left"/>
            </w:pPr>
            <w:r>
              <w:rPr>
                <w:rFonts w:ascii="宋体" w:hAnsi="宋体" w:cs="宋体" w:eastAsia="宋体"/>
                <w:color w:val="000000"/>
                <w:sz w:val="24"/>
              </w:rPr>
              <w:t>基于Hexo框架的轻量级个人博客设计与实现</w:t>
            </w:r>
          </w:p>
        </w:tc>
        <w:tc>
          <w:tcPr>
            <w:tcBorders>
              <w:top w:val="single" w:color="000000"/>
              <w:bottom w:val="single" w:color="000000"/>
            </w:tcBorders>
          </w:tcPr>
          <w:tcPr>
            <w:hMerge w:val="continue"/>
          </w:tcPr>
          <w:p/>
        </w:tc>
        <w:tc>
          <w:tcPr>
            <w:tcBorders>
              <w:top w:val="single" w:color="000000"/>
              <w:bottom w:val="single" w:color="000000"/>
              <w:right w:val="single" w:color="000000"/>
            </w:tcBorders>
          </w:tcPr>
          <w:tcPr>
            <w:hMerge w:val="continue"/>
          </w:tcPr>
          <w:p/>
        </w:tc>
        <w:tc>
          <w:tcPr>
            <w:tcW w:w="1554"/>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选题方向</w:t>
            </w:r>
          </w:p>
        </w:tc>
        <w:tc>
          <w:tcPr>
            <w:tcW w:w="2772"/>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软件开发</w:t>
            </w:r>
          </w:p>
        </w:tc>
      </w:tr>
      <w:tr>
        <w:trPr>
          <w:trHeight w:val="420"/>
        </w:trPr>
        <w:tc>
          <w:tcPr>
            <w:tcW w:w="1680"/>
            <w:tcBorders>
              <w:top w:val="single" w:color="000000"/>
              <w:left w:val="single" w:color="000000"/>
              <w:bottom w:val="single" w:color="000000"/>
              <w:right w:val="single" w:color="000000"/>
            </w:tcBorders>
          </w:tcPr>
          <w:tcPr>
            <w:vAlign w:val="center"/>
          </w:tcPr>
          <w:p>
            <w:pPr>
              <w:spacing w:line="600" w:lineRule="auto"/>
              <w:jc w:val="left"/>
            </w:pPr>
            <w:r>
              <w:rPr>
                <w:rFonts w:ascii="宋体" w:hAnsi="宋体" w:cs="宋体" w:eastAsia="宋体"/>
                <w:color w:val="000000"/>
                <w:sz w:val="24"/>
              </w:rPr>
              <w:t>学生姓名</w:t>
            </w:r>
          </w:p>
        </w:tc>
        <w:tc>
          <w:tcPr>
            <w:tcW w:w="1680"/>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马婷</w:t>
            </w:r>
          </w:p>
        </w:tc>
        <w:tc>
          <w:tcPr>
            <w:tcW w:w="1680"/>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专业</w:t>
            </w:r>
          </w:p>
        </w:tc>
        <w:tc>
          <w:tcPr>
            <w:tcW w:w="1680"/>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计算机科学与技术</w:t>
            </w:r>
          </w:p>
        </w:tc>
        <w:tc>
          <w:tcPr>
            <w:tcW w:w="1554"/>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班级</w:t>
            </w:r>
          </w:p>
        </w:tc>
        <w:tc>
          <w:tcPr>
            <w:tcW w:w="2772"/>
            <w:tcBorders>
              <w:top w:val="single" w:color="000000"/>
              <w:left w:val="single" w:color="000000"/>
              <w:bottom w:val="single" w:color="000000"/>
              <w:right w:val="single" w:color="000000"/>
            </w:tcBorders>
          </w:tcPr>
          <w:tcPr>
            <w:vAlign w:val="center"/>
          </w:tcPr>
          <w:p>
            <w:pPr>
              <w:jc w:val="left"/>
            </w:pPr>
            <w:r>
              <w:rPr>
                <w:rFonts w:ascii="宋体" w:hAnsi="宋体" w:cs="宋体" w:eastAsia="宋体"/>
                <w:color w:val="000000"/>
                <w:sz w:val="24"/>
              </w:rPr>
              <w:t>15计算机科学与技术(教师教育)1班</w:t>
            </w:r>
          </w:p>
        </w:tc>
      </w:tr>
      <w:tr>
        <w:trPr>
          <w:trHeight w:val="399"/>
        </w:trPr>
        <w:tc>
          <w:tcPr>
            <w:tcW w:w="1680"/>
            <w:tcBorders>
              <w:top w:val="single" w:color="000000"/>
              <w:left w:val="single" w:color="000000"/>
            </w:tcBorders>
          </w:tcPr>
          <w:tcPr>
            <w:vAlign w:val="center"/>
          </w:tcPr>
          <w:tcPr>
            <w:hMerge w:val="restart"/>
          </w:tcPr>
          <w:p>
            <w:pPr>
              <w:spacing w:line="600" w:lineRule="auto"/>
              <w:jc w:val="left"/>
            </w:pPr>
            <w:r>
              <w:rPr>
                <w:rFonts w:ascii="宋体" w:hAnsi="宋体" w:cs="宋体" w:eastAsia="宋体"/>
                <w:color w:val="000000"/>
                <w:sz w:val="24"/>
              </w:rPr>
              <w:t>一、选题的来源、目的、意义和基本内容</w:t>
            </w: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right w:val="single" w:color="000000"/>
            </w:tcBorders>
          </w:tcPr>
          <w:tcPr>
            <w:hMerge w:val="continue"/>
          </w:tcPr>
          <w:p/>
        </w:tc>
      </w:tr>
      <w:tr>
        <w:trPr>
          <w:trHeight w:val="1239"/>
        </w:trPr>
        <w:tc>
          <w:tcPr>
            <w:tcW w:w="1680"/>
            <w:tcBorders>
              <w:left w:val="single" w:color="000000"/>
              <w:bottom w:val="single" w:color="000000"/>
            </w:tcBorders>
          </w:tcPr>
          <w:tcPr>
            <w:vAlign w:val="top"/>
          </w:tcPr>
          <w:tcPr>
            <w:hMerge w:val="restart"/>
          </w:tcPr>
          <w:p>
            <w:pPr>
              <w:spacing w:line="600" w:lineRule="auto"/>
              <w:jc w:val="left"/>
            </w:pPr>
            <w:r>
              <w:rPr>
                <w:rFonts w:ascii="宋体" w:hAnsi="宋体" w:cs="宋体" w:eastAsia="宋体"/>
                <w:color w:val="000000"/>
                <w:sz w:val="24"/>
              </w:rPr>
              <w:t>1、选题来源：学院毕业设计选题。</w:t>
              <w:br/>
              <w:t>2、选题背景</w:t>
              <w:br/>
              <w:t>二十一世纪以来，互联网高速发展，网民规模不断扩大，人们对网络交流工具以及网络平台的要求也越来越高，博客的出现进一步拉近了网络和人们之间的距离，而个人博客是当今网络的热点。我们都知道动态博客的功能比静态博客的功能更好一些，但是搭建动态博客，还有不容忽视的问题：</w:t>
              <w:br/>
              <w:t>（1）动态博客摆脱不了数据库的束缚，对服务器的配置有一定的要求，所需要的服务器资源比较大，如果想取得较好的效果，就必须花钱购买服务器资源。而个人博客大多数是不盈利的，对于比较昂贵的服务器，确实有点吃不消。</w:t>
              <w:br/>
              <w:t>（2）动态博客的浏览速度较慢，数据要从数据库当中读取，网页的加载时间较长。</w:t>
              <w:br/>
              <w:t>如何提高博客的浏览速度、节省个人搭建博客的费用，方便人们浏览博客，这就迫切需要基于Hexo框架的轻量级个人博客的出现。</w:t>
              <w:br/>
              <w:t>3、选题意义</w:t>
              <w:br/>
              <w:t>（1）个人博客在我们的生活与学习中发挥着重要作用。</w:t>
              <w:br/>
              <w:t>（2）个人博客对于在网络世界体现个人的存在、弘扬个人的社会价值、拓展个人的知识视野具有重要意义。</w:t>
              <w:br/>
              <w:t>（3）设计与搭建个人轻量级博客可以使我们掌握个人网站开发的基本方法和技术，为以后的实际开发奠定基础。</w:t>
              <w:br/>
              <w:t>4、研究内容</w:t>
              <w:br/>
              <w:t>（1）Hexo框架原理及实现方法研究。</w:t>
              <w:br/>
              <w:t>（2）完成基于Hexo框架的个人轻量级博客的需求分析。</w:t>
              <w:br/>
              <w:t>（3）博客主题theme设计，包括Scheme设计、语言设计、菜单设计、标签设计等。</w:t>
              <w:br/>
              <w:t>（4）博客内容设计，包括首页、文章、留言板、标签、归档设计。</w:t>
              <w:br/>
              <w:t>（5）博客个性化设计，包括添加动态背景；在每篇文章末尾统一添加“本文结束”标记；在网站底部加上访问量，即文章阅读次数统计；添加顶部加载条；自定义鼠标样式；添加来必力，提供跟帖与留言功能，方便博主与浏览者的交流。</w:t>
              <w:br/>
              <w:t>（6）博客主题、内容、个性化实现，博客搭建过程</w:t>
            </w: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right w:val="single" w:color="000000"/>
            </w:tcBorders>
          </w:tcPr>
          <w:tcPr>
            <w:hMerge w:val="continue"/>
          </w:tcPr>
          <w:p/>
        </w:tc>
      </w:tr>
      <w:tr>
        <w:trPr>
          <w:trHeight w:val="399"/>
        </w:trPr>
        <w:tc>
          <w:tcPr>
            <w:tcW w:w="1680"/>
            <w:tcBorders>
              <w:top w:val="single" w:color="000000"/>
              <w:left w:val="single" w:color="000000"/>
            </w:tcBorders>
          </w:tcPr>
          <w:tcPr>
            <w:vAlign w:val="center"/>
          </w:tcPr>
          <w:tcPr>
            <w:hMerge w:val="restart"/>
          </w:tcPr>
          <w:p>
            <w:pPr>
              <w:spacing w:line="600" w:lineRule="auto"/>
              <w:jc w:val="left"/>
            </w:pPr>
            <w:r>
              <w:rPr>
                <w:rFonts w:ascii="宋体" w:hAnsi="宋体" w:cs="宋体" w:eastAsia="宋体"/>
                <w:color w:val="000000"/>
                <w:sz w:val="24"/>
              </w:rPr>
              <w:t>二、国内外研究综述</w:t>
            </w: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right w:val="single" w:color="000000"/>
            </w:tcBorders>
          </w:tcPr>
          <w:tcPr>
            <w:hMerge w:val="continue"/>
          </w:tcPr>
          <w:p/>
        </w:tc>
      </w:tr>
      <w:tr>
        <w:trPr>
          <w:trHeight w:val="1323"/>
        </w:trPr>
        <w:tc>
          <w:tcPr>
            <w:tcW w:w="1680"/>
            <w:tcBorders>
              <w:left w:val="single" w:color="000000"/>
              <w:bottom w:val="single" w:color="000000"/>
            </w:tcBorders>
          </w:tcPr>
          <w:tcPr>
            <w:vAlign w:val="top"/>
          </w:tcPr>
          <w:tcPr>
            <w:hMerge w:val="restart"/>
          </w:tcPr>
          <w:p>
            <w:pPr>
              <w:spacing w:line="600" w:lineRule="auto"/>
              <w:jc w:val="left"/>
            </w:pPr>
            <w:r>
              <w:rPr>
                <w:rFonts w:ascii="宋体" w:hAnsi="宋体" w:cs="宋体" w:eastAsia="宋体"/>
                <w:color w:val="000000"/>
                <w:sz w:val="24"/>
              </w:rPr>
              <w:t>国内外有名的博客网站有：网易博客、新浪博客、脸谱等。博客类似于个人网站，现在互联网是开源趋势的，有许多开源的博客网站供学习研究，在个人网站方面，国际上比较有名的开源框架是WorldPress，WorldPress是一种使用PHP语言开发的博客平台，用户可以在支持PHP和MYSQL数据库的服务器上架设属于自己的网站。WordPress有数以千计的免费和高级主题，可以随时替换和创建与众不同的网站主题，允许添加各种新功能。但是同时，在使用WorldPress时搭建网站，需要购买域名和服务器，并且价格不菲。</w:t>
              <w:br/>
              <w:t>目前我们常用的博客平台有新浪微博、QQ空间等，都能够为我们日常交流提供平台。但是功能也不完全相同：</w:t>
              <w:br/>
              <w:t>（1）利用新浪微博发表博客时，首先要注册账号进行登录，才可以进行发表。发表之后可被众多网名浏览，不限制用户权限，用户可浏览的范围广，可浏览的内容多。</w:t>
              <w:br/>
              <w:t>（2）QQ空间相对于新浪微博来说，范围就小很多。绝大多数人浏览到的都是自己列表里的好友，非好友的内容是不会显示在自己的页面当中，除非是特别关注，然后特意查看，在对方不设置权限的情况下，才能浏览到非好友的博客。对于个人博客来说，发展有一定的局限性。</w:t>
              <w:br/>
              <w:t>博客是个人性与公共性的结合，是个人在网上展示自己、与别人沟通交流的综合工具，搭建个人博客的需求也在与日俱增。目前为止基本上所有开发的个人博客都是B/S模式下的交流平台，它包括前台设计与后台管理两大部分：</w:t>
              <w:br/>
              <w:t>（1）前台用户实现功能：①注册。②登录。③实现对文章、图片、评论的添加、查看、修改、删除。</w:t>
              <w:br/>
              <w:t>（2）后台管理员实现功能：①管理员登录。②管理用户信息。③管理博客、留言信息，查看博客、留言，删除不文明博客、留言。</w:t>
              <w:br/>
              <w:t xml:space="preserve">    并且所有开发的个人博客系统都离不开数据库的支持。</w:t>
            </w: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right w:val="single" w:color="000000"/>
            </w:tcBorders>
          </w:tcPr>
          <w:tcPr>
            <w:hMerge w:val="continue"/>
          </w:tcPr>
          <w:p/>
        </w:tc>
      </w:tr>
      <w:tr>
        <w:trPr>
          <w:trHeight w:val="546"/>
        </w:trPr>
        <w:tc>
          <w:tcPr>
            <w:tcW w:w="1680"/>
            <w:tcBorders>
              <w:top w:val="single" w:color="000000"/>
              <w:left w:val="single" w:color="000000"/>
            </w:tcBorders>
          </w:tcPr>
          <w:tcPr>
            <w:vAlign w:val="center"/>
          </w:tcPr>
          <w:tcPr>
            <w:hMerge w:val="restart"/>
          </w:tcPr>
          <w:p>
            <w:pPr>
              <w:spacing w:line="600" w:lineRule="auto"/>
              <w:jc w:val="left"/>
            </w:pPr>
            <w:r>
              <w:rPr>
                <w:rFonts w:ascii="宋体" w:hAnsi="宋体" w:cs="宋体" w:eastAsia="宋体"/>
                <w:color w:val="000000"/>
                <w:sz w:val="24"/>
              </w:rPr>
              <w:t>三、参考文献</w:t>
            </w: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right w:val="single" w:color="000000"/>
            </w:tcBorders>
          </w:tcPr>
          <w:tcPr>
            <w:hMerge w:val="continue"/>
          </w:tcPr>
          <w:p/>
        </w:tc>
      </w:tr>
      <w:tr>
        <w:trPr>
          <w:trHeight w:val="1386"/>
        </w:trPr>
        <w:tc>
          <w:tcPr>
            <w:tcW w:w="1680"/>
            <w:tcBorders>
              <w:left w:val="single" w:color="000000"/>
              <w:bottom w:val="single" w:color="000000"/>
            </w:tcBorders>
          </w:tcPr>
          <w:tcPr>
            <w:vAlign w:val="top"/>
          </w:tcPr>
          <w:tcPr>
            <w:hMerge w:val="restart"/>
          </w:tcPr>
          <w:p>
            <w:pPr>
              <w:spacing w:line="600" w:lineRule="auto"/>
              <w:jc w:val="left"/>
            </w:pPr>
            <w:r>
              <w:rPr>
                <w:rFonts w:ascii="宋体" w:hAnsi="宋体" w:cs="宋体" w:eastAsia="宋体"/>
                <w:color w:val="000000"/>
                <w:sz w:val="24"/>
              </w:rPr>
              <w:t>[1]李浩. PHP个人博客系统的设计与实现[J]. 科学之友, 2012（17）:43-144.</w:t>
              <w:br/>
              <w:t>[2]韦耿, 钟亮. 基于JSP的个人博客系统[J]. 电脑知识与技术, 2013（21）:4865-4869.</w:t>
              <w:br/>
              <w:t>[3]储雷, 张健. 基于JavaEE的个人博客系统的设计与实现[J]. 电脑知识与技术, 2016,12（28）:117-120.</w:t>
            </w: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right w:val="single" w:color="000000"/>
            </w:tcBorders>
          </w:tcPr>
          <w:tcPr>
            <w:hMerge w:val="continue"/>
          </w:tcPr>
          <w:p/>
        </w:tc>
      </w:tr>
      <w:tr>
        <w:trPr>
          <w:trHeight w:val="399"/>
        </w:trPr>
        <w:tc>
          <w:tcPr>
            <w:tcW w:w="1680"/>
            <w:tcBorders>
              <w:top w:val="single" w:color="000000"/>
              <w:left w:val="single" w:color="000000"/>
            </w:tcBorders>
          </w:tcPr>
          <w:tcPr>
            <w:vAlign w:val="center"/>
          </w:tcPr>
          <w:tcPr>
            <w:hMerge w:val="restart"/>
          </w:tcPr>
          <w:p>
            <w:pPr>
              <w:spacing w:line="600" w:lineRule="auto"/>
              <w:jc w:val="left"/>
            </w:pPr>
            <w:r>
              <w:rPr>
                <w:rFonts w:ascii="宋体" w:hAnsi="宋体" w:cs="宋体" w:eastAsia="宋体"/>
                <w:color w:val="000000"/>
                <w:sz w:val="24"/>
              </w:rPr>
              <w:t>四、毕业设计所使用的方法</w:t>
            </w: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right w:val="single" w:color="000000"/>
            </w:tcBorders>
          </w:tcPr>
          <w:tcPr>
            <w:hMerge w:val="continue"/>
          </w:tcPr>
          <w:p/>
        </w:tc>
      </w:tr>
      <w:tr>
        <w:trPr>
          <w:trHeight w:val="1113"/>
        </w:trPr>
        <w:tc>
          <w:tcPr>
            <w:tcW w:w="1680"/>
            <w:tcBorders>
              <w:left w:val="single" w:color="000000"/>
              <w:bottom w:val="single" w:color="000000"/>
            </w:tcBorders>
          </w:tcPr>
          <w:tcPr>
            <w:vAlign w:val="top"/>
          </w:tcPr>
          <w:tcPr>
            <w:hMerge w:val="restart"/>
          </w:tcPr>
          <w:p>
            <w:pPr>
              <w:spacing w:line="600" w:lineRule="auto"/>
              <w:jc w:val="left"/>
            </w:pPr>
            <w:r>
              <w:rPr>
                <w:rFonts w:ascii="宋体" w:hAnsi="宋体" w:cs="宋体" w:eastAsia="宋体"/>
                <w:color w:val="000000"/>
                <w:sz w:val="24"/>
              </w:rPr>
              <w:t>1）在网上查阅相关资料</w:t>
              <w:br/>
              <w:t>2）开发工具：MarkdownPad、eclipse、DreamWeaver</w:t>
              <w:br/>
              <w:t>3）编程语言：JavaScript、Markdown、HTML</w:t>
              <w:br/>
              <w:t>4）开发环境：Hexo、Node、Git</w:t>
            </w: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right w:val="single" w:color="000000"/>
            </w:tcBorders>
          </w:tcPr>
          <w:tcPr>
            <w:hMerge w:val="continue"/>
          </w:tcPr>
          <w:p/>
        </w:tc>
      </w:tr>
      <w:tr>
        <w:trPr>
          <w:trHeight w:val="378"/>
        </w:trPr>
        <w:tc>
          <w:tcPr>
            <w:tcW w:w="1680"/>
            <w:tcBorders>
              <w:top w:val="single" w:color="000000"/>
              <w:left w:val="single" w:color="000000"/>
            </w:tcBorders>
          </w:tcPr>
          <w:tcPr>
            <w:vAlign w:val="center"/>
          </w:tcPr>
          <w:tcPr>
            <w:hMerge w:val="restart"/>
          </w:tcPr>
          <w:p>
            <w:pPr>
              <w:spacing w:line="600" w:lineRule="auto"/>
              <w:jc w:val="left"/>
            </w:pPr>
            <w:r>
              <w:rPr>
                <w:rFonts w:ascii="宋体" w:hAnsi="宋体" w:cs="宋体" w:eastAsia="宋体"/>
                <w:color w:val="000000"/>
                <w:sz w:val="24"/>
              </w:rPr>
              <w:t>五、指导教师意见</w:t>
            </w: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right w:val="single" w:color="000000"/>
            </w:tcBorders>
          </w:tcPr>
          <w:tcPr>
            <w:hMerge w:val="continue"/>
          </w:tcPr>
          <w:p/>
        </w:tc>
      </w:tr>
      <w:tr>
        <w:trPr>
          <w:trHeight w:val="1050"/>
        </w:trPr>
        <w:tc>
          <w:tcPr>
            <w:tcW w:w="1680"/>
            <w:tcBorders>
              <w:left w:val="single" w:color="000000"/>
            </w:tcBorders>
          </w:tcPr>
          <w:tcPr>
            <w:vAlign w:val="top"/>
          </w:tcPr>
          <w:tcPr>
            <w:hMerge w:val="restart"/>
          </w:tcPr>
          <w:p>
            <w:pPr>
              <w:spacing w:line="600" w:lineRule="auto"/>
              <w:jc w:val="left"/>
            </w:pPr>
            <w:r>
              <w:rPr>
                <w:rFonts w:ascii="宋体" w:hAnsi="宋体" w:cs="宋体" w:eastAsia="宋体"/>
                <w:color w:val="000000"/>
                <w:sz w:val="24"/>
              </w:rPr>
              <w:t>该选题难度适中，需要学生掌握程序设计、GUI开发和软件工程等方面的知识，适合做为本科生毕业设计题目。该生在前期对选题已有初步想法，在阅读一定数量文献的基础上，针对目前轻量级博客用户的具体需求，初步确立了研究目标和研究内容，完成了开题报告。该开题报告对所研究内容叙述详实，开发方法基本正确，同意开题。</w:t>
            </w:r>
          </w:p>
        </w:tc>
        <w:tc>
          <w:tcPr>
            <w:hMerge w:val="continue"/>
          </w:tcPr>
          <w:p/>
        </w:tc>
        <w:tc>
          <w:tcPr>
            <w:hMerge w:val="continue"/>
          </w:tcPr>
          <w:p/>
        </w:tc>
        <w:tc>
          <w:tcPr>
            <w:hMerge w:val="continue"/>
          </w:tcPr>
          <w:p/>
        </w:tc>
        <w:tc>
          <w:tcPr>
            <w:hMerge w:val="continue"/>
          </w:tcPr>
          <w:p/>
        </w:tc>
        <w:tc>
          <w:tcPr>
            <w:tcBorders>
              <w:right w:val="single" w:color="000000"/>
            </w:tcBorders>
          </w:tcPr>
          <w:tcPr>
            <w:hMerge w:val="continue"/>
          </w:tcPr>
          <w:p/>
        </w:tc>
      </w:tr>
      <w:tr>
        <w:trPr>
          <w:trHeight w:val="399"/>
        </w:trPr>
        <w:tc>
          <w:tcPr>
            <w:tcW w:w="1680"/>
            <w:tcBorders>
              <w:left w:val="single" w:color="000000"/>
              <w:bottom w:val="single" w:color="000000"/>
            </w:tcBorders>
          </w:tcPr>
          <w:tcPr>
            <w:vAlign w:val="center"/>
          </w:tcPr>
          <w:tcPr>
            <w:hMerge w:val="restart"/>
          </w:tcPr>
          <w:p>
            <w:pPr>
              <w:spacing w:line="600" w:lineRule="auto"/>
              <w:jc w:val="left"/>
            </w:pPr>
            <w:r>
              <w:rPr>
                <w:rFonts w:ascii="宋体" w:hAnsi="宋体" w:cs="宋体" w:eastAsia="宋体"/>
                <w:color w:val="000000"/>
                <w:sz w:val="24"/>
              </w:rPr>
              <w:t xml:space="preserve">               指导教师签名    年  月  日</w:t>
            </w: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right w:val="single" w:color="000000"/>
            </w:tcBorders>
          </w:tcPr>
          <w:tcPr>
            <w:hMerge w:val="continue"/>
          </w:tcPr>
          <w:p/>
        </w:tc>
      </w:tr>
      <w:tr>
        <w:trPr>
          <w:trHeight w:val="399"/>
        </w:trPr>
        <w:tc>
          <w:tcPr>
            <w:tcW w:w="1680"/>
            <w:tcBorders>
              <w:top w:val="single" w:color="000000"/>
              <w:left w:val="single" w:color="000000"/>
            </w:tcBorders>
          </w:tcPr>
          <w:tcPr>
            <w:vAlign w:val="center"/>
          </w:tcPr>
          <w:tcPr>
            <w:hMerge w:val="restart"/>
          </w:tcPr>
          <w:p>
            <w:pPr>
              <w:spacing w:line="600" w:lineRule="auto"/>
              <w:jc w:val="left"/>
            </w:pPr>
            <w:r>
              <w:rPr>
                <w:rFonts w:ascii="宋体" w:hAnsi="宋体" w:cs="宋体" w:eastAsia="宋体"/>
                <w:color w:val="000000"/>
                <w:sz w:val="24"/>
              </w:rPr>
              <w:t>六、学院毕业设计领导小组审核意见</w:t>
            </w: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tcBorders>
          </w:tcPr>
          <w:tcPr>
            <w:hMerge w:val="continue"/>
          </w:tcPr>
          <w:p/>
        </w:tc>
        <w:tc>
          <w:tcPr>
            <w:tcBorders>
              <w:top w:val="single" w:color="000000"/>
              <w:right w:val="single" w:color="000000"/>
            </w:tcBorders>
          </w:tcPr>
          <w:tcPr>
            <w:hMerge w:val="continue"/>
          </w:tcPr>
          <w:p/>
        </w:tc>
      </w:tr>
      <w:tr>
        <w:trPr>
          <w:trHeight w:val="1134"/>
        </w:trPr>
        <w:tc>
          <w:tcPr>
            <w:tcW w:w="1680"/>
            <w:tcBorders>
              <w:left w:val="single" w:color="000000"/>
            </w:tcBorders>
          </w:tcPr>
          <w:tcPr>
            <w:vAlign w:val="center"/>
          </w:tcPr>
          <w:tcPr>
            <w:hMerge w:val="restart"/>
          </w:tcPr>
          <w:p>
            <w:pPr>
              <w:spacing w:line="600" w:lineRule="auto"/>
              <w:jc w:val="left"/>
            </w:pPr>
            <w:r>
              <w:rPr>
                <w:rFonts w:ascii="宋体" w:hAnsi="宋体" w:cs="宋体" w:eastAsia="宋体"/>
                <w:color w:val="000000"/>
                <w:sz w:val="24"/>
              </w:rPr>
              <w:t>同意开题</w:t>
            </w:r>
          </w:p>
        </w:tc>
        <w:tc>
          <w:tcPr>
            <w:hMerge w:val="continue"/>
          </w:tcPr>
          <w:p/>
        </w:tc>
        <w:tc>
          <w:tcPr>
            <w:hMerge w:val="continue"/>
          </w:tcPr>
          <w:p/>
        </w:tc>
        <w:tc>
          <w:tcPr>
            <w:hMerge w:val="continue"/>
          </w:tcPr>
          <w:p/>
        </w:tc>
        <w:tc>
          <w:tcPr>
            <w:hMerge w:val="continue"/>
          </w:tcPr>
          <w:p/>
        </w:tc>
        <w:tc>
          <w:tcPr>
            <w:tcBorders>
              <w:right w:val="single" w:color="000000"/>
            </w:tcBorders>
          </w:tcPr>
          <w:tcPr>
            <w:hMerge w:val="continue"/>
          </w:tcPr>
          <w:p/>
        </w:tc>
      </w:tr>
      <w:tr>
        <w:trPr>
          <w:trHeight w:val="399"/>
        </w:trPr>
        <w:tc>
          <w:tcPr>
            <w:tcW w:w="1680"/>
            <w:tcBorders>
              <w:left w:val="single" w:color="000000"/>
              <w:bottom w:val="single" w:color="000000"/>
            </w:tcBorders>
          </w:tcPr>
          <w:tcPr>
            <w:vAlign w:val="top"/>
          </w:tcPr>
          <w:tcPr>
            <w:hMerge w:val="restart"/>
          </w:tcPr>
          <w:p>
            <w:pPr>
              <w:spacing w:line="600" w:lineRule="auto"/>
              <w:jc w:val="left"/>
            </w:pPr>
            <w:r>
              <w:rPr>
                <w:rFonts w:ascii="宋体" w:hAnsi="宋体" w:cs="宋体" w:eastAsia="宋体"/>
                <w:color w:val="000000"/>
                <w:sz w:val="24"/>
              </w:rPr>
              <w:t xml:space="preserve">             领导小组组长签名    年  月  日</w:t>
            </w: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tcBorders>
          </w:tcPr>
          <w:tcPr>
            <w:hMerge w:val="continue"/>
          </w:tcPr>
          <w:p/>
        </w:tc>
        <w:tc>
          <w:tcPr>
            <w:tcBorders>
              <w:bottom w:val="single" w:color="000000"/>
              <w:right w:val="single" w:color="000000"/>
            </w:tcBorders>
          </w:tcPr>
          <w:tcPr>
            <w:hMerge w:val="continue"/>
          </w:tcPr>
          <w:p/>
        </w:tc>
      </w:tr>
    </w:tbl>
    <w:sectPr>
      <w:pgSz w:orient="portrait" w:w="12495" w:h="17682"/>
      <w:pgMar w:left="588" w:right="588" w:top="588" w:bottom="588"/>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2019-05-05T09:51:15Z</dcterms:created>
  <dc:creator>Apache POI</dc:creator>
</cp:coreProperties>
</file>