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做项目时如何调用service层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  <w:t>控制类通过自动装配加载Service层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循环的关键字有哪些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  <w:t>break：跳出循环，continue：跳过当前循环，return：结束循环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限制条件的关键字有哪些</w:t>
      </w:r>
    </w:p>
    <w:p>
      <w:pPr>
        <w:widowControl w:val="0"/>
        <w:numPr>
          <w:ilvl w:val="0"/>
          <w:numId w:val="0"/>
        </w:numPr>
        <w:spacing w:line="240" w:lineRule="auto"/>
        <w:ind w:firstLine="499" w:firstLineChars="0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一、五大约束</w:t>
      </w:r>
    </w:p>
    <w:p>
      <w:pPr>
        <w:widowControl w:val="0"/>
        <w:numPr>
          <w:ilvl w:val="0"/>
          <w:numId w:val="0"/>
        </w:numPr>
        <w:spacing w:line="240" w:lineRule="auto"/>
        <w:ind w:firstLine="499" w:firstLineChars="0"/>
        <w:jc w:val="both"/>
        <w:rPr>
          <w:rFonts w:hint="default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　1、主键约束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唯一性，非空性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  <w:t>关键字primary key</w:t>
      </w:r>
    </w:p>
    <w:p>
      <w:pPr>
        <w:widowControl w:val="0"/>
        <w:numPr>
          <w:ilvl w:val="0"/>
          <w:numId w:val="0"/>
        </w:numPr>
        <w:spacing w:line="240" w:lineRule="auto"/>
        <w:ind w:firstLine="499" w:firstLineChars="0"/>
        <w:jc w:val="both"/>
        <w:rPr>
          <w:rFonts w:hint="default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　2、唯一约束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唯一性，可以空，但只能有一个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  <w:t>,关键字是unique</w:t>
      </w:r>
    </w:p>
    <w:p>
      <w:pPr>
        <w:widowControl w:val="0"/>
        <w:numPr>
          <w:ilvl w:val="0"/>
          <w:numId w:val="0"/>
        </w:numPr>
        <w:spacing w:line="240" w:lineRule="auto"/>
        <w:ind w:firstLine="499" w:firstLineChars="0"/>
        <w:jc w:val="both"/>
        <w:rPr>
          <w:rFonts w:hint="default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　3、检查约束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对该列数据的范围、格式的限制（如：年龄、性别等）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  <w:t>,关键字是check</w:t>
      </w:r>
    </w:p>
    <w:p>
      <w:pPr>
        <w:widowControl w:val="0"/>
        <w:numPr>
          <w:ilvl w:val="0"/>
          <w:numId w:val="0"/>
        </w:numPr>
        <w:spacing w:line="240" w:lineRule="auto"/>
        <w:ind w:firstLine="499" w:firstLineChars="0"/>
        <w:jc w:val="both"/>
        <w:rPr>
          <w:rFonts w:hint="default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　4、默认约束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该数据的默认值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  <w:t>,关键字是default for</w:t>
      </w:r>
    </w:p>
    <w:p>
      <w:pPr>
        <w:widowControl w:val="0"/>
        <w:numPr>
          <w:ilvl w:val="0"/>
          <w:numId w:val="0"/>
        </w:numPr>
        <w:spacing w:line="240" w:lineRule="auto"/>
        <w:ind w:firstLine="499" w:firstLineChars="0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　5、外键约束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  <w:t>需要建立两表间的关系并引用主表的列</w:t>
      </w: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  <w:t>,关键字是foregin references</w:t>
      </w:r>
    </w:p>
    <w:p>
      <w:pPr>
        <w:widowControl w:val="0"/>
        <w:numPr>
          <w:ilvl w:val="0"/>
          <w:numId w:val="0"/>
        </w:numPr>
        <w:spacing w:line="240" w:lineRule="auto"/>
        <w:ind w:firstLine="499" w:firstLineChars="0"/>
        <w:jc w:val="both"/>
        <w:rPr>
          <w:rFonts w:hint="default" w:ascii="宋体" w:hAnsi="宋体" w:eastAsia="宋体" w:cs="宋体"/>
          <w:b w:val="0"/>
          <w:bCs w:val="0"/>
          <w:color w:val="auto"/>
          <w:sz w:val="30"/>
          <w:szCs w:val="30"/>
          <w:highlight w:val="none"/>
          <w:lang w:val="en-US" w:eastAsia="zh-CN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说一说ssm框架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Java SSM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none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none"/>
        </w:rPr>
        <w:instrText xml:space="preserve"> HYPERLINK "https://so.csdn.net/so/search?q=%E6%A1%86%E6%9E%B6&amp;spm=1001.2101.3001.7020" \t "https://blog.csdn.net/luck_and_destiny/article/details/_blank"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none"/>
        </w:rPr>
        <w:t>框架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u w:val="none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即指Spring+SpringMVC+MyBatis的简称，框架集由Spring、MyBatis两个开源框架整合而成（SpringMVC是Spring中的部分内容）,常作为数据源较简单的web项目的框架。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数据库中什么时候用到索引，索引什么时候失效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什么时候需要创建索引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主键自动建立唯一索引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频繁作为查询条件的字段应该创建索引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查询中排序的字段创建索引将大大提高排序的速度（索引就是排序加快速查找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查询中统计或者分组的字段；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什么时候索引失效？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复合索引失效：未使用第一部分查询（最左匹配原则）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 xml:space="preserve">查询条件中用 or 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like的模糊查询以%开头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列类型是字符串，在条件中将数据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没有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使用引号引用起来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在where子句中进行null值判断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right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在where子句中使用!= ,&lt; &gt;这样的符号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 w:line="240" w:lineRule="auto"/>
        <w:ind w:left="24" w:leftChars="0" w:right="0" w:rightChars="0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vue中做项目时用到了哪些组件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核心组件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路由：vue-route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异步数据请求：axios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vuex 状态管理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②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焦点图 / 轮播图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 xml:space="preserve"> 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auto"/>
          <w:spacing w:val="0"/>
          <w:sz w:val="30"/>
          <w:szCs w:val="30"/>
          <w:shd w:val="clear" w:fill="FFFFFF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wiper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图表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vue-echarts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④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视频播放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vue-video-player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⑤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相册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vue-photo-preview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92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动态标题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vue-meta-info</w:t>
      </w:r>
    </w:p>
    <w:p>
      <w:pPr>
        <w:numPr>
          <w:ilvl w:val="0"/>
          <w:numId w:val="0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char可不可以存放中文字符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  <w:t>java中可以存放，一个中文占两个字节。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说一下三次握手和四次挥手</w:t>
      </w:r>
    </w:p>
    <w:p>
      <w:pPr>
        <w:numPr>
          <w:ilvl w:val="0"/>
          <w:numId w:val="0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无论哪一方向另一方发送数据之前，都必须先在双方之间建立一条连接。在TCP/IP协议中，TCP协议提供可靠的连接服务，连接是通过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三次握手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进行初始化的。</w:t>
      </w:r>
    </w:p>
    <w:p>
      <w:pPr>
        <w:numPr>
          <w:ilvl w:val="0"/>
          <w:numId w:val="0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同时由于TCP协议是一种面向连接的、可靠的、基于字节流的运输层通信协议，TCP是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全双工模式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，所以需要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四次挥手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关闭连接。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val="en-US" w:eastAsia="zh-CN"/>
        </w:rPr>
        <w:t>（TCP三次握手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第一次握手：建立连接时，客户端发送syn包（syn=x）到服务器，并进入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SYN_SENT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状态，等待服务器确认；SYN：同步序列编号（Synchronize Sequence Numbers）。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第二次握手：服务器收到syn包，必须确认客户的SYN（ack=x+1），同时自己也发送一个SYN包（syn=y），即SYN+ACK包，此时服务器进入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SYN_RECV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状态；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第三次握手：客户端收到服务器的SYN+ACK包，向服务器发送确认包ACK(ack=y+1），此包发送完毕，客户端和服务器进入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ESTABLISHED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（TCP连接成功）状态，完成三次握手。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TCP的四次挥手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（1）客户端向服务器发送FIN控制报文段（首部中的 FIN 比特被置位）；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（2）服务端收到FIN，回复ACK。服务器进入关闭等待状态，发送FIN;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（3）客户端收到FIN，给服务器回复ACK，客户端进入等待状态（进入“等待”，以确保服务器收到ACK真正关闭连接）;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4" w:beforeAutospacing="0" w:after="144" w:afterAutospacing="0" w:line="240" w:lineRule="auto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（4）服务端收到ACK，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  <w:t>连接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关闭。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uto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44" w:afterAutospacing="0" w:line="240" w:lineRule="auto"/>
        <w:ind w:left="0" w:right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浏览器输入一串地址到显示页面，用到了哪些协议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应用层：DNS，HTTP，HTTPS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传输层：TCP，UDP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网络层：IP，ARP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none"/>
        </w:rPr>
      </w:pPr>
    </w:p>
    <w:p>
      <w:pPr>
        <w:numPr>
          <w:ilvl w:val="0"/>
          <w:numId w:val="1"/>
        </w:numPr>
        <w:tabs>
          <w:tab w:val="left" w:pos="3259"/>
        </w:tabs>
        <w:spacing w:line="240" w:lineRule="auto"/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30"/>
          <w:szCs w:val="30"/>
          <w:highlight w:val="yellow"/>
        </w:rPr>
        <w:t>tcp协议如何保证可靠性</w:t>
      </w:r>
    </w:p>
    <w:p>
      <w:pPr>
        <w:widowControl w:val="0"/>
        <w:numPr>
          <w:ilvl w:val="0"/>
          <w:numId w:val="0"/>
        </w:numPr>
        <w:tabs>
          <w:tab w:val="left" w:pos="3259"/>
        </w:tabs>
        <w:spacing w:line="24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TCP主要提供了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检验和、序列号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FF"/>
          <w:spacing w:val="0"/>
          <w:sz w:val="30"/>
          <w:szCs w:val="30"/>
          <w:shd w:val="clear" w:fill="FFFFFF"/>
        </w:rPr>
        <w:t>确认应答、超时重传、最大消息长度、滑动窗口控制等方法实现了可靠性传输。</w:t>
      </w: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0876BB"/>
    <w:multiLevelType w:val="singleLevel"/>
    <w:tmpl w:val="E70876BB"/>
    <w:lvl w:ilvl="0" w:tentative="0">
      <w:start w:val="1"/>
      <w:numFmt w:val="decimal"/>
      <w:suff w:val="space"/>
      <w:lvlText w:val="%1、"/>
      <w:lvlJc w:val="left"/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YTAxOWM4ODA3ZmZhMGZkMjIyMWUyMTliYzllZmMifQ=="/>
  </w:docVars>
  <w:rsids>
    <w:rsidRoot w:val="0B4558E0"/>
    <w:rsid w:val="0B4558E0"/>
    <w:rsid w:val="1C5F04B1"/>
    <w:rsid w:val="65D2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1138</Words>
  <Characters>1509</Characters>
  <Lines>0</Lines>
  <Paragraphs>0</Paragraphs>
  <TotalTime>98</TotalTime>
  <ScaleCrop>false</ScaleCrop>
  <LinksUpToDate>false</LinksUpToDate>
  <CharactersWithSpaces>1530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2022-08-16T10:30:00Z</dcterms:created>
  <dc:creator>蔷薇小姐</dc:creator>
  <cp:lastModifiedBy>房子</cp:lastModifiedBy>
  <dcterms:modified xsi:type="dcterms:W3CDTF">2022-08-17T02:13:25Z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DB2E52D62FE84F209D1E9C0C95B162EE</vt:lpwstr>
  </property>
</Properties>
</file>