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4C1" w:rsidRDefault="00C234C1">
      <w:pPr>
        <w:rPr>
          <w:b/>
        </w:rPr>
      </w:pPr>
      <w:r>
        <w:rPr>
          <w:b/>
        </w:rPr>
        <w:t>Project 3</w:t>
      </w:r>
    </w:p>
    <w:p w:rsidR="00C234C1" w:rsidRPr="002469BC" w:rsidRDefault="00C234C1" w:rsidP="00C234C1">
      <w:pPr>
        <w:tabs>
          <w:tab w:val="left" w:pos="1182"/>
        </w:tabs>
      </w:pPr>
      <w:r>
        <w:t xml:space="preserve">Null hypothesis:  </w:t>
      </w:r>
      <w:r w:rsidRPr="002469BC">
        <w:t xml:space="preserve">The </w:t>
      </w:r>
      <w:r>
        <w:t>number of best picture wins is independent of nominations for other categories.</w:t>
      </w:r>
    </w:p>
    <w:p w:rsidR="00C234C1" w:rsidRDefault="00C234C1" w:rsidP="00C234C1">
      <w:pPr>
        <w:tabs>
          <w:tab w:val="left" w:pos="1182"/>
        </w:tabs>
      </w:pPr>
      <w:r w:rsidRPr="000C5F81">
        <w:rPr>
          <w:position w:val="-14"/>
        </w:rPr>
        <w:object w:dxaOrig="560" w:dyaOrig="380">
          <v:shape id="_x0000_i1027" type="#_x0000_t75" style="width:27.75pt;height:18.75pt" o:ole="">
            <v:imagedata r:id="rId6" o:title=""/>
          </v:shape>
          <o:OLEObject Type="Embed" ProgID="Equation.3" ShapeID="_x0000_i1027" DrawAspect="Content" ObjectID="_1506872757" r:id="rId7"/>
        </w:object>
      </w:r>
      <w:r>
        <w:t>Expected and observed frequencies are the same.</w:t>
      </w:r>
    </w:p>
    <w:p w:rsidR="00C234C1" w:rsidRPr="002469BC" w:rsidRDefault="00C234C1" w:rsidP="00C234C1">
      <w:pPr>
        <w:tabs>
          <w:tab w:val="left" w:pos="1182"/>
        </w:tabs>
      </w:pPr>
      <w:r w:rsidRPr="002469BC">
        <w:t xml:space="preserve">Alternative hypothesis: The </w:t>
      </w:r>
      <w:r>
        <w:t>number of best picture wins differs by category</w:t>
      </w:r>
    </w:p>
    <w:p w:rsidR="00C234C1" w:rsidRPr="00C234C1" w:rsidRDefault="00C234C1" w:rsidP="00C234C1">
      <w:pPr>
        <w:tabs>
          <w:tab w:val="left" w:pos="1182"/>
        </w:tabs>
      </w:pPr>
      <w:r w:rsidRPr="00273BE0">
        <w:rPr>
          <w:position w:val="-14"/>
        </w:rPr>
        <w:object w:dxaOrig="440" w:dyaOrig="380">
          <v:shape id="_x0000_i1028" type="#_x0000_t75" style="width:21.75pt;height:18.75pt" o:ole="">
            <v:imagedata r:id="rId8" o:title=""/>
          </v:shape>
          <o:OLEObject Type="Embed" ProgID="Equation.3" ShapeID="_x0000_i1028" DrawAspect="Content" ObjectID="_1506872758" r:id="rId9"/>
        </w:object>
      </w:r>
      <w:r w:rsidRPr="002469BC">
        <w:t xml:space="preserve">  : </w:t>
      </w:r>
      <w:r>
        <w:t xml:space="preserve">Expected and observed frequencies are different. </w:t>
      </w:r>
    </w:p>
    <w:p w:rsidR="00C234C1" w:rsidRDefault="00C234C1">
      <w:pPr>
        <w:rPr>
          <w:b/>
        </w:rPr>
      </w:pPr>
      <w:r w:rsidRPr="00C234C1">
        <w:drawing>
          <wp:inline distT="0" distB="0" distL="0" distR="0">
            <wp:extent cx="4848225" cy="552113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52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C1" w:rsidRDefault="00C234C1">
      <w:pPr>
        <w:rPr>
          <w:b/>
        </w:rPr>
      </w:pPr>
      <w:r w:rsidRPr="00C234C1">
        <w:lastRenderedPageBreak/>
        <w:drawing>
          <wp:inline distT="0" distB="0" distL="0" distR="0">
            <wp:extent cx="3419475" cy="1790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C1" w:rsidRDefault="00C234C1" w:rsidP="00C234C1">
      <w:r>
        <w:t xml:space="preserve">We have rejected our null hypothesis. </w:t>
      </w:r>
      <w:r w:rsidR="00FA475A">
        <w:t>The difference</w:t>
      </w:r>
      <w:r>
        <w:t xml:space="preserve"> found between the </w:t>
      </w:r>
      <w:r>
        <w:t xml:space="preserve">number of best picture wins and the </w:t>
      </w:r>
      <w:r w:rsidR="00FA475A">
        <w:t>number of nominations for specific categories was</w:t>
      </w:r>
      <w:r>
        <w:t xml:space="preserve"> found to be statistically significant at the</w:t>
      </w:r>
      <w:r>
        <w:t xml:space="preserve"> .001 level</w:t>
      </w:r>
      <w:r>
        <w:t xml:space="preserve">.  Our p-value is </w:t>
      </w:r>
      <w:r>
        <w:t>less than .00001</w:t>
      </w:r>
      <w:r>
        <w:t xml:space="preserve">, indicating that there is a </w:t>
      </w:r>
      <w:r>
        <w:t>very small</w:t>
      </w:r>
      <w:r>
        <w:t xml:space="preserve"> chance that we could have achieved these differences by chance.  The results would lead us to believe that </w:t>
      </w:r>
      <w:r>
        <w:t xml:space="preserve">movies </w:t>
      </w:r>
      <w:r w:rsidR="00FA475A">
        <w:t>are more likely to be nominated for certain categories and go on to win best picture.</w:t>
      </w:r>
    </w:p>
    <w:p w:rsidR="00C234C1" w:rsidRDefault="00C234C1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FA475A" w:rsidRDefault="00FA475A">
      <w:pPr>
        <w:rPr>
          <w:b/>
        </w:rPr>
      </w:pPr>
    </w:p>
    <w:p w:rsidR="00A86DF8" w:rsidRDefault="009131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15E3E" w:rsidRPr="002469BC" w:rsidRDefault="00815E3E" w:rsidP="00815E3E">
      <w:pPr>
        <w:tabs>
          <w:tab w:val="left" w:pos="1182"/>
        </w:tabs>
      </w:pPr>
      <w:r>
        <w:lastRenderedPageBreak/>
        <w:t xml:space="preserve">Null hypothesis:  </w:t>
      </w:r>
      <w:r w:rsidRPr="002469BC">
        <w:t xml:space="preserve">The </w:t>
      </w:r>
      <w:r w:rsidR="00C234C1">
        <w:t xml:space="preserve">number of best picture wins is </w:t>
      </w:r>
      <w:r>
        <w:t xml:space="preserve">independent of </w:t>
      </w:r>
      <w:r w:rsidR="00C234C1">
        <w:t xml:space="preserve">nominations for </w:t>
      </w:r>
      <w:r w:rsidR="00FA475A">
        <w:t xml:space="preserve">specific well-known </w:t>
      </w:r>
      <w:r w:rsidR="00C234C1">
        <w:t>categories</w:t>
      </w:r>
      <w:r>
        <w:t>.</w:t>
      </w:r>
    </w:p>
    <w:p w:rsidR="00815E3E" w:rsidRDefault="00815E3E" w:rsidP="00815E3E">
      <w:pPr>
        <w:tabs>
          <w:tab w:val="left" w:pos="1182"/>
        </w:tabs>
      </w:pPr>
      <w:r w:rsidRPr="000C5F81">
        <w:rPr>
          <w:position w:val="-14"/>
        </w:rPr>
        <w:object w:dxaOrig="560" w:dyaOrig="380">
          <v:shape id="_x0000_i1025" type="#_x0000_t75" style="width:27.75pt;height:18.75pt" o:ole="">
            <v:imagedata r:id="rId6" o:title=""/>
          </v:shape>
          <o:OLEObject Type="Embed" ProgID="Equation.3" ShapeID="_x0000_i1025" DrawAspect="Content" ObjectID="_1506872759" r:id="rId12"/>
        </w:object>
      </w:r>
      <w:r>
        <w:t>Expected and observed frequencies are the same.</w:t>
      </w:r>
    </w:p>
    <w:p w:rsidR="00815E3E" w:rsidRPr="002469BC" w:rsidRDefault="00815E3E" w:rsidP="00815E3E">
      <w:pPr>
        <w:tabs>
          <w:tab w:val="left" w:pos="1182"/>
        </w:tabs>
      </w:pPr>
      <w:r w:rsidRPr="002469BC">
        <w:t xml:space="preserve">Alternative hypothesis: </w:t>
      </w:r>
      <w:r w:rsidR="00C234C1" w:rsidRPr="002469BC">
        <w:t xml:space="preserve">The </w:t>
      </w:r>
      <w:r w:rsidR="00C234C1">
        <w:t xml:space="preserve">number of best picture wins </w:t>
      </w:r>
      <w:r w:rsidR="00C234C1">
        <w:t>differs by category</w:t>
      </w:r>
    </w:p>
    <w:p w:rsidR="00815E3E" w:rsidRDefault="00815E3E" w:rsidP="00815E3E">
      <w:pPr>
        <w:tabs>
          <w:tab w:val="left" w:pos="1182"/>
        </w:tabs>
      </w:pPr>
      <w:r w:rsidRPr="00273BE0">
        <w:rPr>
          <w:position w:val="-14"/>
        </w:rPr>
        <w:object w:dxaOrig="440" w:dyaOrig="380">
          <v:shape id="_x0000_i1026" type="#_x0000_t75" style="width:21.75pt;height:18.75pt" o:ole="">
            <v:imagedata r:id="rId8" o:title=""/>
          </v:shape>
          <o:OLEObject Type="Embed" ProgID="Equation.3" ShapeID="_x0000_i1026" DrawAspect="Content" ObjectID="_1506872760" r:id="rId13"/>
        </w:object>
      </w:r>
      <w:r w:rsidRPr="002469BC">
        <w:t xml:space="preserve">  : </w:t>
      </w:r>
      <w:r>
        <w:t xml:space="preserve">Expected and observed frequencies are different. </w:t>
      </w:r>
    </w:p>
    <w:p w:rsidR="00815E3E" w:rsidRDefault="00C234C1" w:rsidP="00C234C1">
      <w:pPr>
        <w:ind w:hanging="450"/>
      </w:pPr>
      <w:r w:rsidRPr="00C234C1">
        <w:drawing>
          <wp:inline distT="0" distB="0" distL="0" distR="0" wp14:anchorId="6500C00A" wp14:editId="68D41A12">
            <wp:extent cx="6810375" cy="495091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329" cy="49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3E" w:rsidRDefault="00540882" w:rsidP="00713DF0">
      <w:r>
        <w:t xml:space="preserve">We have </w:t>
      </w:r>
      <w:r w:rsidR="00FA475A">
        <w:t xml:space="preserve">not </w:t>
      </w:r>
      <w:r>
        <w:t xml:space="preserve">rejected our null hypothesis. </w:t>
      </w:r>
      <w:r w:rsidR="00FA475A">
        <w:t>In this case, when looking at specific other major categories, t</w:t>
      </w:r>
      <w:r w:rsidR="004D60DD">
        <w:t xml:space="preserve">he differences found between </w:t>
      </w:r>
      <w:r w:rsidR="00FA475A">
        <w:t xml:space="preserve">the observed and expected frequencies </w:t>
      </w:r>
      <w:r w:rsidR="004D60DD">
        <w:t xml:space="preserve">were </w:t>
      </w:r>
      <w:r w:rsidR="00FA475A">
        <w:t xml:space="preserve">not </w:t>
      </w:r>
      <w:r w:rsidR="004D60DD">
        <w:t>found to be stat</w:t>
      </w:r>
      <w:r w:rsidR="00FA475A">
        <w:t>istically significant at the .05 level</w:t>
      </w:r>
      <w:r w:rsidR="004D60DD">
        <w:t>.  Our p-value is .0</w:t>
      </w:r>
      <w:r w:rsidR="00FA475A">
        <w:t>874</w:t>
      </w:r>
      <w:r>
        <w:t>,</w:t>
      </w:r>
      <w:r w:rsidR="004D60DD">
        <w:t xml:space="preserve"> indicat</w:t>
      </w:r>
      <w:r>
        <w:t>ing</w:t>
      </w:r>
      <w:r w:rsidR="004D60DD">
        <w:t xml:space="preserve"> that there is a</w:t>
      </w:r>
      <w:r w:rsidR="00CE12BE">
        <w:t>n</w:t>
      </w:r>
      <w:r w:rsidR="004D60DD">
        <w:t xml:space="preserve"> </w:t>
      </w:r>
      <w:r w:rsidR="00FA475A">
        <w:t>8.7% chance that these differences could have occurred by chance</w:t>
      </w:r>
      <w:r w:rsidR="004D60DD">
        <w:t xml:space="preserve">.  The results would lead us to believe that </w:t>
      </w:r>
      <w:r w:rsidR="00FA475A">
        <w:t xml:space="preserve">Film Editing </w:t>
      </w:r>
      <w:r w:rsidR="004D60DD">
        <w:t xml:space="preserve">is </w:t>
      </w:r>
      <w:r w:rsidR="00FA475A">
        <w:t xml:space="preserve">not </w:t>
      </w:r>
      <w:r w:rsidR="004D60DD">
        <w:t xml:space="preserve">more likely </w:t>
      </w:r>
      <w:r w:rsidR="00FA475A">
        <w:t>to predict a best picture win than certain other categories</w:t>
      </w:r>
      <w:r w:rsidR="004D60DD">
        <w:t>.</w:t>
      </w:r>
      <w:r w:rsidR="00FB6EE4">
        <w:t xml:space="preserve"> </w:t>
      </w:r>
      <w:r w:rsidR="00FA475A">
        <w:t xml:space="preserve">Furthermore, the number of nominations </w:t>
      </w:r>
      <w:r w:rsidR="003A0E55">
        <w:t>for awards in directing and film editing was identical</w:t>
      </w:r>
      <w:r w:rsidR="00CE12BE">
        <w:t>,</w:t>
      </w:r>
      <w:r w:rsidR="003A0E55">
        <w:t xml:space="preserve"> with the movie nominated for </w:t>
      </w:r>
      <w:bookmarkStart w:id="0" w:name="_GoBack"/>
      <w:bookmarkEnd w:id="0"/>
      <w:r w:rsidR="003A0E55">
        <w:t xml:space="preserve">a directing award having a slightly higher number of best picture wins. </w:t>
      </w:r>
    </w:p>
    <w:p w:rsidR="00F31692" w:rsidRDefault="00F31692" w:rsidP="00DF44DA"/>
    <w:p w:rsidR="00380BA8" w:rsidRPr="00380BA8" w:rsidRDefault="00380BA8" w:rsidP="00DF44DA">
      <w:pPr>
        <w:rPr>
          <w:rFonts w:eastAsiaTheme="minorEastAsia"/>
        </w:rPr>
      </w:pPr>
    </w:p>
    <w:sectPr w:rsidR="00380BA8" w:rsidRPr="00380BA8" w:rsidSect="00C234C1">
      <w:pgSz w:w="12240" w:h="15840"/>
      <w:pgMar w:top="144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Description: https://www.math.hmc.edu/jsMath/fonts/cmmi10/alpha/144/char15.png" style="width:8.25pt;height:11.25pt;visibility:visible;mso-wrap-style:square" o:bullet="t">
        <v:imagedata r:id="rId1" o:title="char15"/>
      </v:shape>
    </w:pict>
  </w:numPicBullet>
  <w:abstractNum w:abstractNumId="0">
    <w:nsid w:val="04166723"/>
    <w:multiLevelType w:val="hybridMultilevel"/>
    <w:tmpl w:val="7E22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A56B1"/>
    <w:multiLevelType w:val="hybridMultilevel"/>
    <w:tmpl w:val="28941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A186E"/>
    <w:multiLevelType w:val="hybridMultilevel"/>
    <w:tmpl w:val="B2C2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97BEB"/>
    <w:multiLevelType w:val="hybridMultilevel"/>
    <w:tmpl w:val="9082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E3D86"/>
    <w:multiLevelType w:val="hybridMultilevel"/>
    <w:tmpl w:val="1450C7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F8"/>
    <w:rsid w:val="000118C1"/>
    <w:rsid w:val="00067C64"/>
    <w:rsid w:val="00076CA6"/>
    <w:rsid w:val="0011771B"/>
    <w:rsid w:val="00125445"/>
    <w:rsid w:val="00131655"/>
    <w:rsid w:val="001406E1"/>
    <w:rsid w:val="00153C4F"/>
    <w:rsid w:val="001748FD"/>
    <w:rsid w:val="001C4EE9"/>
    <w:rsid w:val="001F23C2"/>
    <w:rsid w:val="00267358"/>
    <w:rsid w:val="002A57A8"/>
    <w:rsid w:val="002B7080"/>
    <w:rsid w:val="002C2920"/>
    <w:rsid w:val="002F6E7B"/>
    <w:rsid w:val="00305B15"/>
    <w:rsid w:val="00370A91"/>
    <w:rsid w:val="00380BA8"/>
    <w:rsid w:val="003A0E55"/>
    <w:rsid w:val="003B3808"/>
    <w:rsid w:val="003E1D6B"/>
    <w:rsid w:val="003F377B"/>
    <w:rsid w:val="00441BE7"/>
    <w:rsid w:val="004D046C"/>
    <w:rsid w:val="004D60DD"/>
    <w:rsid w:val="004E7B63"/>
    <w:rsid w:val="00516796"/>
    <w:rsid w:val="00540882"/>
    <w:rsid w:val="005C61EC"/>
    <w:rsid w:val="005E57B0"/>
    <w:rsid w:val="006D2814"/>
    <w:rsid w:val="006F65C6"/>
    <w:rsid w:val="00713DF0"/>
    <w:rsid w:val="007269AA"/>
    <w:rsid w:val="007762E8"/>
    <w:rsid w:val="00792953"/>
    <w:rsid w:val="007952B9"/>
    <w:rsid w:val="007E04DA"/>
    <w:rsid w:val="008041B6"/>
    <w:rsid w:val="00815E3E"/>
    <w:rsid w:val="00825336"/>
    <w:rsid w:val="00861EB5"/>
    <w:rsid w:val="008E5CE8"/>
    <w:rsid w:val="008F2DD7"/>
    <w:rsid w:val="008F36D1"/>
    <w:rsid w:val="00913116"/>
    <w:rsid w:val="00933068"/>
    <w:rsid w:val="0099483A"/>
    <w:rsid w:val="009D21DD"/>
    <w:rsid w:val="00A37E5A"/>
    <w:rsid w:val="00A542C8"/>
    <w:rsid w:val="00A76DEE"/>
    <w:rsid w:val="00A83DCF"/>
    <w:rsid w:val="00A86DF8"/>
    <w:rsid w:val="00B97DDE"/>
    <w:rsid w:val="00BA1D58"/>
    <w:rsid w:val="00BB3755"/>
    <w:rsid w:val="00BF067D"/>
    <w:rsid w:val="00C234C1"/>
    <w:rsid w:val="00C453A5"/>
    <w:rsid w:val="00C612BE"/>
    <w:rsid w:val="00CB39AB"/>
    <w:rsid w:val="00CE12BE"/>
    <w:rsid w:val="00CE7402"/>
    <w:rsid w:val="00CE756D"/>
    <w:rsid w:val="00CF4E7B"/>
    <w:rsid w:val="00D02124"/>
    <w:rsid w:val="00D30532"/>
    <w:rsid w:val="00DA0A88"/>
    <w:rsid w:val="00DA2514"/>
    <w:rsid w:val="00DC184E"/>
    <w:rsid w:val="00DF44DA"/>
    <w:rsid w:val="00E31A44"/>
    <w:rsid w:val="00E81489"/>
    <w:rsid w:val="00E92DDB"/>
    <w:rsid w:val="00EB12DC"/>
    <w:rsid w:val="00EF2679"/>
    <w:rsid w:val="00F016C3"/>
    <w:rsid w:val="00F31692"/>
    <w:rsid w:val="00F325F5"/>
    <w:rsid w:val="00F96C0E"/>
    <w:rsid w:val="00FA475A"/>
    <w:rsid w:val="00FB6EE4"/>
    <w:rsid w:val="00FC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46C"/>
    <w:rPr>
      <w:color w:val="0000FF" w:themeColor="hyperlink"/>
      <w:u w:val="single"/>
    </w:rPr>
  </w:style>
  <w:style w:type="character" w:customStyle="1" w:styleId="k1">
    <w:name w:val="k1"/>
    <w:basedOn w:val="DefaultParagraphFont"/>
    <w:rsid w:val="002A57A8"/>
    <w:rPr>
      <w:b/>
      <w:bCs/>
      <w:color w:val="204A87"/>
    </w:rPr>
  </w:style>
  <w:style w:type="character" w:customStyle="1" w:styleId="nf1">
    <w:name w:val="nf1"/>
    <w:basedOn w:val="DefaultParagraphFont"/>
    <w:rsid w:val="002A57A8"/>
    <w:rPr>
      <w:color w:val="000000"/>
    </w:rPr>
  </w:style>
  <w:style w:type="character" w:customStyle="1" w:styleId="p1">
    <w:name w:val="p1"/>
    <w:basedOn w:val="DefaultParagraphFont"/>
    <w:rsid w:val="002A57A8"/>
    <w:rPr>
      <w:b/>
      <w:bCs/>
      <w:color w:val="000000"/>
    </w:rPr>
  </w:style>
  <w:style w:type="character" w:customStyle="1" w:styleId="n1">
    <w:name w:val="n1"/>
    <w:basedOn w:val="DefaultParagraphFont"/>
    <w:rsid w:val="002A57A8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7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12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041B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06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46C"/>
    <w:rPr>
      <w:color w:val="0000FF" w:themeColor="hyperlink"/>
      <w:u w:val="single"/>
    </w:rPr>
  </w:style>
  <w:style w:type="character" w:customStyle="1" w:styleId="k1">
    <w:name w:val="k1"/>
    <w:basedOn w:val="DefaultParagraphFont"/>
    <w:rsid w:val="002A57A8"/>
    <w:rPr>
      <w:b/>
      <w:bCs/>
      <w:color w:val="204A87"/>
    </w:rPr>
  </w:style>
  <w:style w:type="character" w:customStyle="1" w:styleId="nf1">
    <w:name w:val="nf1"/>
    <w:basedOn w:val="DefaultParagraphFont"/>
    <w:rsid w:val="002A57A8"/>
    <w:rPr>
      <w:color w:val="000000"/>
    </w:rPr>
  </w:style>
  <w:style w:type="character" w:customStyle="1" w:styleId="p1">
    <w:name w:val="p1"/>
    <w:basedOn w:val="DefaultParagraphFont"/>
    <w:rsid w:val="002A57A8"/>
    <w:rPr>
      <w:b/>
      <w:bCs/>
      <w:color w:val="000000"/>
    </w:rPr>
  </w:style>
  <w:style w:type="character" w:customStyle="1" w:styleId="n1">
    <w:name w:val="n1"/>
    <w:basedOn w:val="DefaultParagraphFont"/>
    <w:rsid w:val="002A57A8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7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12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041B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0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Niagara Financial Group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Kreis</dc:creator>
  <cp:lastModifiedBy>BK</cp:lastModifiedBy>
  <cp:revision>3</cp:revision>
  <cp:lastPrinted>2015-06-29T13:55:00Z</cp:lastPrinted>
  <dcterms:created xsi:type="dcterms:W3CDTF">2015-10-20T22:58:00Z</dcterms:created>
  <dcterms:modified xsi:type="dcterms:W3CDTF">2015-10-20T22:59:00Z</dcterms:modified>
</cp:coreProperties>
</file>