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移动端五种布局方案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628775" cy="1943735"/>
                  <wp:effectExtent l="0" t="0" r="9525" b="1841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移动端布局方案之一</w:t>
      </w:r>
      <w:r>
        <w:rPr>
          <w:rFonts w:hint="eastAsia"/>
          <w:lang w:val="en-US" w:eastAsia="zh-CN"/>
        </w:rPr>
        <w:t>-流式布局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1：创建项目所需目录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39900" cy="717550"/>
                  <wp:effectExtent l="0" t="0" r="1270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2：复制项目所有文件与图片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2.1 jd/css/normalize.css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2.2:复制图片 jd/images/...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2.3:复制商品图片 jd/upload/...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3：按需求从上向下从外向里一个一个功能完成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3.1 设置默认 BODY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014980" cy="1390015"/>
                  <wp:effectExtent l="0" t="0" r="1397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max-width:320px;  最大宽度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min-width:640px;   最小宽度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font-family:苹果手机内置字体；安卓手机内置字体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line-height:1.5;    14*1.5=?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/*1:公共样式*/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/*1.1:body*/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body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margin: 0 auto;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/*块元素水平居中*/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max-width: 640px;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/*最大缩放宽度640px*/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min-width: 320px;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/*最小缩放宽度320px*/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/*子元素占父元素100% html*/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font-size: 14px;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/*使用手机默认字体  苹果   安卓*/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font-family: -apple-system, Helvetica, sans-serif;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background-color: #fff;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color: #666;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/*行高 14*1.5      13：51 完成任务*/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line-height: 1.5;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 xml:space="preserve"> /*1.2:手机公共样式*/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/*点击高亮我们需要清除清除  设置为transparent 完成透明*/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*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-webkit-tap-highlight-color: transparent;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/*在移动端浏览器默认的外观在iOS上加上这个属性才能给按钮和输入框自定义样式*/</w:t>
            </w:r>
          </w:p>
          <w:bookmarkEnd w:id="0"/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input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-webkit-appearance: none;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/*禁用长按页面时的弹出菜单*/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img,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-webkit-touch-callout: none;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/*1.3:通用(PC端和移动端都需要)公共样工*/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color: #666;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text-decoration: none;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/*ul常用 内置外边距 内边距 黑*/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padding: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margin: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list-style: none;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img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/*display: block;  去除图片下方白色边线*/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vertical-align: middle;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/*将所有div使用css3盒子*/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div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box-sizing: border-box;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/*清除浮动*/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.clearfix:after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content: "";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display: block;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line-height: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visibility: hidden;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height: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clear: both;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/*2:从上向下从外向里一层一层完成各项功能*/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分析第一行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19400" cy="352425"/>
                  <wp:effectExtent l="0" t="0" r="0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?几个标签  哪个标签完成上述功能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56360" cy="379095"/>
                  <wp:effectExtent l="0" t="0" r="15240" b="19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51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ul&gt;li*4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【x】8% [小狗]10% 打开京东57% 立即打开25%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分析第二行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47975" cy="352425"/>
                  <wp:effectExtent l="0" t="0" r="9525" b="952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?几个标签  哪个标签完成上述功能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class=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   固定定位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&lt;div class=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search-btn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&gt;&lt;/div&gt;  三个白色小横线   #绝对定位  :after{..背景图}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&lt;div&gt;&lt;/div&gt;  &lt;div&gt; jd&lt;/div&gt;  放大镜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&lt;div&gt;&lt;/div&gt;  登录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70250" cy="443230"/>
                  <wp:effectExtent l="0" t="0" r="6350" b="1397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margin:0 50px;  圣？布局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MTc3ZGUzNjYxYzM1ZmFlZjEyNmFmYWU3M2UzYzQifQ=="/>
  </w:docVars>
  <w:rsids>
    <w:rsidRoot w:val="00000000"/>
    <w:rsid w:val="0FB832D0"/>
    <w:rsid w:val="14D5721E"/>
    <w:rsid w:val="23A80111"/>
    <w:rsid w:val="2916732D"/>
    <w:rsid w:val="3FC346CE"/>
    <w:rsid w:val="44966128"/>
    <w:rsid w:val="456D507B"/>
    <w:rsid w:val="559D0978"/>
    <w:rsid w:val="602D6027"/>
    <w:rsid w:val="61002B0E"/>
    <w:rsid w:val="69242AEF"/>
    <w:rsid w:val="7B0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526</Words>
  <Characters>1297</Characters>
  <Lines>0</Lines>
  <Paragraphs>0</Paragraphs>
  <TotalTime>89</TotalTime>
  <ScaleCrop>false</ScaleCrop>
  <LinksUpToDate>false</LinksUpToDate>
  <CharactersWithSpaces>2053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2022-10-14T03:24:00Z</dcterms:created>
  <dc:creator>web-02</dc:creator>
  <cp:lastModifiedBy>程涛cindy  .1e4e</cp:lastModifiedBy>
  <dcterms:modified xsi:type="dcterms:W3CDTF">2022-10-14T08:44:59Z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555DB7EB8C0D4E5886873D4CAEFC5031</vt:lpwstr>
  </property>
</Properties>
</file>