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A33DE" w:rsidRDefault="008A33DE" w:rsidP="00AE4E9D">
      <w:pPr>
        <w:jc w:val="center"/>
        <w:rPr>
          <w:sz w:val="52"/>
          <w:szCs w:val="52"/>
        </w:rPr>
      </w:pPr>
      <w:r w:rsidRPr="00AE4E9D">
        <w:rPr>
          <w:rFonts w:hint="eastAsia"/>
          <w:sz w:val="52"/>
          <w:szCs w:val="52"/>
        </w:rPr>
        <w:t>需求预测和路径优化</w:t>
      </w:r>
    </w:p>
    <w:p w:rsidR="00AE4E9D" w:rsidRPr="00AE4E9D" w:rsidRDefault="00AE4E9D" w:rsidP="00AE4E9D">
      <w:pPr>
        <w:rPr>
          <w:sz w:val="52"/>
          <w:szCs w:val="52"/>
        </w:rPr>
      </w:pPr>
      <w:r w:rsidRPr="00AE4E9D">
        <w:rPr>
          <w:b/>
          <w:bCs/>
          <w:sz w:val="52"/>
          <w:szCs w:val="52"/>
        </w:rPr>
        <w:t>1. 技术方案概述</w:t>
      </w:r>
      <w:r w:rsidRPr="00AE4E9D">
        <w:rPr>
          <w:sz w:val="52"/>
          <w:szCs w:val="52"/>
        </w:rPr>
        <w:t>：</w:t>
      </w:r>
    </w:p>
    <w:p w:rsidR="00AE4E9D" w:rsidRDefault="00AE4E9D" w:rsidP="00AE4E9D">
      <w:pPr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通过使用UCTB工具箱中的多种模型来进行共享单车的需求预测，比对预测的MAPE(平均绝对百分误差)，最终选择MAPE最低的模型进行预测，同时将预测的结果作为路径优化混合整数规划模型的参数，将结果生成Unix格式的时间戳，以此来模拟用户需求的订单，并利用自适应大领域搜索算法来求解，得到共享单车调配成本和近似最优解，即最低运输成本，所需</w:t>
      </w:r>
      <w:proofErr w:type="gramStart"/>
      <w:r>
        <w:rPr>
          <w:rFonts w:hint="eastAsia"/>
          <w:sz w:val="52"/>
          <w:szCs w:val="52"/>
        </w:rPr>
        <w:t>载具数量以及载具</w:t>
      </w:r>
      <w:proofErr w:type="gramEnd"/>
      <w:r>
        <w:rPr>
          <w:rFonts w:hint="eastAsia"/>
          <w:sz w:val="52"/>
          <w:szCs w:val="52"/>
        </w:rPr>
        <w:t>的最有路径。</w:t>
      </w:r>
    </w:p>
    <w:p w:rsidR="00AE4E9D" w:rsidRPr="00AE4E9D" w:rsidRDefault="00AE4E9D" w:rsidP="00AE4E9D">
      <w:pPr>
        <w:rPr>
          <w:sz w:val="52"/>
          <w:szCs w:val="52"/>
        </w:rPr>
      </w:pPr>
      <w:r w:rsidRPr="00AE4E9D">
        <w:rPr>
          <w:b/>
          <w:bCs/>
          <w:sz w:val="52"/>
          <w:szCs w:val="52"/>
        </w:rPr>
        <w:t>2. 模型输入和输出</w:t>
      </w:r>
      <w:r w:rsidRPr="00AE4E9D">
        <w:rPr>
          <w:sz w:val="52"/>
          <w:szCs w:val="52"/>
        </w:rPr>
        <w:t>：</w:t>
      </w:r>
    </w:p>
    <w:p w:rsidR="00AE4E9D" w:rsidRPr="00AE4E9D" w:rsidRDefault="00AE4E9D" w:rsidP="00AE4E9D">
      <w:pPr>
        <w:rPr>
          <w:sz w:val="52"/>
          <w:szCs w:val="52"/>
        </w:rPr>
      </w:pPr>
      <w:r w:rsidRPr="00AE4E9D">
        <w:rPr>
          <w:sz w:val="52"/>
          <w:szCs w:val="52"/>
        </w:rPr>
        <w:t>(同上文)</w:t>
      </w:r>
    </w:p>
    <w:p w:rsidR="00AE4E9D" w:rsidRPr="00AE4E9D" w:rsidRDefault="00AE4E9D" w:rsidP="00AE4E9D">
      <w:pPr>
        <w:rPr>
          <w:sz w:val="52"/>
          <w:szCs w:val="52"/>
        </w:rPr>
      </w:pPr>
      <w:r w:rsidRPr="00AE4E9D">
        <w:rPr>
          <w:b/>
          <w:bCs/>
          <w:sz w:val="52"/>
          <w:szCs w:val="52"/>
        </w:rPr>
        <w:lastRenderedPageBreak/>
        <w:t>3. 模型结构</w:t>
      </w:r>
      <w:r w:rsidRPr="00AE4E9D">
        <w:rPr>
          <w:sz w:val="52"/>
          <w:szCs w:val="52"/>
        </w:rPr>
        <w:t>：</w:t>
      </w:r>
    </w:p>
    <w:p w:rsidR="00AE4E9D" w:rsidRPr="00AE4E9D" w:rsidRDefault="00AE4E9D" w:rsidP="00AE4E9D">
      <w:pPr>
        <w:rPr>
          <w:sz w:val="52"/>
          <w:szCs w:val="52"/>
        </w:rPr>
      </w:pPr>
      <w:r w:rsidRPr="00AE4E9D">
        <w:rPr>
          <w:sz w:val="52"/>
          <w:szCs w:val="52"/>
        </w:rPr>
        <w:t>(同上文)</w:t>
      </w:r>
    </w:p>
    <w:p w:rsidR="00AE4E9D" w:rsidRPr="00AE4E9D" w:rsidRDefault="00AE4E9D" w:rsidP="00AE4E9D">
      <w:pPr>
        <w:rPr>
          <w:sz w:val="52"/>
          <w:szCs w:val="52"/>
        </w:rPr>
      </w:pPr>
      <w:r w:rsidRPr="00AE4E9D">
        <w:rPr>
          <w:b/>
          <w:bCs/>
          <w:sz w:val="52"/>
          <w:szCs w:val="52"/>
        </w:rPr>
        <w:t>4. 模型训练</w:t>
      </w:r>
      <w:r w:rsidRPr="00AE4E9D">
        <w:rPr>
          <w:sz w:val="52"/>
          <w:szCs w:val="52"/>
        </w:rPr>
        <w:t>：</w:t>
      </w:r>
    </w:p>
    <w:p w:rsidR="00AE4E9D" w:rsidRPr="00AE4E9D" w:rsidRDefault="00AE4E9D" w:rsidP="00AE4E9D">
      <w:pPr>
        <w:rPr>
          <w:sz w:val="52"/>
          <w:szCs w:val="52"/>
        </w:rPr>
      </w:pPr>
      <w:r w:rsidRPr="00AE4E9D">
        <w:rPr>
          <w:sz w:val="52"/>
          <w:szCs w:val="52"/>
        </w:rPr>
        <w:t>(同上文)</w:t>
      </w:r>
    </w:p>
    <w:p w:rsidR="00AE4E9D" w:rsidRPr="00AE4E9D" w:rsidRDefault="00AE4E9D" w:rsidP="00AE4E9D">
      <w:pPr>
        <w:rPr>
          <w:sz w:val="52"/>
          <w:szCs w:val="52"/>
        </w:rPr>
      </w:pPr>
      <w:r w:rsidRPr="00AE4E9D">
        <w:rPr>
          <w:b/>
          <w:bCs/>
          <w:sz w:val="52"/>
          <w:szCs w:val="52"/>
        </w:rPr>
        <w:t>5. 模型应用</w:t>
      </w:r>
      <w:r w:rsidRPr="00AE4E9D">
        <w:rPr>
          <w:sz w:val="52"/>
          <w:szCs w:val="52"/>
        </w:rPr>
        <w:t>：</w:t>
      </w:r>
    </w:p>
    <w:p w:rsidR="00AE4E9D" w:rsidRPr="00AE4E9D" w:rsidRDefault="00AE4E9D" w:rsidP="00AE4E9D">
      <w:pPr>
        <w:rPr>
          <w:sz w:val="52"/>
          <w:szCs w:val="52"/>
        </w:rPr>
      </w:pPr>
      <w:r w:rsidRPr="00AE4E9D">
        <w:rPr>
          <w:sz w:val="52"/>
          <w:szCs w:val="52"/>
        </w:rPr>
        <w:t>(同上文)</w:t>
      </w:r>
    </w:p>
    <w:p w:rsidR="00AE4E9D" w:rsidRPr="00AE4E9D" w:rsidRDefault="00AE4E9D" w:rsidP="00AE4E9D">
      <w:pPr>
        <w:rPr>
          <w:sz w:val="52"/>
          <w:szCs w:val="52"/>
        </w:rPr>
      </w:pPr>
      <w:r w:rsidRPr="00AE4E9D">
        <w:rPr>
          <w:b/>
          <w:bCs/>
          <w:sz w:val="52"/>
          <w:szCs w:val="52"/>
        </w:rPr>
        <w:t>6. 与现有技术的对比</w:t>
      </w:r>
      <w:r w:rsidRPr="00AE4E9D">
        <w:rPr>
          <w:sz w:val="52"/>
          <w:szCs w:val="52"/>
        </w:rPr>
        <w:t>：</w:t>
      </w:r>
    </w:p>
    <w:p w:rsidR="00AE4E9D" w:rsidRPr="00AE4E9D" w:rsidRDefault="00AE4E9D" w:rsidP="00AE4E9D">
      <w:pPr>
        <w:rPr>
          <w:sz w:val="52"/>
          <w:szCs w:val="52"/>
        </w:rPr>
      </w:pPr>
      <w:r w:rsidRPr="00AE4E9D">
        <w:rPr>
          <w:sz w:val="52"/>
          <w:szCs w:val="52"/>
        </w:rPr>
        <w:t>本发明提出的 ASTGCN 模型与现有的需求预测模型相比，具有以下优势：</w:t>
      </w:r>
    </w:p>
    <w:p w:rsidR="00AE4E9D" w:rsidRPr="00AE4E9D" w:rsidRDefault="00AE4E9D" w:rsidP="00AE4E9D">
      <w:pPr>
        <w:numPr>
          <w:ilvl w:val="0"/>
          <w:numId w:val="1"/>
        </w:numPr>
        <w:rPr>
          <w:sz w:val="52"/>
          <w:szCs w:val="52"/>
        </w:rPr>
      </w:pPr>
      <w:r w:rsidRPr="00AE4E9D">
        <w:rPr>
          <w:b/>
          <w:bCs/>
          <w:sz w:val="52"/>
          <w:szCs w:val="52"/>
        </w:rPr>
        <w:t>更高的预测精度</w:t>
      </w:r>
      <w:r w:rsidRPr="00AE4E9D">
        <w:rPr>
          <w:sz w:val="52"/>
          <w:szCs w:val="52"/>
        </w:rPr>
        <w:t>:</w:t>
      </w:r>
    </w:p>
    <w:p w:rsidR="00AE4E9D" w:rsidRPr="00AE4E9D" w:rsidRDefault="00AE4E9D" w:rsidP="00AE4E9D">
      <w:pPr>
        <w:numPr>
          <w:ilvl w:val="1"/>
          <w:numId w:val="1"/>
        </w:numPr>
        <w:rPr>
          <w:sz w:val="52"/>
          <w:szCs w:val="52"/>
        </w:rPr>
      </w:pPr>
      <w:r w:rsidRPr="00AE4E9D">
        <w:rPr>
          <w:sz w:val="52"/>
          <w:szCs w:val="52"/>
        </w:rPr>
        <w:t>本发明采用 ASTGCN 模型进行需求预测，并通过实验验证了其优越性。例如，在您提供的 MAPE 结果中，ASTGCN 的预测精度为 8.89%，显著优于其</w:t>
      </w:r>
      <w:r w:rsidRPr="00AE4E9D">
        <w:rPr>
          <w:sz w:val="52"/>
          <w:szCs w:val="52"/>
        </w:rPr>
        <w:lastRenderedPageBreak/>
        <w:t>他模型，例如 DCRNN (13.45%)、STGCN (15.75%) 和 Random Forest (11.12%)。</w:t>
      </w:r>
    </w:p>
    <w:p w:rsidR="00AE4E9D" w:rsidRPr="00AE4E9D" w:rsidRDefault="00AE4E9D" w:rsidP="00AE4E9D">
      <w:pPr>
        <w:numPr>
          <w:ilvl w:val="1"/>
          <w:numId w:val="1"/>
        </w:numPr>
        <w:rPr>
          <w:sz w:val="52"/>
          <w:szCs w:val="52"/>
        </w:rPr>
      </w:pPr>
      <w:r w:rsidRPr="00AE4E9D">
        <w:rPr>
          <w:sz w:val="52"/>
          <w:szCs w:val="52"/>
        </w:rPr>
        <w:t>ASTGCN 的优越性归因于其结合了 GCN 和注意力机制，能够有效地捕捉站点之间的空间关系和对预测影响较大的站点，并通过 TCN 捕捉时间序列数据中的时间模式，从而进行更精确的需求预测。</w:t>
      </w:r>
    </w:p>
    <w:p w:rsidR="00AE4E9D" w:rsidRPr="00AE4E9D" w:rsidRDefault="00AE4E9D" w:rsidP="00AE4E9D">
      <w:pPr>
        <w:numPr>
          <w:ilvl w:val="0"/>
          <w:numId w:val="1"/>
        </w:numPr>
        <w:rPr>
          <w:sz w:val="52"/>
          <w:szCs w:val="52"/>
        </w:rPr>
      </w:pPr>
      <w:r w:rsidRPr="00AE4E9D">
        <w:rPr>
          <w:b/>
          <w:bCs/>
          <w:sz w:val="52"/>
          <w:szCs w:val="52"/>
        </w:rPr>
        <w:t>更强的泛化能力</w:t>
      </w:r>
      <w:r w:rsidRPr="00AE4E9D">
        <w:rPr>
          <w:sz w:val="52"/>
          <w:szCs w:val="52"/>
        </w:rPr>
        <w:t>:</w:t>
      </w:r>
    </w:p>
    <w:p w:rsidR="00AE4E9D" w:rsidRPr="00AE4E9D" w:rsidRDefault="00AE4E9D" w:rsidP="00AE4E9D">
      <w:pPr>
        <w:numPr>
          <w:ilvl w:val="1"/>
          <w:numId w:val="1"/>
        </w:numPr>
        <w:rPr>
          <w:sz w:val="52"/>
          <w:szCs w:val="52"/>
        </w:rPr>
      </w:pPr>
      <w:r w:rsidRPr="00AE4E9D">
        <w:rPr>
          <w:sz w:val="52"/>
          <w:szCs w:val="52"/>
        </w:rPr>
        <w:t>ASTGCN 能够适应不同的城市环境和时间范围，具有良好的泛化能力。</w:t>
      </w:r>
    </w:p>
    <w:p w:rsidR="00AE4E9D" w:rsidRPr="00AE4E9D" w:rsidRDefault="00AE4E9D" w:rsidP="00AE4E9D">
      <w:pPr>
        <w:numPr>
          <w:ilvl w:val="1"/>
          <w:numId w:val="1"/>
        </w:numPr>
        <w:rPr>
          <w:sz w:val="52"/>
          <w:szCs w:val="52"/>
        </w:rPr>
      </w:pPr>
      <w:r w:rsidRPr="00AE4E9D">
        <w:rPr>
          <w:sz w:val="52"/>
          <w:szCs w:val="52"/>
        </w:rPr>
        <w:t>相比之下，一些传统的需求预</w:t>
      </w:r>
      <w:r w:rsidRPr="00AE4E9D">
        <w:rPr>
          <w:sz w:val="52"/>
          <w:szCs w:val="52"/>
        </w:rPr>
        <w:lastRenderedPageBreak/>
        <w:t>测模型可能只适用于特定的城市或时间段。</w:t>
      </w:r>
    </w:p>
    <w:p w:rsidR="00AE4E9D" w:rsidRPr="00AE4E9D" w:rsidRDefault="00AE4E9D" w:rsidP="00AE4E9D">
      <w:pPr>
        <w:numPr>
          <w:ilvl w:val="0"/>
          <w:numId w:val="1"/>
        </w:numPr>
        <w:rPr>
          <w:sz w:val="52"/>
          <w:szCs w:val="52"/>
        </w:rPr>
      </w:pPr>
      <w:r w:rsidRPr="00AE4E9D">
        <w:rPr>
          <w:b/>
          <w:bCs/>
          <w:sz w:val="52"/>
          <w:szCs w:val="52"/>
        </w:rPr>
        <w:t>更灵活的应用</w:t>
      </w:r>
      <w:r w:rsidRPr="00AE4E9D">
        <w:rPr>
          <w:sz w:val="52"/>
          <w:szCs w:val="52"/>
        </w:rPr>
        <w:t>:</w:t>
      </w:r>
    </w:p>
    <w:p w:rsidR="00AE4E9D" w:rsidRPr="00AE4E9D" w:rsidRDefault="00AE4E9D" w:rsidP="00AE4E9D">
      <w:pPr>
        <w:numPr>
          <w:ilvl w:val="1"/>
          <w:numId w:val="1"/>
        </w:numPr>
        <w:rPr>
          <w:sz w:val="52"/>
          <w:szCs w:val="52"/>
        </w:rPr>
      </w:pPr>
      <w:r w:rsidRPr="00AE4E9D">
        <w:rPr>
          <w:sz w:val="52"/>
          <w:szCs w:val="52"/>
        </w:rPr>
        <w:t>ASTGCN 可以与其他模型和算法进行结合，例如强化学习等，从而进一步提高预测精度和</w:t>
      </w:r>
      <w:proofErr w:type="gramStart"/>
      <w:r w:rsidRPr="00AE4E9D">
        <w:rPr>
          <w:sz w:val="52"/>
          <w:szCs w:val="52"/>
        </w:rPr>
        <w:t>优化重平衡</w:t>
      </w:r>
      <w:proofErr w:type="gramEnd"/>
      <w:r w:rsidRPr="00AE4E9D">
        <w:rPr>
          <w:sz w:val="52"/>
          <w:szCs w:val="52"/>
        </w:rPr>
        <w:t>策略。</w:t>
      </w:r>
    </w:p>
    <w:p w:rsidR="00AE4E9D" w:rsidRPr="00AE4E9D" w:rsidRDefault="00AE4E9D" w:rsidP="00AE4E9D">
      <w:pPr>
        <w:rPr>
          <w:sz w:val="52"/>
          <w:szCs w:val="52"/>
        </w:rPr>
      </w:pPr>
      <w:r w:rsidRPr="00AE4E9D">
        <w:rPr>
          <w:b/>
          <w:bCs/>
          <w:sz w:val="52"/>
          <w:szCs w:val="52"/>
        </w:rPr>
        <w:t>7. 专利权利要求</w:t>
      </w:r>
      <w:r w:rsidRPr="00AE4E9D">
        <w:rPr>
          <w:sz w:val="52"/>
          <w:szCs w:val="52"/>
        </w:rPr>
        <w:t>：</w:t>
      </w:r>
    </w:p>
    <w:p w:rsidR="00AE4E9D" w:rsidRPr="00AE4E9D" w:rsidRDefault="00AE4E9D" w:rsidP="00AE4E9D">
      <w:pPr>
        <w:rPr>
          <w:sz w:val="52"/>
          <w:szCs w:val="52"/>
        </w:rPr>
      </w:pPr>
      <w:r w:rsidRPr="00AE4E9D">
        <w:rPr>
          <w:sz w:val="52"/>
          <w:szCs w:val="52"/>
        </w:rPr>
        <w:t>(同上文)</w:t>
      </w:r>
    </w:p>
    <w:p w:rsidR="00AE4E9D" w:rsidRPr="00AE4E9D" w:rsidRDefault="00AE4E9D" w:rsidP="00AE4E9D">
      <w:pPr>
        <w:rPr>
          <w:sz w:val="52"/>
          <w:szCs w:val="52"/>
        </w:rPr>
      </w:pPr>
      <w:r w:rsidRPr="00AE4E9D">
        <w:rPr>
          <w:b/>
          <w:bCs/>
          <w:sz w:val="52"/>
          <w:szCs w:val="52"/>
        </w:rPr>
        <w:t>8. 实验结果</w:t>
      </w:r>
      <w:r w:rsidRPr="00AE4E9D">
        <w:rPr>
          <w:sz w:val="52"/>
          <w:szCs w:val="52"/>
        </w:rPr>
        <w:t>：</w:t>
      </w:r>
    </w:p>
    <w:p w:rsidR="00AE4E9D" w:rsidRDefault="00AE4E9D" w:rsidP="00AE4E9D">
      <w:pPr>
        <w:rPr>
          <w:sz w:val="52"/>
          <w:szCs w:val="52"/>
        </w:rPr>
      </w:pPr>
      <w:r w:rsidRPr="00AE4E9D">
        <w:rPr>
          <w:sz w:val="52"/>
          <w:szCs w:val="52"/>
        </w:rPr>
        <w:t>为了验证本发明技术方案的有效性，我们进行了实验，并将 ASTGCN 模型与其他需求预测模型进行了对比。实验结果表明，ASTGCN 模型在预测精度方面具有显著优势，例如在您提供</w:t>
      </w:r>
      <w:r w:rsidRPr="00AE4E9D">
        <w:rPr>
          <w:sz w:val="52"/>
          <w:szCs w:val="52"/>
        </w:rPr>
        <w:lastRenderedPageBreak/>
        <w:t>的 MAPE 结果中，ASTGCN 的预测精度为 8.89%，显著优于其他模型。</w:t>
      </w:r>
    </w:p>
    <w:p w:rsidR="00E86CC6" w:rsidRDefault="00E86CC6" w:rsidP="00AE4E9D">
      <w:pPr>
        <w:rPr>
          <w:sz w:val="52"/>
          <w:szCs w:val="52"/>
        </w:rPr>
      </w:pPr>
    </w:p>
    <w:p w:rsidR="00E86CC6" w:rsidRPr="00E86CC6" w:rsidRDefault="00E86CC6" w:rsidP="00E86CC6">
      <w:pPr>
        <w:rPr>
          <w:sz w:val="52"/>
          <w:szCs w:val="52"/>
        </w:rPr>
      </w:pPr>
      <w:r w:rsidRPr="00E86CC6">
        <w:rPr>
          <w:b/>
          <w:bCs/>
          <w:sz w:val="52"/>
          <w:szCs w:val="52"/>
        </w:rPr>
        <w:t>MAPE 结果分析</w:t>
      </w:r>
      <w:r w:rsidRPr="00E86CC6">
        <w:rPr>
          <w:sz w:val="52"/>
          <w:szCs w:val="52"/>
        </w:rPr>
        <w:t>：</w:t>
      </w:r>
    </w:p>
    <w:p w:rsidR="00E86CC6" w:rsidRPr="00E86CC6" w:rsidRDefault="00E86CC6" w:rsidP="00E86CC6">
      <w:pPr>
        <w:numPr>
          <w:ilvl w:val="0"/>
          <w:numId w:val="7"/>
        </w:numPr>
        <w:rPr>
          <w:sz w:val="52"/>
          <w:szCs w:val="52"/>
        </w:rPr>
      </w:pPr>
      <w:r w:rsidRPr="00E86CC6">
        <w:rPr>
          <w:b/>
          <w:bCs/>
          <w:sz w:val="52"/>
          <w:szCs w:val="52"/>
        </w:rPr>
        <w:t>实验数据</w:t>
      </w:r>
      <w:r w:rsidRPr="00E86CC6">
        <w:rPr>
          <w:sz w:val="52"/>
          <w:szCs w:val="52"/>
        </w:rPr>
        <w:t>: 使用了成都和华盛顿等地的历史共享单车再分配及公共交通数据。</w:t>
      </w:r>
    </w:p>
    <w:p w:rsidR="00E86CC6" w:rsidRPr="00E86CC6" w:rsidRDefault="00E86CC6" w:rsidP="00E86CC6">
      <w:pPr>
        <w:numPr>
          <w:ilvl w:val="0"/>
          <w:numId w:val="7"/>
        </w:numPr>
        <w:rPr>
          <w:sz w:val="52"/>
          <w:szCs w:val="52"/>
        </w:rPr>
      </w:pPr>
      <w:r w:rsidRPr="00E86CC6">
        <w:rPr>
          <w:b/>
          <w:bCs/>
          <w:sz w:val="52"/>
          <w:szCs w:val="52"/>
        </w:rPr>
        <w:t>对比模型</w:t>
      </w:r>
      <w:r w:rsidRPr="00E86CC6">
        <w:rPr>
          <w:sz w:val="52"/>
          <w:szCs w:val="52"/>
        </w:rPr>
        <w:t xml:space="preserve">: DCRNN, STGCN, ASTGCN, STSGCN, AGCRN, GEOMAN, GMAN, </w:t>
      </w:r>
      <w:proofErr w:type="spellStart"/>
      <w:r w:rsidRPr="00E86CC6">
        <w:rPr>
          <w:sz w:val="52"/>
          <w:szCs w:val="52"/>
        </w:rPr>
        <w:t>GraphWaveNet</w:t>
      </w:r>
      <w:proofErr w:type="spellEnd"/>
      <w:r w:rsidRPr="00E86CC6">
        <w:rPr>
          <w:sz w:val="52"/>
          <w:szCs w:val="52"/>
        </w:rPr>
        <w:t>, HMM, ST-</w:t>
      </w:r>
      <w:proofErr w:type="spellStart"/>
      <w:r w:rsidRPr="00E86CC6">
        <w:rPr>
          <w:sz w:val="52"/>
          <w:szCs w:val="52"/>
        </w:rPr>
        <w:t>ResNet</w:t>
      </w:r>
      <w:proofErr w:type="spellEnd"/>
    </w:p>
    <w:p w:rsidR="00424C35" w:rsidRPr="00E86CC6" w:rsidRDefault="00E86CC6" w:rsidP="00AE4E9D">
      <w:pPr>
        <w:numPr>
          <w:ilvl w:val="0"/>
          <w:numId w:val="7"/>
        </w:numPr>
        <w:rPr>
          <w:rFonts w:hint="eastAsia"/>
          <w:sz w:val="52"/>
          <w:szCs w:val="52"/>
        </w:rPr>
      </w:pPr>
      <w:r w:rsidRPr="00E86CC6">
        <w:rPr>
          <w:b/>
          <w:bCs/>
          <w:sz w:val="52"/>
          <w:szCs w:val="52"/>
        </w:rPr>
        <w:t>实验结果</w:t>
      </w:r>
      <w:r w:rsidRPr="00E86CC6">
        <w:rPr>
          <w:sz w:val="52"/>
          <w:szCs w:val="52"/>
        </w:rPr>
        <w:t>: ASTGCN,算法在预测共享单车需求方面取得了较好的效果，</w:t>
      </w:r>
      <w:r>
        <w:rPr>
          <w:rFonts w:hint="eastAsia"/>
          <w:sz w:val="52"/>
          <w:szCs w:val="52"/>
        </w:rPr>
        <w:t>MAPE为</w:t>
      </w:r>
      <w:r w:rsidRPr="00AE4E9D">
        <w:rPr>
          <w:sz w:val="52"/>
          <w:szCs w:val="52"/>
        </w:rPr>
        <w:t>8.89%</w:t>
      </w:r>
      <w:r w:rsidRPr="00E86CC6">
        <w:rPr>
          <w:sz w:val="52"/>
          <w:szCs w:val="52"/>
        </w:rPr>
        <w:t xml:space="preserve">，优于 DCRNN, STGCN, ASTGCN, STSGCN, </w:t>
      </w:r>
      <w:r w:rsidRPr="00E86CC6">
        <w:rPr>
          <w:sz w:val="52"/>
          <w:szCs w:val="52"/>
        </w:rPr>
        <w:lastRenderedPageBreak/>
        <w:t xml:space="preserve">GEOMAN, GMAN, </w:t>
      </w:r>
      <w:proofErr w:type="spellStart"/>
      <w:r w:rsidRPr="00E86CC6">
        <w:rPr>
          <w:sz w:val="52"/>
          <w:szCs w:val="52"/>
        </w:rPr>
        <w:t>GraphWaveNet</w:t>
      </w:r>
      <w:proofErr w:type="spellEnd"/>
      <w:r w:rsidRPr="00E86CC6">
        <w:rPr>
          <w:sz w:val="52"/>
          <w:szCs w:val="52"/>
        </w:rPr>
        <w:t>, HMM 等模型。</w:t>
      </w:r>
    </w:p>
    <w:p w:rsidR="00424C35" w:rsidRDefault="00424C35" w:rsidP="00AE4E9D">
      <w:pPr>
        <w:rPr>
          <w:sz w:val="52"/>
          <w:szCs w:val="52"/>
        </w:rPr>
      </w:pPr>
    </w:p>
    <w:p w:rsidR="00424C35" w:rsidRPr="00424C35" w:rsidRDefault="00424C35" w:rsidP="00424C35">
      <w:pPr>
        <w:rPr>
          <w:sz w:val="52"/>
          <w:szCs w:val="52"/>
        </w:rPr>
      </w:pPr>
      <w:r w:rsidRPr="00424C35">
        <w:rPr>
          <w:b/>
          <w:bCs/>
          <w:sz w:val="52"/>
          <w:szCs w:val="52"/>
        </w:rPr>
        <w:t xml:space="preserve">2. </w:t>
      </w:r>
      <w:proofErr w:type="gramStart"/>
      <w:r w:rsidRPr="00424C35">
        <w:rPr>
          <w:b/>
          <w:bCs/>
          <w:sz w:val="52"/>
          <w:szCs w:val="52"/>
        </w:rPr>
        <w:t>重平衡</w:t>
      </w:r>
      <w:proofErr w:type="gramEnd"/>
      <w:r w:rsidRPr="00424C35">
        <w:rPr>
          <w:b/>
          <w:bCs/>
          <w:sz w:val="52"/>
          <w:szCs w:val="52"/>
        </w:rPr>
        <w:t>路径优化算法</w:t>
      </w:r>
      <w:r w:rsidRPr="00424C35">
        <w:rPr>
          <w:sz w:val="52"/>
          <w:szCs w:val="52"/>
        </w:rPr>
        <w:t>：</w:t>
      </w:r>
    </w:p>
    <w:p w:rsidR="00424C35" w:rsidRPr="00424C35" w:rsidRDefault="00424C35" w:rsidP="00424C35">
      <w:pPr>
        <w:numPr>
          <w:ilvl w:val="0"/>
          <w:numId w:val="2"/>
        </w:numPr>
        <w:rPr>
          <w:sz w:val="52"/>
          <w:szCs w:val="52"/>
        </w:rPr>
      </w:pPr>
      <w:r w:rsidRPr="00424C35">
        <w:rPr>
          <w:b/>
          <w:bCs/>
          <w:sz w:val="52"/>
          <w:szCs w:val="52"/>
        </w:rPr>
        <w:t>研究背景</w:t>
      </w:r>
      <w:r w:rsidRPr="00424C35">
        <w:rPr>
          <w:sz w:val="52"/>
          <w:szCs w:val="52"/>
        </w:rPr>
        <w:t>: 现有的共享单车</w:t>
      </w:r>
      <w:proofErr w:type="gramStart"/>
      <w:r w:rsidRPr="00424C35">
        <w:rPr>
          <w:sz w:val="52"/>
          <w:szCs w:val="52"/>
        </w:rPr>
        <w:t>重平衡</w:t>
      </w:r>
      <w:proofErr w:type="gramEnd"/>
      <w:r w:rsidRPr="00424C35">
        <w:rPr>
          <w:sz w:val="52"/>
          <w:szCs w:val="52"/>
        </w:rPr>
        <w:t>路径优化算法存在以下缺陷：</w:t>
      </w:r>
    </w:p>
    <w:p w:rsidR="00424C35" w:rsidRPr="00424C35" w:rsidRDefault="00424C35" w:rsidP="00424C35">
      <w:pPr>
        <w:numPr>
          <w:ilvl w:val="1"/>
          <w:numId w:val="2"/>
        </w:numPr>
        <w:rPr>
          <w:sz w:val="52"/>
          <w:szCs w:val="52"/>
        </w:rPr>
      </w:pPr>
      <w:r w:rsidRPr="00424C35">
        <w:rPr>
          <w:sz w:val="52"/>
          <w:szCs w:val="52"/>
        </w:rPr>
        <w:t>优化目标单一，仅考虑里程数和成本，忽略碳排放等潜在目标。</w:t>
      </w:r>
    </w:p>
    <w:p w:rsidR="00424C35" w:rsidRPr="00424C35" w:rsidRDefault="00424C35" w:rsidP="00424C35">
      <w:pPr>
        <w:numPr>
          <w:ilvl w:val="1"/>
          <w:numId w:val="2"/>
        </w:numPr>
        <w:rPr>
          <w:sz w:val="52"/>
          <w:szCs w:val="52"/>
        </w:rPr>
      </w:pPr>
      <w:r w:rsidRPr="00424C35">
        <w:rPr>
          <w:sz w:val="52"/>
          <w:szCs w:val="52"/>
        </w:rPr>
        <w:t>优化模型单一，难以适应复杂交通场景。</w:t>
      </w:r>
    </w:p>
    <w:p w:rsidR="00424C35" w:rsidRPr="00424C35" w:rsidRDefault="00424C35" w:rsidP="00424C35">
      <w:pPr>
        <w:numPr>
          <w:ilvl w:val="1"/>
          <w:numId w:val="2"/>
        </w:numPr>
        <w:rPr>
          <w:sz w:val="52"/>
          <w:szCs w:val="52"/>
        </w:rPr>
      </w:pPr>
      <w:r w:rsidRPr="00424C35">
        <w:rPr>
          <w:sz w:val="52"/>
          <w:szCs w:val="52"/>
        </w:rPr>
        <w:t>优化算法为启发式算法，容易陷入局部最优解。</w:t>
      </w:r>
    </w:p>
    <w:p w:rsidR="00424C35" w:rsidRPr="00424C35" w:rsidRDefault="00424C35" w:rsidP="00424C35">
      <w:pPr>
        <w:numPr>
          <w:ilvl w:val="0"/>
          <w:numId w:val="2"/>
        </w:numPr>
        <w:rPr>
          <w:sz w:val="52"/>
          <w:szCs w:val="52"/>
        </w:rPr>
      </w:pPr>
      <w:r w:rsidRPr="00424C35">
        <w:rPr>
          <w:b/>
          <w:bCs/>
          <w:sz w:val="52"/>
          <w:szCs w:val="52"/>
        </w:rPr>
        <w:t>研究方法</w:t>
      </w:r>
      <w:r w:rsidRPr="00424C35">
        <w:rPr>
          <w:sz w:val="52"/>
          <w:szCs w:val="52"/>
        </w:rPr>
        <w:t>: 本发明提出了一种结合实时需求预测和动态再平衡的</w:t>
      </w:r>
      <w:r w:rsidRPr="00424C35">
        <w:rPr>
          <w:sz w:val="52"/>
          <w:szCs w:val="52"/>
        </w:rPr>
        <w:lastRenderedPageBreak/>
        <w:t>综合性算法，并通过优化目标函数，考虑里程数、成本和</w:t>
      </w:r>
      <w:proofErr w:type="gramStart"/>
      <w:r w:rsidRPr="00424C35">
        <w:rPr>
          <w:sz w:val="52"/>
          <w:szCs w:val="52"/>
        </w:rPr>
        <w:t>碳排放</w:t>
      </w:r>
      <w:proofErr w:type="gramEnd"/>
      <w:r w:rsidRPr="00424C35">
        <w:rPr>
          <w:sz w:val="52"/>
          <w:szCs w:val="52"/>
        </w:rPr>
        <w:t>等因素，实现更精确的车辆调度。</w:t>
      </w:r>
    </w:p>
    <w:p w:rsidR="00424C35" w:rsidRPr="00424C35" w:rsidRDefault="00424C35" w:rsidP="00424C35">
      <w:pPr>
        <w:numPr>
          <w:ilvl w:val="0"/>
          <w:numId w:val="2"/>
        </w:numPr>
        <w:rPr>
          <w:sz w:val="52"/>
          <w:szCs w:val="52"/>
        </w:rPr>
      </w:pPr>
      <w:r w:rsidRPr="00424C35">
        <w:rPr>
          <w:b/>
          <w:bCs/>
          <w:sz w:val="52"/>
          <w:szCs w:val="52"/>
        </w:rPr>
        <w:t>优化目标</w:t>
      </w:r>
      <w:r w:rsidRPr="00424C35">
        <w:rPr>
          <w:sz w:val="52"/>
          <w:szCs w:val="52"/>
        </w:rPr>
        <w:t>:</w:t>
      </w:r>
    </w:p>
    <w:p w:rsidR="00424C35" w:rsidRPr="00424C35" w:rsidRDefault="00424C35" w:rsidP="00424C35">
      <w:pPr>
        <w:numPr>
          <w:ilvl w:val="1"/>
          <w:numId w:val="2"/>
        </w:numPr>
        <w:rPr>
          <w:sz w:val="52"/>
          <w:szCs w:val="52"/>
        </w:rPr>
      </w:pPr>
      <w:proofErr w:type="gramStart"/>
      <w:r w:rsidRPr="00424C35">
        <w:rPr>
          <w:sz w:val="52"/>
          <w:szCs w:val="52"/>
        </w:rPr>
        <w:t>最小化再平衡</w:t>
      </w:r>
      <w:proofErr w:type="gramEnd"/>
      <w:r w:rsidRPr="00424C35">
        <w:rPr>
          <w:sz w:val="52"/>
          <w:szCs w:val="52"/>
        </w:rPr>
        <w:t>所需里程数和成本。</w:t>
      </w:r>
    </w:p>
    <w:p w:rsidR="00424C35" w:rsidRPr="00424C35" w:rsidRDefault="00424C35" w:rsidP="00424C35">
      <w:pPr>
        <w:numPr>
          <w:ilvl w:val="1"/>
          <w:numId w:val="2"/>
        </w:numPr>
        <w:rPr>
          <w:sz w:val="52"/>
          <w:szCs w:val="52"/>
        </w:rPr>
      </w:pPr>
      <w:r w:rsidRPr="00424C35">
        <w:rPr>
          <w:sz w:val="52"/>
          <w:szCs w:val="52"/>
        </w:rPr>
        <w:t>降低碳排放。</w:t>
      </w:r>
    </w:p>
    <w:p w:rsidR="00424C35" w:rsidRPr="00424C35" w:rsidRDefault="00424C35" w:rsidP="00424C35">
      <w:pPr>
        <w:numPr>
          <w:ilvl w:val="1"/>
          <w:numId w:val="2"/>
        </w:numPr>
        <w:rPr>
          <w:sz w:val="52"/>
          <w:szCs w:val="52"/>
        </w:rPr>
      </w:pPr>
      <w:r w:rsidRPr="00424C35">
        <w:rPr>
          <w:sz w:val="52"/>
          <w:szCs w:val="52"/>
        </w:rPr>
        <w:t>提高车辆利用率。</w:t>
      </w:r>
    </w:p>
    <w:p w:rsidR="00424C35" w:rsidRPr="00424C35" w:rsidRDefault="00424C35" w:rsidP="00424C35">
      <w:pPr>
        <w:numPr>
          <w:ilvl w:val="0"/>
          <w:numId w:val="2"/>
        </w:numPr>
        <w:rPr>
          <w:sz w:val="52"/>
          <w:szCs w:val="52"/>
        </w:rPr>
      </w:pPr>
      <w:r w:rsidRPr="00424C35">
        <w:rPr>
          <w:b/>
          <w:bCs/>
          <w:sz w:val="52"/>
          <w:szCs w:val="52"/>
        </w:rPr>
        <w:t>优化模型</w:t>
      </w:r>
      <w:r w:rsidRPr="00424C35">
        <w:rPr>
          <w:sz w:val="52"/>
          <w:szCs w:val="52"/>
        </w:rPr>
        <w:t>:</w:t>
      </w:r>
    </w:p>
    <w:p w:rsidR="00424C35" w:rsidRPr="00424C35" w:rsidRDefault="00424C35" w:rsidP="00424C35">
      <w:pPr>
        <w:numPr>
          <w:ilvl w:val="1"/>
          <w:numId w:val="2"/>
        </w:numPr>
        <w:rPr>
          <w:sz w:val="52"/>
          <w:szCs w:val="52"/>
        </w:rPr>
      </w:pPr>
      <w:r w:rsidRPr="00424C35">
        <w:rPr>
          <w:sz w:val="52"/>
          <w:szCs w:val="52"/>
        </w:rPr>
        <w:t>混合整数规划模型</w:t>
      </w:r>
    </w:p>
    <w:p w:rsidR="00424C35" w:rsidRPr="00424C35" w:rsidRDefault="00424C35" w:rsidP="00424C35">
      <w:pPr>
        <w:numPr>
          <w:ilvl w:val="1"/>
          <w:numId w:val="2"/>
        </w:numPr>
        <w:rPr>
          <w:sz w:val="52"/>
          <w:szCs w:val="52"/>
        </w:rPr>
      </w:pPr>
      <w:r w:rsidRPr="00424C35">
        <w:rPr>
          <w:sz w:val="52"/>
          <w:szCs w:val="52"/>
        </w:rPr>
        <w:t>自适应大邻域搜索算法</w:t>
      </w:r>
    </w:p>
    <w:p w:rsidR="00424C35" w:rsidRPr="00424C35" w:rsidRDefault="00424C35" w:rsidP="00424C35">
      <w:pPr>
        <w:numPr>
          <w:ilvl w:val="0"/>
          <w:numId w:val="2"/>
        </w:numPr>
        <w:rPr>
          <w:sz w:val="52"/>
          <w:szCs w:val="52"/>
        </w:rPr>
      </w:pPr>
      <w:r w:rsidRPr="00424C35">
        <w:rPr>
          <w:b/>
          <w:bCs/>
          <w:sz w:val="52"/>
          <w:szCs w:val="52"/>
        </w:rPr>
        <w:t>预期效果</w:t>
      </w:r>
      <w:r w:rsidRPr="00424C35">
        <w:rPr>
          <w:sz w:val="52"/>
          <w:szCs w:val="52"/>
        </w:rPr>
        <w:t>: 通过</w:t>
      </w:r>
      <w:proofErr w:type="gramStart"/>
      <w:r w:rsidRPr="00424C35">
        <w:rPr>
          <w:sz w:val="52"/>
          <w:szCs w:val="52"/>
        </w:rPr>
        <w:t>优化重平衡</w:t>
      </w:r>
      <w:proofErr w:type="gramEnd"/>
      <w:r w:rsidRPr="00424C35">
        <w:rPr>
          <w:sz w:val="52"/>
          <w:szCs w:val="52"/>
        </w:rPr>
        <w:t>路径，能够减少空驶，提高车辆利用率，降低碳排放，实现共享单车的绿色出行目标。</w:t>
      </w:r>
    </w:p>
    <w:p w:rsidR="00424C35" w:rsidRPr="00AE4E9D" w:rsidRDefault="00424C35" w:rsidP="00AE4E9D">
      <w:pPr>
        <w:rPr>
          <w:rFonts w:hint="eastAsia"/>
          <w:sz w:val="52"/>
          <w:szCs w:val="52"/>
        </w:rPr>
      </w:pPr>
    </w:p>
    <w:p w:rsidR="00AE4E9D" w:rsidRDefault="00AE4E9D" w:rsidP="00AE4E9D">
      <w:pPr>
        <w:rPr>
          <w:sz w:val="52"/>
          <w:szCs w:val="52"/>
        </w:rPr>
      </w:pPr>
    </w:p>
    <w:p w:rsidR="00545748" w:rsidRDefault="00545748" w:rsidP="00AE4E9D">
      <w:pPr>
        <w:rPr>
          <w:sz w:val="52"/>
          <w:szCs w:val="52"/>
        </w:rPr>
      </w:pPr>
    </w:p>
    <w:p w:rsidR="00545748" w:rsidRPr="00545748" w:rsidRDefault="00545748" w:rsidP="00545748">
      <w:pPr>
        <w:rPr>
          <w:sz w:val="52"/>
          <w:szCs w:val="52"/>
        </w:rPr>
      </w:pPr>
      <w:r w:rsidRPr="00545748">
        <w:rPr>
          <w:b/>
          <w:bCs/>
          <w:sz w:val="52"/>
          <w:szCs w:val="52"/>
        </w:rPr>
        <w:t>代码功能概述</w:t>
      </w:r>
      <w:r w:rsidRPr="00545748">
        <w:rPr>
          <w:sz w:val="52"/>
          <w:szCs w:val="52"/>
        </w:rPr>
        <w:t>：</w:t>
      </w:r>
    </w:p>
    <w:p w:rsidR="00545748" w:rsidRPr="00545748" w:rsidRDefault="00545748" w:rsidP="00545748">
      <w:pPr>
        <w:rPr>
          <w:sz w:val="52"/>
          <w:szCs w:val="52"/>
        </w:rPr>
      </w:pPr>
      <w:r w:rsidRPr="00545748">
        <w:rPr>
          <w:sz w:val="52"/>
          <w:szCs w:val="52"/>
        </w:rPr>
        <w:t>该代码片段实现了一个基于自适应大领域搜索算法 (ALNS) 的路径优化模型，用于解决共享单车</w:t>
      </w:r>
      <w:proofErr w:type="gramStart"/>
      <w:r w:rsidRPr="00545748">
        <w:rPr>
          <w:sz w:val="52"/>
          <w:szCs w:val="52"/>
        </w:rPr>
        <w:t>重平衡</w:t>
      </w:r>
      <w:proofErr w:type="gramEnd"/>
      <w:r w:rsidRPr="00545748">
        <w:rPr>
          <w:sz w:val="52"/>
          <w:szCs w:val="52"/>
        </w:rPr>
        <w:t>问题。主要功能包括：</w:t>
      </w:r>
    </w:p>
    <w:p w:rsidR="00545748" w:rsidRPr="00545748" w:rsidRDefault="00545748" w:rsidP="00545748">
      <w:pPr>
        <w:numPr>
          <w:ilvl w:val="0"/>
          <w:numId w:val="3"/>
        </w:numPr>
        <w:rPr>
          <w:sz w:val="52"/>
          <w:szCs w:val="52"/>
        </w:rPr>
      </w:pPr>
      <w:r w:rsidRPr="00545748">
        <w:rPr>
          <w:b/>
          <w:bCs/>
          <w:sz w:val="52"/>
          <w:szCs w:val="52"/>
        </w:rPr>
        <w:t>数据读取与初始化</w:t>
      </w:r>
      <w:r w:rsidRPr="00545748">
        <w:rPr>
          <w:sz w:val="52"/>
          <w:szCs w:val="52"/>
        </w:rPr>
        <w:t>: 读取请求、车辆、路线等数据，并根据参数初始化路线、请求流等变量。</w:t>
      </w:r>
    </w:p>
    <w:p w:rsidR="00545748" w:rsidRPr="00545748" w:rsidRDefault="00545748" w:rsidP="00545748">
      <w:pPr>
        <w:numPr>
          <w:ilvl w:val="0"/>
          <w:numId w:val="3"/>
        </w:numPr>
        <w:rPr>
          <w:sz w:val="52"/>
          <w:szCs w:val="52"/>
        </w:rPr>
      </w:pPr>
      <w:r w:rsidRPr="00545748">
        <w:rPr>
          <w:b/>
          <w:bCs/>
          <w:sz w:val="52"/>
          <w:szCs w:val="52"/>
        </w:rPr>
        <w:t>路线构建</w:t>
      </w:r>
      <w:r w:rsidRPr="00545748">
        <w:rPr>
          <w:sz w:val="52"/>
          <w:szCs w:val="52"/>
        </w:rPr>
        <w:t>: 根据请求构建初始路线，并考虑多种车辆类型（驳船、火车、卡车）。</w:t>
      </w:r>
    </w:p>
    <w:p w:rsidR="00545748" w:rsidRPr="00545748" w:rsidRDefault="00545748" w:rsidP="00545748">
      <w:pPr>
        <w:numPr>
          <w:ilvl w:val="0"/>
          <w:numId w:val="3"/>
        </w:numPr>
        <w:rPr>
          <w:sz w:val="52"/>
          <w:szCs w:val="52"/>
        </w:rPr>
      </w:pPr>
      <w:r w:rsidRPr="00545748">
        <w:rPr>
          <w:b/>
          <w:bCs/>
          <w:sz w:val="52"/>
          <w:szCs w:val="52"/>
        </w:rPr>
        <w:t>路线优化</w:t>
      </w:r>
      <w:r w:rsidRPr="00545748">
        <w:rPr>
          <w:sz w:val="52"/>
          <w:szCs w:val="52"/>
        </w:rPr>
        <w:t>: 通过多种启发式算子</w:t>
      </w:r>
      <w:r w:rsidRPr="00545748">
        <w:rPr>
          <w:sz w:val="52"/>
          <w:szCs w:val="52"/>
        </w:rPr>
        <w:lastRenderedPageBreak/>
        <w:t>（如随机插入、贪婪插入、贪心插入等）进行路线优化，并考虑容量、时间、偏好等约束条件。</w:t>
      </w:r>
    </w:p>
    <w:p w:rsidR="00545748" w:rsidRPr="00545748" w:rsidRDefault="00545748" w:rsidP="00545748">
      <w:pPr>
        <w:numPr>
          <w:ilvl w:val="0"/>
          <w:numId w:val="3"/>
        </w:numPr>
        <w:rPr>
          <w:sz w:val="52"/>
          <w:szCs w:val="52"/>
        </w:rPr>
      </w:pPr>
      <w:r w:rsidRPr="00545748">
        <w:rPr>
          <w:b/>
          <w:bCs/>
          <w:sz w:val="52"/>
          <w:szCs w:val="52"/>
        </w:rPr>
        <w:t>结果分析</w:t>
      </w:r>
      <w:r w:rsidRPr="00545748">
        <w:rPr>
          <w:sz w:val="52"/>
          <w:szCs w:val="52"/>
        </w:rPr>
        <w:t>: 计算并分析优化后的路线，包括总成本、服务请求数、碳排放等指标。</w:t>
      </w:r>
    </w:p>
    <w:p w:rsidR="00545748" w:rsidRPr="00545748" w:rsidRDefault="00545748" w:rsidP="00545748">
      <w:pPr>
        <w:numPr>
          <w:ilvl w:val="0"/>
          <w:numId w:val="3"/>
        </w:numPr>
        <w:rPr>
          <w:sz w:val="52"/>
          <w:szCs w:val="52"/>
        </w:rPr>
      </w:pPr>
      <w:r w:rsidRPr="00545748">
        <w:rPr>
          <w:b/>
          <w:bCs/>
          <w:sz w:val="52"/>
          <w:szCs w:val="52"/>
        </w:rPr>
        <w:t>绘图</w:t>
      </w:r>
      <w:r w:rsidRPr="00545748">
        <w:rPr>
          <w:sz w:val="52"/>
          <w:szCs w:val="52"/>
        </w:rPr>
        <w:t>: 绘制优化结果，包括路线图、成本图、服务请求图等。</w:t>
      </w:r>
    </w:p>
    <w:p w:rsidR="00545748" w:rsidRPr="00545748" w:rsidRDefault="00545748" w:rsidP="00545748">
      <w:pPr>
        <w:rPr>
          <w:sz w:val="52"/>
          <w:szCs w:val="52"/>
        </w:rPr>
      </w:pPr>
      <w:r w:rsidRPr="00545748">
        <w:rPr>
          <w:b/>
          <w:bCs/>
          <w:sz w:val="52"/>
          <w:szCs w:val="52"/>
        </w:rPr>
        <w:t>与需求预测结合</w:t>
      </w:r>
      <w:r w:rsidRPr="00545748">
        <w:rPr>
          <w:sz w:val="52"/>
          <w:szCs w:val="52"/>
        </w:rPr>
        <w:t>：</w:t>
      </w:r>
    </w:p>
    <w:p w:rsidR="00545748" w:rsidRPr="00545748" w:rsidRDefault="00545748" w:rsidP="00545748">
      <w:pPr>
        <w:rPr>
          <w:sz w:val="52"/>
          <w:szCs w:val="52"/>
        </w:rPr>
      </w:pPr>
      <w:r w:rsidRPr="00545748">
        <w:rPr>
          <w:sz w:val="52"/>
          <w:szCs w:val="52"/>
        </w:rPr>
        <w:t>将需求预测模型与路径优化模型结合，可以更精确地模拟用户需求，并制定更优的路径优化策略。以下是结合的几种方式：</w:t>
      </w:r>
    </w:p>
    <w:p w:rsidR="00545748" w:rsidRPr="00545748" w:rsidRDefault="00545748" w:rsidP="00545748">
      <w:pPr>
        <w:numPr>
          <w:ilvl w:val="0"/>
          <w:numId w:val="4"/>
        </w:numPr>
        <w:rPr>
          <w:sz w:val="52"/>
          <w:szCs w:val="52"/>
        </w:rPr>
      </w:pPr>
      <w:r w:rsidRPr="00545748">
        <w:rPr>
          <w:b/>
          <w:bCs/>
          <w:sz w:val="52"/>
          <w:szCs w:val="52"/>
        </w:rPr>
        <w:t>预测结果作为参数</w:t>
      </w:r>
      <w:r w:rsidRPr="00545748">
        <w:rPr>
          <w:sz w:val="52"/>
          <w:szCs w:val="52"/>
        </w:rPr>
        <w:t>: 将需求预测模型预测的订单到达时间作为路</w:t>
      </w:r>
      <w:r w:rsidRPr="00545748">
        <w:rPr>
          <w:sz w:val="52"/>
          <w:szCs w:val="52"/>
        </w:rPr>
        <w:lastRenderedPageBreak/>
        <w:t>径优化模型的参数，模拟实时订单流，更真实地反映用户需求变化。</w:t>
      </w:r>
    </w:p>
    <w:p w:rsidR="00545748" w:rsidRPr="00545748" w:rsidRDefault="00545748" w:rsidP="00545748">
      <w:pPr>
        <w:numPr>
          <w:ilvl w:val="0"/>
          <w:numId w:val="4"/>
        </w:numPr>
        <w:rPr>
          <w:sz w:val="52"/>
          <w:szCs w:val="52"/>
        </w:rPr>
      </w:pPr>
      <w:r w:rsidRPr="00545748">
        <w:rPr>
          <w:b/>
          <w:bCs/>
          <w:sz w:val="52"/>
          <w:szCs w:val="52"/>
        </w:rPr>
        <w:t>动态调整路线</w:t>
      </w:r>
      <w:r w:rsidRPr="00545748">
        <w:rPr>
          <w:sz w:val="52"/>
          <w:szCs w:val="52"/>
        </w:rPr>
        <w:t>: 根据需求预测结果，动态调整路线，例如提前或延后出发时间，以适应需求变化，提高车辆利用率。</w:t>
      </w:r>
    </w:p>
    <w:p w:rsidR="00545748" w:rsidRPr="00545748" w:rsidRDefault="00545748" w:rsidP="00545748">
      <w:pPr>
        <w:numPr>
          <w:ilvl w:val="0"/>
          <w:numId w:val="4"/>
        </w:numPr>
        <w:rPr>
          <w:sz w:val="52"/>
          <w:szCs w:val="52"/>
        </w:rPr>
      </w:pPr>
      <w:r w:rsidRPr="00545748">
        <w:rPr>
          <w:b/>
          <w:bCs/>
          <w:sz w:val="52"/>
          <w:szCs w:val="52"/>
        </w:rPr>
        <w:t>优先级排序</w:t>
      </w:r>
      <w:r w:rsidRPr="00545748">
        <w:rPr>
          <w:sz w:val="52"/>
          <w:szCs w:val="52"/>
        </w:rPr>
        <w:t>: 根据需求预测结果，对路线中的请求进行优先级排序，优先服务高需求的请求，提高服务质量。</w:t>
      </w:r>
    </w:p>
    <w:p w:rsidR="00545748" w:rsidRPr="00545748" w:rsidRDefault="00545748" w:rsidP="00545748">
      <w:pPr>
        <w:numPr>
          <w:ilvl w:val="0"/>
          <w:numId w:val="4"/>
        </w:numPr>
        <w:rPr>
          <w:sz w:val="52"/>
          <w:szCs w:val="52"/>
        </w:rPr>
      </w:pPr>
      <w:r w:rsidRPr="00545748">
        <w:rPr>
          <w:b/>
          <w:bCs/>
          <w:sz w:val="52"/>
          <w:szCs w:val="52"/>
        </w:rPr>
        <w:t>多目标优化</w:t>
      </w:r>
      <w:r w:rsidRPr="00545748">
        <w:rPr>
          <w:sz w:val="52"/>
          <w:szCs w:val="52"/>
        </w:rPr>
        <w:t>: 将需求预测结果作为权重因子，与其他目标（如成本、碳排放）结合，进行多目标优化，实现更全面的目标优化。</w:t>
      </w:r>
    </w:p>
    <w:p w:rsidR="00545748" w:rsidRPr="00545748" w:rsidRDefault="00545748" w:rsidP="00545748">
      <w:pPr>
        <w:rPr>
          <w:sz w:val="52"/>
          <w:szCs w:val="52"/>
        </w:rPr>
      </w:pPr>
      <w:r w:rsidRPr="00545748">
        <w:rPr>
          <w:b/>
          <w:bCs/>
          <w:sz w:val="52"/>
          <w:szCs w:val="52"/>
        </w:rPr>
        <w:t>具体实现步骤</w:t>
      </w:r>
      <w:r w:rsidRPr="00545748">
        <w:rPr>
          <w:sz w:val="52"/>
          <w:szCs w:val="52"/>
        </w:rPr>
        <w:t>：</w:t>
      </w:r>
    </w:p>
    <w:p w:rsidR="00545748" w:rsidRPr="00545748" w:rsidRDefault="00545748" w:rsidP="00545748">
      <w:pPr>
        <w:numPr>
          <w:ilvl w:val="0"/>
          <w:numId w:val="5"/>
        </w:numPr>
        <w:rPr>
          <w:sz w:val="52"/>
          <w:szCs w:val="52"/>
        </w:rPr>
      </w:pPr>
      <w:r w:rsidRPr="00545748">
        <w:rPr>
          <w:b/>
          <w:bCs/>
          <w:sz w:val="52"/>
          <w:szCs w:val="52"/>
        </w:rPr>
        <w:lastRenderedPageBreak/>
        <w:t>选择合适的预测模型</w:t>
      </w:r>
      <w:r w:rsidRPr="00545748">
        <w:rPr>
          <w:sz w:val="52"/>
          <w:szCs w:val="52"/>
        </w:rPr>
        <w:t>: 根据实际情况选择合适的预测模型，例如 ARIMA、LSTM、ASTGCN 等，并进行训练和测试，选择 MAPE 最低的模型。</w:t>
      </w:r>
    </w:p>
    <w:p w:rsidR="00545748" w:rsidRPr="00545748" w:rsidRDefault="00545748" w:rsidP="00545748">
      <w:pPr>
        <w:numPr>
          <w:ilvl w:val="0"/>
          <w:numId w:val="5"/>
        </w:numPr>
        <w:rPr>
          <w:sz w:val="52"/>
          <w:szCs w:val="52"/>
        </w:rPr>
      </w:pPr>
      <w:r w:rsidRPr="00545748">
        <w:rPr>
          <w:b/>
          <w:bCs/>
          <w:sz w:val="52"/>
          <w:szCs w:val="52"/>
        </w:rPr>
        <w:t>预测订单到达时间</w:t>
      </w:r>
      <w:r w:rsidRPr="00545748">
        <w:rPr>
          <w:sz w:val="52"/>
          <w:szCs w:val="52"/>
        </w:rPr>
        <w:t>: 使用选择的预测模型，预测每个请求的到达时间，并将其作为路径优化模型的参数。</w:t>
      </w:r>
    </w:p>
    <w:p w:rsidR="00545748" w:rsidRPr="00545748" w:rsidRDefault="00545748" w:rsidP="00545748">
      <w:pPr>
        <w:numPr>
          <w:ilvl w:val="0"/>
          <w:numId w:val="5"/>
        </w:numPr>
        <w:rPr>
          <w:sz w:val="52"/>
          <w:szCs w:val="52"/>
        </w:rPr>
      </w:pPr>
      <w:r w:rsidRPr="00545748">
        <w:rPr>
          <w:b/>
          <w:bCs/>
          <w:sz w:val="52"/>
          <w:szCs w:val="52"/>
        </w:rPr>
        <w:t>修改路径优化代码</w:t>
      </w:r>
      <w:r w:rsidRPr="00545748">
        <w:rPr>
          <w:sz w:val="52"/>
          <w:szCs w:val="52"/>
        </w:rPr>
        <w:t>: 在路径优化代码中，添加读取预测结果的功能，并根据预测结果调整路线优化策略。</w:t>
      </w:r>
    </w:p>
    <w:p w:rsidR="00545748" w:rsidRPr="00545748" w:rsidRDefault="00545748" w:rsidP="00545748">
      <w:pPr>
        <w:numPr>
          <w:ilvl w:val="0"/>
          <w:numId w:val="5"/>
        </w:numPr>
        <w:rPr>
          <w:sz w:val="52"/>
          <w:szCs w:val="52"/>
        </w:rPr>
      </w:pPr>
      <w:r w:rsidRPr="00545748">
        <w:rPr>
          <w:b/>
          <w:bCs/>
          <w:sz w:val="52"/>
          <w:szCs w:val="52"/>
        </w:rPr>
        <w:t>运行路径优化模型</w:t>
      </w:r>
      <w:r w:rsidRPr="00545748">
        <w:rPr>
          <w:sz w:val="52"/>
          <w:szCs w:val="52"/>
        </w:rPr>
        <w:t>: 运行修改后的路径优化模型，得到优化后的路</w:t>
      </w:r>
      <w:r w:rsidRPr="00545748">
        <w:rPr>
          <w:sz w:val="52"/>
          <w:szCs w:val="52"/>
        </w:rPr>
        <w:lastRenderedPageBreak/>
        <w:t>线和相应的成本、碳排放等指标。</w:t>
      </w:r>
    </w:p>
    <w:p w:rsidR="00545748" w:rsidRPr="00545748" w:rsidRDefault="00545748" w:rsidP="00545748">
      <w:pPr>
        <w:numPr>
          <w:ilvl w:val="0"/>
          <w:numId w:val="5"/>
        </w:numPr>
        <w:rPr>
          <w:sz w:val="52"/>
          <w:szCs w:val="52"/>
        </w:rPr>
      </w:pPr>
      <w:r w:rsidRPr="00545748">
        <w:rPr>
          <w:b/>
          <w:bCs/>
          <w:sz w:val="52"/>
          <w:szCs w:val="52"/>
        </w:rPr>
        <w:t>分析结果</w:t>
      </w:r>
      <w:r w:rsidRPr="00545748">
        <w:rPr>
          <w:sz w:val="52"/>
          <w:szCs w:val="52"/>
        </w:rPr>
        <w:t>: 分析优化结果，评估模型的性能，并根据需要调整参数或改进模型。</w:t>
      </w:r>
    </w:p>
    <w:p w:rsidR="00545748" w:rsidRPr="00545748" w:rsidRDefault="00545748" w:rsidP="00545748">
      <w:pPr>
        <w:rPr>
          <w:sz w:val="52"/>
          <w:szCs w:val="52"/>
        </w:rPr>
      </w:pPr>
      <w:r w:rsidRPr="00545748">
        <w:rPr>
          <w:b/>
          <w:bCs/>
          <w:sz w:val="52"/>
          <w:szCs w:val="52"/>
        </w:rPr>
        <w:t>预期效果</w:t>
      </w:r>
      <w:r w:rsidRPr="00545748">
        <w:rPr>
          <w:sz w:val="52"/>
          <w:szCs w:val="52"/>
        </w:rPr>
        <w:t>：</w:t>
      </w:r>
    </w:p>
    <w:p w:rsidR="00545748" w:rsidRPr="00545748" w:rsidRDefault="00545748" w:rsidP="00545748">
      <w:pPr>
        <w:rPr>
          <w:sz w:val="52"/>
          <w:szCs w:val="52"/>
        </w:rPr>
      </w:pPr>
      <w:r w:rsidRPr="00545748">
        <w:rPr>
          <w:sz w:val="52"/>
          <w:szCs w:val="52"/>
        </w:rPr>
        <w:t>通过结合需求预测模型，路径优化模型可以实现以下效果：</w:t>
      </w:r>
    </w:p>
    <w:p w:rsidR="00545748" w:rsidRPr="00545748" w:rsidRDefault="00545748" w:rsidP="00545748">
      <w:pPr>
        <w:numPr>
          <w:ilvl w:val="0"/>
          <w:numId w:val="6"/>
        </w:numPr>
        <w:rPr>
          <w:sz w:val="52"/>
          <w:szCs w:val="52"/>
        </w:rPr>
      </w:pPr>
      <w:r w:rsidRPr="00545748">
        <w:rPr>
          <w:b/>
          <w:bCs/>
          <w:sz w:val="52"/>
          <w:szCs w:val="52"/>
        </w:rPr>
        <w:t>更精确地模拟用户需求</w:t>
      </w:r>
      <w:r w:rsidRPr="00545748">
        <w:rPr>
          <w:sz w:val="52"/>
          <w:szCs w:val="52"/>
        </w:rPr>
        <w:t>: 更真实地反映用户需求变化，提高路径优化的准确性。</w:t>
      </w:r>
    </w:p>
    <w:p w:rsidR="00545748" w:rsidRPr="00545748" w:rsidRDefault="00545748" w:rsidP="00545748">
      <w:pPr>
        <w:numPr>
          <w:ilvl w:val="0"/>
          <w:numId w:val="6"/>
        </w:numPr>
        <w:rPr>
          <w:sz w:val="52"/>
          <w:szCs w:val="52"/>
        </w:rPr>
      </w:pPr>
      <w:r w:rsidRPr="00545748">
        <w:rPr>
          <w:b/>
          <w:bCs/>
          <w:sz w:val="52"/>
          <w:szCs w:val="52"/>
        </w:rPr>
        <w:t>提高车辆利用率</w:t>
      </w:r>
      <w:r w:rsidRPr="00545748">
        <w:rPr>
          <w:sz w:val="52"/>
          <w:szCs w:val="52"/>
        </w:rPr>
        <w:t>: 根据需求变化动态调整路线，减少空驶，提高车辆利用率。</w:t>
      </w:r>
    </w:p>
    <w:p w:rsidR="00545748" w:rsidRPr="00545748" w:rsidRDefault="00545748" w:rsidP="00545748">
      <w:pPr>
        <w:numPr>
          <w:ilvl w:val="0"/>
          <w:numId w:val="6"/>
        </w:numPr>
        <w:rPr>
          <w:sz w:val="52"/>
          <w:szCs w:val="52"/>
        </w:rPr>
      </w:pPr>
      <w:r w:rsidRPr="00545748">
        <w:rPr>
          <w:b/>
          <w:bCs/>
          <w:sz w:val="52"/>
          <w:szCs w:val="52"/>
        </w:rPr>
        <w:t>降低碳排放</w:t>
      </w:r>
      <w:r w:rsidRPr="00545748">
        <w:rPr>
          <w:sz w:val="52"/>
          <w:szCs w:val="52"/>
        </w:rPr>
        <w:t>: 优先服务高需求的请求，并考虑碳排放因素，降低碳</w:t>
      </w:r>
      <w:r w:rsidRPr="00545748">
        <w:rPr>
          <w:sz w:val="52"/>
          <w:szCs w:val="52"/>
        </w:rPr>
        <w:lastRenderedPageBreak/>
        <w:t>排放。</w:t>
      </w:r>
    </w:p>
    <w:p w:rsidR="00545748" w:rsidRPr="00545748" w:rsidRDefault="00545748" w:rsidP="00545748">
      <w:pPr>
        <w:numPr>
          <w:ilvl w:val="0"/>
          <w:numId w:val="6"/>
        </w:numPr>
        <w:rPr>
          <w:sz w:val="52"/>
          <w:szCs w:val="52"/>
        </w:rPr>
      </w:pPr>
      <w:r w:rsidRPr="00545748">
        <w:rPr>
          <w:b/>
          <w:bCs/>
          <w:sz w:val="52"/>
          <w:szCs w:val="52"/>
        </w:rPr>
        <w:t>提高服务质量</w:t>
      </w:r>
      <w:r w:rsidRPr="00545748">
        <w:rPr>
          <w:sz w:val="52"/>
          <w:szCs w:val="52"/>
        </w:rPr>
        <w:t>: 更快地响应用户需求，提高服务质量。</w:t>
      </w:r>
    </w:p>
    <w:p w:rsidR="00545748" w:rsidRPr="00545748" w:rsidRDefault="00545748" w:rsidP="00545748">
      <w:pPr>
        <w:rPr>
          <w:sz w:val="52"/>
          <w:szCs w:val="52"/>
        </w:rPr>
      </w:pPr>
      <w:r w:rsidRPr="00545748">
        <w:rPr>
          <w:b/>
          <w:bCs/>
          <w:sz w:val="52"/>
          <w:szCs w:val="52"/>
        </w:rPr>
        <w:t>总结</w:t>
      </w:r>
      <w:r w:rsidRPr="00545748">
        <w:rPr>
          <w:sz w:val="52"/>
          <w:szCs w:val="52"/>
        </w:rPr>
        <w:t>：</w:t>
      </w:r>
    </w:p>
    <w:p w:rsidR="00545748" w:rsidRPr="00545748" w:rsidRDefault="00545748" w:rsidP="00545748">
      <w:pPr>
        <w:rPr>
          <w:sz w:val="52"/>
          <w:szCs w:val="52"/>
        </w:rPr>
      </w:pPr>
      <w:r w:rsidRPr="00545748">
        <w:rPr>
          <w:sz w:val="52"/>
          <w:szCs w:val="52"/>
        </w:rPr>
        <w:t>将需求预测模型与路径优化模型结合，可以更有效地解决共享单车</w:t>
      </w:r>
      <w:proofErr w:type="gramStart"/>
      <w:r w:rsidRPr="00545748">
        <w:rPr>
          <w:sz w:val="52"/>
          <w:szCs w:val="52"/>
        </w:rPr>
        <w:t>重平衡</w:t>
      </w:r>
      <w:proofErr w:type="gramEnd"/>
      <w:r w:rsidRPr="00545748">
        <w:rPr>
          <w:sz w:val="52"/>
          <w:szCs w:val="52"/>
        </w:rPr>
        <w:t>问题，提高车辆利用率，降低碳排放，并提高服务质量。</w:t>
      </w:r>
    </w:p>
    <w:p w:rsidR="008A33DE" w:rsidRDefault="008A33DE"/>
    <w:p w:rsidR="00424C35" w:rsidRDefault="00424C35">
      <w:pPr>
        <w:rPr>
          <w:rFonts w:hint="eastAsia"/>
        </w:rPr>
      </w:pPr>
    </w:p>
    <w:sectPr w:rsidR="00424C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B4158"/>
    <w:multiLevelType w:val="multilevel"/>
    <w:tmpl w:val="3068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865A10"/>
    <w:multiLevelType w:val="multilevel"/>
    <w:tmpl w:val="C37C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341365"/>
    <w:multiLevelType w:val="multilevel"/>
    <w:tmpl w:val="9FAC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E66D52"/>
    <w:multiLevelType w:val="multilevel"/>
    <w:tmpl w:val="7F94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2F1267"/>
    <w:multiLevelType w:val="multilevel"/>
    <w:tmpl w:val="616CC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136321"/>
    <w:multiLevelType w:val="multilevel"/>
    <w:tmpl w:val="73A6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8E536B"/>
    <w:multiLevelType w:val="multilevel"/>
    <w:tmpl w:val="E172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9563884">
    <w:abstractNumId w:val="6"/>
  </w:num>
  <w:num w:numId="2" w16cid:durableId="1680352949">
    <w:abstractNumId w:val="5"/>
  </w:num>
  <w:num w:numId="3" w16cid:durableId="283926120">
    <w:abstractNumId w:val="2"/>
  </w:num>
  <w:num w:numId="4" w16cid:durableId="1703047489">
    <w:abstractNumId w:val="0"/>
  </w:num>
  <w:num w:numId="5" w16cid:durableId="1440370246">
    <w:abstractNumId w:val="4"/>
  </w:num>
  <w:num w:numId="6" w16cid:durableId="914322827">
    <w:abstractNumId w:val="1"/>
  </w:num>
  <w:num w:numId="7" w16cid:durableId="717169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3DE"/>
    <w:rsid w:val="0020745F"/>
    <w:rsid w:val="00424C35"/>
    <w:rsid w:val="00545748"/>
    <w:rsid w:val="008A33DE"/>
    <w:rsid w:val="00AE4E9D"/>
    <w:rsid w:val="00B021D4"/>
    <w:rsid w:val="00E8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B697E"/>
  <w15:chartTrackingRefBased/>
  <w15:docId w15:val="{6ED424DA-0851-4792-87EF-FB116268C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01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5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3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6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8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906390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29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879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988769">
                                  <w:marLeft w:val="9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2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82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82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623781">
                                                  <w:marLeft w:val="-6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294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830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399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767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58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83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7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9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6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1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7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82889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47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787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135552">
                                  <w:marLeft w:val="9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28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26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78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312812">
                                                  <w:marLeft w:val="-6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31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4326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53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89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598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8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1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晨杰 杨</dc:creator>
  <cp:keywords/>
  <dc:description/>
  <cp:lastModifiedBy>晨杰 杨</cp:lastModifiedBy>
  <cp:revision>4</cp:revision>
  <dcterms:created xsi:type="dcterms:W3CDTF">2024-10-25T07:54:00Z</dcterms:created>
  <dcterms:modified xsi:type="dcterms:W3CDTF">2024-10-25T08:52:00Z</dcterms:modified>
</cp:coreProperties>
</file>