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226AE" w14:textId="77777777" w:rsidR="005C6985" w:rsidRDefault="005C6985" w:rsidP="005C698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urier New" w:hAnsi="Courier New" w:cs="Courier New"/>
          <w:color w:val="201F1E"/>
          <w:sz w:val="22"/>
          <w:szCs w:val="22"/>
          <w:bdr w:val="none" w:sz="0" w:space="0" w:color="auto" w:frame="1"/>
        </w:rPr>
        <w:t>-----------------------------------------------------------------------</w:t>
      </w:r>
    </w:p>
    <w:p w14:paraId="0202C432" w14:textId="77777777" w:rsidR="005C6985" w:rsidRDefault="005C6985" w:rsidP="005C698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Style w:val="markqbguhbx7s"/>
          <w:rFonts w:ascii="Courier New" w:hAnsi="Courier New" w:cs="Courier New"/>
          <w:color w:val="201F1E"/>
          <w:sz w:val="22"/>
          <w:szCs w:val="22"/>
          <w:bdr w:val="none" w:sz="0" w:space="0" w:color="auto" w:frame="1"/>
        </w:rPr>
        <w:t>Department</w:t>
      </w:r>
      <w:r>
        <w:rPr>
          <w:rFonts w:ascii="Courier New" w:hAnsi="Courier New" w:cs="Courier New"/>
          <w:color w:val="201F1E"/>
          <w:sz w:val="22"/>
          <w:szCs w:val="22"/>
          <w:bdr w:val="none" w:sz="0" w:space="0" w:color="auto" w:frame="1"/>
        </w:rPr>
        <w:t>al       All </w:t>
      </w:r>
      <w:r>
        <w:rPr>
          <w:rStyle w:val="markqbguhbx7s"/>
          <w:rFonts w:ascii="Courier New" w:hAnsi="Courier New" w:cs="Courier New"/>
          <w:color w:val="201F1E"/>
          <w:sz w:val="22"/>
          <w:szCs w:val="22"/>
          <w:bdr w:val="none" w:sz="0" w:space="0" w:color="auto" w:frame="1"/>
        </w:rPr>
        <w:t>department</w:t>
      </w:r>
      <w:r>
        <w:rPr>
          <w:rFonts w:ascii="Courier New" w:hAnsi="Courier New" w:cs="Courier New"/>
          <w:color w:val="201F1E"/>
          <w:sz w:val="22"/>
          <w:szCs w:val="22"/>
          <w:bdr w:val="none" w:sz="0" w:space="0" w:color="auto" w:frame="1"/>
        </w:rPr>
        <w:t> personnel        Nomination letter</w:t>
      </w:r>
    </w:p>
    <w:p w14:paraId="3F2D639E" w14:textId="77777777" w:rsidR="005C6985" w:rsidRDefault="005C6985" w:rsidP="005C698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urier New" w:hAnsi="Courier New" w:cs="Courier New"/>
          <w:color w:val="201F1E"/>
          <w:sz w:val="22"/>
          <w:szCs w:val="22"/>
          <w:bdr w:val="none" w:sz="0" w:space="0" w:color="auto" w:frame="1"/>
        </w:rPr>
        <w:t>Service </w:t>
      </w:r>
      <w:r>
        <w:rPr>
          <w:rStyle w:val="markzveqclsi5"/>
          <w:rFonts w:ascii="Courier New" w:hAnsi="Courier New" w:cs="Courier New"/>
          <w:color w:val="201F1E"/>
          <w:sz w:val="22"/>
          <w:szCs w:val="22"/>
          <w:bdr w:val="none" w:sz="0" w:space="0" w:color="auto" w:frame="1"/>
        </w:rPr>
        <w:t>Award</w:t>
      </w:r>
      <w:r>
        <w:rPr>
          <w:rFonts w:ascii="Courier New" w:hAnsi="Courier New" w:cs="Courier New"/>
          <w:color w:val="201F1E"/>
          <w:sz w:val="22"/>
          <w:szCs w:val="22"/>
          <w:bdr w:val="none" w:sz="0" w:space="0" w:color="auto" w:frame="1"/>
        </w:rPr>
        <w:t>      including academic or</w:t>
      </w:r>
    </w:p>
    <w:p w14:paraId="4B5379BE" w14:textId="77777777" w:rsidR="005C6985" w:rsidRDefault="005C6985" w:rsidP="005C6985">
      <w:pPr>
        <w:pStyle w:val="xmsonormal"/>
        <w:pBdr>
          <w:bottom w:val="double" w:sz="6" w:space="1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urier New" w:hAnsi="Courier New" w:cs="Courier New"/>
          <w:color w:val="201F1E"/>
          <w:sz w:val="22"/>
          <w:szCs w:val="22"/>
          <w:bdr w:val="none" w:sz="0" w:space="0" w:color="auto" w:frame="1"/>
        </w:rPr>
        <w:t>                   classified staff</w:t>
      </w:r>
    </w:p>
    <w:p w14:paraId="09021F37" w14:textId="31744371" w:rsidR="005C6985" w:rsidRDefault="005C6985" w:rsidP="005C6985">
      <w:pPr>
        <w:pStyle w:val="xmsonormal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01F1E"/>
          <w:sz w:val="22"/>
          <w:szCs w:val="22"/>
          <w:bdr w:val="none" w:sz="0" w:space="0" w:color="auto" w:frame="1"/>
        </w:rPr>
      </w:pPr>
    </w:p>
    <w:p w14:paraId="544C244F" w14:textId="114EAA74" w:rsidR="005C6985" w:rsidRDefault="005C6985" w:rsidP="005C698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urier New" w:hAnsi="Courier New" w:cs="Courier New"/>
          <w:color w:val="201F1E"/>
          <w:sz w:val="22"/>
          <w:szCs w:val="22"/>
          <w:bdr w:val="none" w:sz="0" w:space="0" w:color="auto" w:frame="1"/>
        </w:rPr>
        <w:t>I would like to nominate the CS540 peer mentor Kai Wang for the Departmental Service Award. Kai has always been of great help for explaining difficult concepts of CS540. I have always appreciated his patience and great explanations of</w:t>
      </w:r>
      <w:r w:rsidR="007427B0">
        <w:rPr>
          <w:rFonts w:ascii="Courier New" w:hAnsi="Courier New" w:cs="Courier New"/>
          <w:color w:val="201F1E"/>
          <w:sz w:val="22"/>
          <w:szCs w:val="22"/>
          <w:bdr w:val="none" w:sz="0" w:space="0" w:color="auto" w:frame="1"/>
        </w:rPr>
        <w:t xml:space="preserve"> the</w:t>
      </w:r>
      <w:r>
        <w:rPr>
          <w:rFonts w:ascii="Courier New" w:hAnsi="Courier New" w:cs="Courier New"/>
          <w:color w:val="201F1E"/>
          <w:sz w:val="22"/>
          <w:szCs w:val="22"/>
          <w:bdr w:val="none" w:sz="0" w:space="0" w:color="auto" w:frame="1"/>
        </w:rPr>
        <w:t xml:space="preserve"> AI algorithms. Kai has gone above and beyond multiple times by </w:t>
      </w:r>
      <w:r w:rsidR="007427B0">
        <w:rPr>
          <w:rFonts w:ascii="Courier New" w:hAnsi="Courier New" w:cs="Courier New"/>
          <w:color w:val="201F1E"/>
          <w:sz w:val="22"/>
          <w:szCs w:val="22"/>
          <w:bdr w:val="none" w:sz="0" w:space="0" w:color="auto" w:frame="1"/>
        </w:rPr>
        <w:t>writing up pseudocode and explaining it with me, while testing me during his explanations. He always seems excited to help others and for these reasons I believe Kai deserves to be recognized.</w:t>
      </w:r>
    </w:p>
    <w:p w14:paraId="1159403B" w14:textId="77777777" w:rsidR="0019097F" w:rsidRDefault="0019097F"/>
    <w:sectPr w:rsidR="00190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985"/>
    <w:rsid w:val="0019097F"/>
    <w:rsid w:val="00250128"/>
    <w:rsid w:val="005C6985"/>
    <w:rsid w:val="007427B0"/>
    <w:rsid w:val="00F8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5746A"/>
  <w15:chartTrackingRefBased/>
  <w15:docId w15:val="{F75208A5-02B4-4E60-8112-050000E6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5C6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zveqclsi5">
    <w:name w:val="markzveqclsi5"/>
    <w:basedOn w:val="DefaultParagraphFont"/>
    <w:rsid w:val="005C6985"/>
  </w:style>
  <w:style w:type="character" w:customStyle="1" w:styleId="markqbguhbx7s">
    <w:name w:val="markqbguhbx7s"/>
    <w:basedOn w:val="DefaultParagraphFont"/>
    <w:rsid w:val="005C6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9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Green</dc:creator>
  <cp:keywords/>
  <dc:description/>
  <cp:lastModifiedBy>Colin Green</cp:lastModifiedBy>
  <cp:revision>1</cp:revision>
  <cp:lastPrinted>2021-04-16T01:53:00Z</cp:lastPrinted>
  <dcterms:created xsi:type="dcterms:W3CDTF">2021-04-16T01:39:00Z</dcterms:created>
  <dcterms:modified xsi:type="dcterms:W3CDTF">2021-04-16T01:59:00Z</dcterms:modified>
</cp:coreProperties>
</file>