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dt>
      <w:sdtPr>
        <w:rPr>
          <w:color w:val="000000"/>
        </w:rPr>
        <w:id w:val="-1"/>
        <w:docPartObj>
          <w:docPartGallery w:val="Cover Pages"/>
          <w:docPartUnique/>
        </w:docPartObj>
      </w:sdtPr>
      <w:sdtEndPr>
        <w:rPr>
          <w:rFonts w:asciiTheme="minorHAnsi"/>
          <w:szCs w:val="22"/>
          <w:kern w:val="0"/>
        </w:rPr>
      </w:sdtEndPr>
      <w:sdtContent>
        <w:p>
          <w:pPr>
            <w:jc w:val="center"/>
            <w:rPr>
              <w:rFonts w:ascii="맑은 고딕" w:eastAsia="맑은 고딕" w:hAnsi="맑은 고딕" w:hint="eastAsia"/>
              <w:color w:val="000000"/>
            </w:rPr>
          </w:pPr>
          <w:r/>
          <w:r>
            <w:rPr>
              <w:rFonts w:ascii="맑은 고딕" w:eastAsia="맑은 고딕" w:hAnsi="맑은 고딕" w:hint="default"/>
              <w:noProof/>
              <w:color w:val="000000"/>
            </w:rPr>
            <w:drawing>
              <wp:inline distT="0" distB="0" distL="0" distR="0">
                <wp:extent cx="3780000" cy="3780000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0000" cy="3780000"/>
                        </a:xfrm>
                        <a:prstGeom prst="rect"/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a5"/>
            <w:jc w:val="center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rPr>
              <w:caps/>
              <w:rFonts w:asciiTheme="majorHAnsi" w:eastAsiaTheme="majorHAnsi" w:hAnsiTheme="majorHAnsi" w:cstheme="majorBidi"/>
              <w:color w:val="000000"/>
              <w:sz w:val="80"/>
              <w:szCs w:val="80"/>
            </w:rPr>
          </w:pPr>
          <w:sdt>
            <w:sdtPr>
              <w:rPr>
                <w:caps/>
                <w:rFonts w:asciiTheme="majorHAnsi" w:eastAsiaTheme="majorEastAsia" w:hAnsiTheme="majorHAnsi" w:cstheme="majorBidi"/>
                <w:color w:val="000000"/>
                <w:sz w:val="72"/>
                <w:szCs w:val="72"/>
              </w:rPr>
              <w:alias w:val="제목"/>
              <w:id w:val="0"/>
              <w:placeholder>
                <w:docPart w:val="0"/>
              </w:placeholder>
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<w:text/>
            </w:sdtPr>
            <w:sdtEndPr>
              <w:rPr>
                <w:sz w:val="80"/>
                <w:szCs w:val="80"/>
              </w:rPr>
            </w:sdtEndPr>
            <w:sdtContent>
              <w:r/>
              <w:r>
                <w:rPr>
                  <w:caps/>
                  <w:lang w:eastAsia="ko-KR"/>
                  <w:rFonts w:asciiTheme="majorHAnsi" w:eastAsiaTheme="majorHAnsi" w:hAnsiTheme="majorHAnsi" w:cstheme="majorBidi"/>
                  <w:color w:val="000000"/>
                  <w:sz w:val="72"/>
                  <w:szCs w:val="72"/>
                  <w:rtl w:val="off"/>
                </w:rPr>
                <w:t>컴퓨터네트워크</w:t>
              </w:r>
              <w:r>
                <w:rPr>
                  <w:caps/>
                  <w:rFonts w:asciiTheme="majorHAnsi" w:eastAsiaTheme="majorHAnsi" w:hAnsiTheme="majorHAnsi" w:cstheme="majorBidi"/>
                  <w:color w:val="000000"/>
                  <w:sz w:val="72"/>
                  <w:szCs w:val="72"/>
                </w:rPr>
                <w:t xml:space="preserve"> </w:t>
              </w:r>
              <w:r>
                <w:rPr>
                  <w:caps/>
                  <w:lang w:eastAsia="ko-KR"/>
                  <w:rFonts w:asciiTheme="majorHAnsi" w:eastAsiaTheme="majorHAnsi" w:hAnsiTheme="majorHAnsi" w:cstheme="majorBidi"/>
                  <w:color w:val="000000"/>
                  <w:sz w:val="72"/>
                  <w:szCs w:val="72"/>
                  <w:rtl w:val="off"/>
                </w:rPr>
                <w:t>Task</w:t>
              </w:r>
              <w:r>
                <w:rPr>
                  <w:caps/>
                  <w:rFonts w:asciiTheme="majorHAnsi" w:eastAsiaTheme="majorHAnsi" w:hAnsiTheme="majorHAnsi" w:cstheme="majorBidi"/>
                  <w:color w:val="000000"/>
                  <w:sz w:val="72"/>
                  <w:szCs w:val="72"/>
                </w:rPr>
                <w:t>1</w:t>
              </w:r>
            </w:sdtContent>
          </w:sdt>
          <w:r>
            <w:rPr>
              <w:caps/>
              <w:rFonts w:asciiTheme="majorHAnsi" w:eastAsiaTheme="majorHAnsi" w:hAnsiTheme="majorHAnsi" w:cstheme="majorBidi"/>
              <w:color w:val="000000"/>
              <w:sz w:val="72"/>
              <w:szCs w:val="72"/>
            </w:rPr>
          </w:r>
          <w:r/>
        </w:p>
      </w:sdtContent>
    </w:sdt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default"/>
          <w:noProof/>
          <w:color w:val="000000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-7326</wp:posOffset>
                </wp:positionH>
                <wp:positionV relativeFrom="paragraph">
                  <wp:posOffset>233222</wp:posOffset>
                </wp:positionV>
                <wp:extent cx="5731510" cy="2768337"/>
                <wp:effectExtent l="0" t="0" r="0" b="0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27683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a5"/>
                              <w:jc w:val="left"/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  <w:t>학과:</w:t>
                            </w: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t xml:space="preserve"> 소프트웨어학과</w:t>
                            </w: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  <w:t>학번:</w:t>
                            </w: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t xml:space="preserve"> 2022125057</w:t>
                            </w: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  <w:t>이름:</w:t>
                            </w: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t xml:space="preserve"> 조재현</w:t>
                            </w: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  <w:t xml:space="preserve">이메일: </w:t>
                            </w: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fldChar w:fldCharType="begin"/>
                            </w: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instrText xml:space="preserve"> HYPERLINK "mailto:cjh030808@kau.kr" </w:instrText>
                            </w: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fldChar w:fldCharType="separate"/>
                            </w:r>
                            <w:r>
                              <w:rPr>
                                <w:rStyle w:val="afffa"/>
                                <w:lang w:eastAsia="ko-KR"/>
                                <w:rFonts w:eastAsiaTheme="minorHAnsi"/>
                                <w:sz w:val="28"/>
                                <w:szCs w:val="28"/>
                                <w:rtl w:val="off"/>
                              </w:rPr>
                              <w:t>cjh030808@kau.kr</w:t>
                            </w: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</w:pP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t xml:space="preserve">팀원: </w:t>
                            </w: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t>2021125049 이은학</w:t>
                            </w: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  <w:t>2022125041 이석진</w:t>
                            </w: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lang w:eastAsia="ko-KR"/>
                                <w:rFonts w:eastAsiaTheme="minorHAnsi"/>
                                <w:color w:val="000000"/>
                                <w:sz w:val="28"/>
                                <w:szCs w:val="28"/>
                                <w:rtl w:val="off"/>
                              </w:rPr>
                            </w:pPr>
                          </w:p>
                          <w:p>
                            <w:pPr>
                              <w:pStyle w:val="a5"/>
                              <w:jc w:val="left"/>
                              <w:rPr>
                                <w:rFonts w:eastAsiaTheme="minorHAnsi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-0.57685pt;margin-top:18.3639pt;width:451.3pt;height:217.979pt;mso-position-horizontal-relative:column;mso-position-vertical-relative:line;v-text-anchor:bottom;mso-wrap-style:square;z-index:251660288" o:allowincell="t" filled="f" fillcolor="#ffffff" stroked="f">
                <v:textbox inset="0.0mm,0.0mm,0.0mm,0.0mm">
                  <w:txbxContent>
                    <w:p>
                      <w:pPr>
                        <w:pStyle w:val="a5"/>
                        <w:jc w:val="left"/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  <w:t>학과:</w:t>
                      </w: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t xml:space="preserve"> 소프트웨어학과</w:t>
                      </w:r>
                    </w:p>
                    <w:p>
                      <w:pPr>
                        <w:pStyle w:val="a5"/>
                        <w:jc w:val="left"/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  <w:t>학번:</w:t>
                      </w: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t xml:space="preserve"> 2022125057</w:t>
                      </w:r>
                    </w:p>
                    <w:p>
                      <w:pPr>
                        <w:pStyle w:val="a5"/>
                        <w:jc w:val="left"/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  <w:t>이름:</w:t>
                      </w: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t xml:space="preserve"> 조재현</w:t>
                      </w:r>
                    </w:p>
                    <w:p>
                      <w:pPr>
                        <w:pStyle w:val="a5"/>
                        <w:jc w:val="left"/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</w:pPr>
                      <w:r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  <w:t xml:space="preserve">이메일: </w:t>
                      </w: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fldChar w:fldCharType="begin"/>
                      </w: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instrText xml:space="preserve"> HYPERLINK "mailto:cjh030808@kau.kr" </w:instrText>
                      </w: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fldChar w:fldCharType="separate"/>
                      </w:r>
                      <w:r>
                        <w:rPr>
                          <w:rStyle w:val="afffa"/>
                          <w:lang w:eastAsia="ko-KR"/>
                          <w:rFonts w:eastAsiaTheme="minorHAnsi"/>
                          <w:sz w:val="28"/>
                          <w:szCs w:val="28"/>
                          <w:rtl w:val="off"/>
                        </w:rPr>
                        <w:t>cjh030808@kau.kr</w:t>
                      </w: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fldChar w:fldCharType="end"/>
                      </w:r>
                    </w:p>
                    <w:p>
                      <w:pPr>
                        <w:pStyle w:val="a5"/>
                        <w:jc w:val="left"/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</w:pPr>
                    </w:p>
                    <w:p>
                      <w:pPr>
                        <w:pStyle w:val="a5"/>
                        <w:jc w:val="left"/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a5"/>
                        <w:jc w:val="left"/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</w:pP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t xml:space="preserve">팀원: </w:t>
                      </w:r>
                    </w:p>
                    <w:p>
                      <w:pPr>
                        <w:pStyle w:val="a5"/>
                        <w:jc w:val="left"/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</w:pP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t>2021125049 이은학</w:t>
                      </w:r>
                    </w:p>
                    <w:p>
                      <w:pPr>
                        <w:pStyle w:val="a5"/>
                        <w:jc w:val="left"/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</w:pPr>
                      <w:r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  <w:t>2022125041 이석진</w:t>
                      </w:r>
                    </w:p>
                    <w:p>
                      <w:pPr>
                        <w:pStyle w:val="a5"/>
                        <w:jc w:val="left"/>
                        <w:rPr>
                          <w:lang w:eastAsia="ko-KR"/>
                          <w:rFonts w:eastAsiaTheme="minorHAnsi"/>
                          <w:color w:val="000000"/>
                          <w:sz w:val="28"/>
                          <w:szCs w:val="28"/>
                          <w:rtl w:val="off"/>
                        </w:rPr>
                      </w:pPr>
                    </w:p>
                    <w:p>
                      <w:pPr>
                        <w:pStyle w:val="a5"/>
                        <w:jc w:val="left"/>
                        <w:rPr>
                          <w:rFonts w:eastAsiaTheme="minorHAnsi"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jc w:val="center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sz w:val="24"/>
          <w:szCs w:val="26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sz w:val="24"/>
          <w:szCs w:val="26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sz w:val="24"/>
          <w:szCs w:val="26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  <w:t>1. 개요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4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4"/>
          <w:szCs w:val="26"/>
          <w:rtl w:val="off"/>
        </w:rPr>
        <w:t xml:space="preserve">이 과제에서는 서로 다른 네트워크를 사용하는 사람이 클라이언트와 서버 역할을 번갈아 수행하고 Wireshark를 이용해서 UDP와 TCP 패킷 분석이 목적이다. 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4"/>
          <w:szCs w:val="26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  <w:t>2. 이론적 배경</w:t>
      </w:r>
    </w:p>
    <w:p>
      <w:pPr>
        <w:jc w:val="left"/>
        <w:rPr>
          <w:rFonts w:ascii="맑은 고딕" w:eastAsia="맑은 고딕" w:hAnsi="맑은 고딕" w:hint="default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포트포워딩:</w:t>
      </w:r>
      <w:r>
        <w:rPr>
          <w:lang w:eastAsia="ko-KR"/>
          <w:rFonts w:ascii="맑은 고딕" w:eastAsia="맑은 고딕" w:hAnsi="맑은 고딕" w:hint="eastAsia"/>
          <w:b w:val="0"/>
          <w:bCs w:val="0"/>
          <w:sz w:val="24"/>
          <w:szCs w:val="26"/>
          <w:rtl w:val="off"/>
        </w:rPr>
        <w:t xml:space="preserve"> </w:t>
      </w:r>
      <w:r>
        <w:rPr>
          <w:caps w:val="off"/>
          <w:rFonts w:ascii="맑은 고딕" w:eastAsia="맑은 고딕" w:hAnsi="맑은 고딕" w:cs="se-nanumgothic"/>
          <w:b w:val="0"/>
          <w:i w:val="0"/>
          <w:sz w:val="22"/>
        </w:rPr>
        <w:t>컴퓨터 네트워크에서 라우터를 거쳐 하나의 IP주소와 포트번호의 결합으로 통신요청을 다른곳으로 넘겨주는 역할을 한다</w:t>
      </w:r>
      <w:r>
        <w:rPr>
          <w:caps w:val="off"/>
          <w:lang w:eastAsia="ko-KR"/>
          <w:rFonts w:ascii="맑은 고딕" w:eastAsia="맑은 고딕" w:hAnsi="맑은 고딕" w:cs="se-nanumgothic"/>
          <w:b w:val="0"/>
          <w:i w:val="0"/>
          <w:sz w:val="22"/>
          <w:rtl w:val="off"/>
        </w:rPr>
        <w:t xml:space="preserve">. 즉 공유기에 공인 IP가 설정되어 있고 각 기계(컴퓨터, 핸드폰, TV 등등)은 사설 IP를 사용하고 있는데 포트 번호를 보고 공유기가 사설 IP로 연결해주는 방식이다. </w:t>
      </w:r>
    </w:p>
    <w:p>
      <w:pPr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공인 IP</w:t>
      </w:r>
      <w:r>
        <w:rPr>
          <w:rFonts w:ascii="맑은 고딕" w:eastAsia="맑은 고딕" w:hAnsi="맑은 고딕" w:hint="default"/>
        </w:rPr>
        <w:t>: 인터넷 서비스 제공업체(ISP)로부터 할당받은, 외부에서 접근 가능한 IP 주소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rFonts w:ascii="맑은 고딕" w:eastAsia="맑은 고딕" w:hAnsi="맑은 고딕" w:hint="default"/>
        </w:rPr>
        <w:t>사설 IP</w:t>
      </w:r>
      <w:r>
        <w:rPr>
          <w:rFonts w:ascii="맑은 고딕" w:eastAsia="맑은 고딕" w:hAnsi="맑은 고딕" w:hint="default"/>
        </w:rPr>
        <w:t>: 내부 네트워크에서만 사용되는 IP 주소(예: 192.168.x.x, 10.x.x.x)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  <w:t>3. Client 역할 패킷 분석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szCs w:val="24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szCs w:val="24"/>
          <w:rtl w:val="off"/>
        </w:rPr>
        <w:t xml:space="preserve">네트워크 인터페이스: Ethernet, 서버 포트: 12000 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4"/>
          <w:szCs w:val="26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4"/>
          <w:szCs w:val="26"/>
          <w:rtl w:val="off"/>
        </w:rPr>
        <w:t>3-1. UDP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1. 조재현(client) &lt;-&gt; 이은학(server)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296862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클라이언트 -&gt; 서버 (UDP Request)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550037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0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222.109.225.78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61239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전송된 데이터 내용: 2022125057 cho jae hyun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서버 -&gt; 클라이언트 (UDP Response)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5162547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222.109.225.78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61239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2022125057 CHO JAE HYUN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2. 조재현(client) &lt;-&gt; 이석진(server)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296545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클라이언트 -&gt; 서버 (UDP Request)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4262532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5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114.203.164.65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64846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전송된 데이터 내용: 2022125057 cho jae hyun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서버-&gt; 클라이언트 (UDP Response)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445579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114.203.164.65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64846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2022125057 CHO JAE HYUN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4"/>
          <w:szCs w:val="26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4"/>
          <w:szCs w:val="26"/>
          <w:rtl w:val="off"/>
        </w:rPr>
        <w:t>3-2. TCP</w:t>
      </w:r>
    </w:p>
    <w:p>
      <w:pPr>
        <w:jc w:val="left"/>
        <w:rPr>
          <w:lang w:eastAsia="ko-KR"/>
          <w:rFonts w:hint="eastAsia"/>
          <w:rtl w:val="off"/>
        </w:rPr>
      </w:pPr>
      <w:r>
        <w:rPr/>
        <w:t xml:space="preserve">TCP는 UDP와 다르게 </w:t>
      </w:r>
      <w:r>
        <w:rPr/>
        <w:t>3-way handshake 과정</w:t>
      </w:r>
      <w:r>
        <w:rPr/>
        <w:t>을 포함</w:t>
      </w:r>
      <w:r>
        <w:rPr>
          <w:lang w:eastAsia="ko-KR"/>
          <w:rtl w:val="off"/>
        </w:rPr>
        <w:t xml:space="preserve">됨. </w:t>
      </w:r>
    </w:p>
    <w:p>
      <w:pPr>
        <w:jc w:val="left"/>
        <w:rPr/>
      </w:pPr>
      <w:r>
        <w:rPr/>
        <w:t xml:space="preserve">Wireshark에서 캡처한 TCP 패킷을 분석한 결과, 클라이언트와 서버 간의 </w:t>
      </w:r>
      <w:r>
        <w:rPr/>
        <w:t>TCP 연결이 정상적으로 설정됨을 확인</w:t>
      </w:r>
      <w:r>
        <w:rPr/>
        <w:t>할 수 있었다.</w:t>
      </w:r>
    </w:p>
    <w:p>
      <w:pPr>
        <w:rPr/>
      </w:pPr>
      <w:r>
        <w:rPr>
          <w:lang w:eastAsia="ko-KR"/>
          <w:rtl w:val="off"/>
        </w:rPr>
        <w:t xml:space="preserve">- </w:t>
      </w:r>
      <w:r>
        <w:rPr/>
        <w:t>SYN</w:t>
      </w:r>
      <w:r>
        <w:rPr/>
        <w:t>→ 클라이언트가 서버에 연결 요청</w:t>
      </w:r>
    </w:p>
    <w:p>
      <w:pPr>
        <w:rPr/>
      </w:pPr>
      <w:r>
        <w:rPr>
          <w:lang w:eastAsia="ko-KR"/>
          <w:rtl w:val="off"/>
        </w:rPr>
        <w:t xml:space="preserve">- </w:t>
      </w:r>
      <w:r>
        <w:rPr/>
        <w:t>SYN-ACK</w:t>
      </w:r>
      <w:r>
        <w:rPr/>
        <w:t>→ 서버가 응답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/>
        <w:t>ACK</w:t>
      </w:r>
      <w:r>
        <w:rPr/>
        <w:t>→ 클라이언트가 확인 응답</w:t>
      </w:r>
    </w:p>
    <w:p>
      <w:pPr>
        <w:rPr/>
      </w:pPr>
      <w:r>
        <w:rPr/>
        <w:t>TCP 4-way Handshake (연결 종료)</w:t>
      </w:r>
    </w:p>
    <w:p>
      <w:pPr>
        <w:rPr/>
      </w:pPr>
      <w:r>
        <w:rPr>
          <w:lang w:eastAsia="ko-KR"/>
          <w:rtl w:val="off"/>
        </w:rPr>
        <w:t xml:space="preserve">- </w:t>
      </w:r>
      <w:r>
        <w:rPr/>
        <w:t>FIN</w:t>
      </w:r>
      <w:r>
        <w:rPr/>
        <w:t>→ 클라이언트 또는 서버가 연결 종료 요청</w:t>
      </w:r>
    </w:p>
    <w:p>
      <w:pPr>
        <w:rPr/>
      </w:pPr>
      <w:r>
        <w:rPr>
          <w:lang w:eastAsia="ko-KR"/>
          <w:rtl w:val="off"/>
        </w:rPr>
        <w:t xml:space="preserve">- </w:t>
      </w:r>
      <w:r>
        <w:rPr/>
        <w:t>ACK</w:t>
      </w:r>
      <w:r>
        <w:rPr/>
        <w:t>→ 상대방이 확인 응답</w:t>
      </w:r>
    </w:p>
    <w:p>
      <w:pPr>
        <w:rPr/>
      </w:pPr>
      <w:r>
        <w:rPr>
          <w:lang w:eastAsia="ko-KR"/>
          <w:rtl w:val="off"/>
        </w:rPr>
        <w:t xml:space="preserve">- </w:t>
      </w:r>
      <w:r>
        <w:rPr/>
        <w:t>FIN</w:t>
      </w:r>
      <w:r>
        <w:rPr/>
        <w:t>→ 반대쪽에서 연결 종료 요청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/>
        <w:t>ACK</w:t>
      </w:r>
      <w:r>
        <w:rPr/>
        <w:t>→ 최종 확인 후 연결 종료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4"/>
          <w:szCs w:val="26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1. 조재현(client) &lt;-&gt; 이은학(server)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296735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 xml:space="preserve">클라이언트 -&gt; 서버 (TCP Request) </w:t>
      </w: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6321484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14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 xml:space="preserve">목적지 IP: 222.109.225.78 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57379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전송된 데이터 내용: 2022125057 cho jae hyun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 xml:space="preserve">서버 -&gt; 클라이언트 (TCP Response) 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660590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5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222.109.225.78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57379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2022125057 CHO JAE HYUN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2. 조재현(client) &lt;-&gt; 이석진(server)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296862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클라이언트 -&gt; 서버 (TCP Request)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590550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 xml:space="preserve">목적지 IP: 114.203.164.65 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57390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전송된 데이터 내용: 2022125057 cho jae hyun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서버 -&gt; 클라이언트 (TCP Response)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643890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 xml:space="preserve">출발지 IP: 114.203.164.65 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192.168.200.112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57390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2022125057 CHO JAE HYUN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  <w:t>4. Server 역할 패킷 분석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4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4"/>
          <w:szCs w:val="26"/>
          <w:rtl w:val="off"/>
        </w:rPr>
        <w:drawing>
          <wp:inline distT="0" distB="0" distL="0" distR="0">
            <wp:extent cx="5731510" cy="358648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/>
        <w:t>내 집에서는 네트워크 관</w:t>
      </w:r>
      <w:r>
        <w:rPr>
          <w:lang w:eastAsia="ko-KR"/>
          <w:rtl w:val="off"/>
        </w:rPr>
        <w:t>리</w:t>
      </w:r>
      <w:r>
        <w:rPr/>
        <w:t xml:space="preserve"> 웹사이트가 차단되어 있어 </w:t>
      </w:r>
      <w:r>
        <w:rPr>
          <w:lang w:eastAsia="ko-KR"/>
          <w:rtl w:val="off"/>
        </w:rPr>
        <w:t>포트포워딩을</w:t>
      </w:r>
      <w:r>
        <w:rPr/>
        <w:t xml:space="preserve"> 진행할 수 없었</w:t>
      </w:r>
      <w:r>
        <w:rPr>
          <w:lang w:eastAsia="ko-KR"/>
          <w:rtl w:val="off"/>
        </w:rPr>
        <w:t>다.</w:t>
      </w:r>
      <w:r>
        <w:rPr/>
        <w:t xml:space="preserve"> 이에</w:t>
      </w:r>
      <w:r>
        <w:rPr>
          <w:lang w:eastAsia="ko-KR"/>
          <w:rtl w:val="off"/>
        </w:rPr>
        <w:t xml:space="preserve"> </w:t>
      </w:r>
      <w:r>
        <w:rPr/>
        <w:t xml:space="preserve"> 팀원 모두가 이석진의 집에 모여 내가 서버 역할</w:t>
      </w:r>
      <w:r>
        <w:rPr>
          <w:lang w:eastAsia="ko-KR"/>
          <w:rtl w:val="off"/>
        </w:rPr>
        <w:t>을 맡고 팀원들이 클라이언트 역할을 수행하였다.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1. UDP, 클라이언트(이은학, 이석진) &lt;-&gt; 서버(조재현)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drawing>
          <wp:inline distT="0" distB="0" distL="0" distR="0">
            <wp:extent cx="5731510" cy="297942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클라이언트(이석진) -&gt; 서버(조재현) (UDP Resquest)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drawing>
          <wp:inline distT="0" distB="0" distL="0" distR="0">
            <wp:extent cx="5731510" cy="583184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192.168.35.44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59641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전송된 데이터 내용: 2022125041 seok jin lee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서버(조재현) -&gt; 클라이언트(이석진)(UDP Response)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drawing>
          <wp:inline distT="0" distB="0" distL="0" distR="0">
            <wp:extent cx="5543550" cy="564832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48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192.168.35.44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59641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2022125041 SEOK JIN LEE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클라이언트(이은학) -&gt; 서버(조재현) (UDP Request)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drawing>
          <wp:inline distT="0" distB="0" distL="0" distR="0">
            <wp:extent cx="5353050" cy="561975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61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192.168.35.111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57611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전송된 데이터 내용: 2021125049 lee eunhak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서버(조재현) -&gt; 클라이언트(이은학)(UDP Response)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drawing>
          <wp:inline distT="0" distB="0" distL="0" distR="0">
            <wp:extent cx="5448300" cy="597217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972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192.168.35.111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57611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2021125049 LEE EUNHAK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2. TCP, 클라이언트(이은학, 이석진) &lt;-&gt; 서버(조재현)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2952115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클라이언트(이은학) -&gt; 서버(조재현) (TCP Resquest)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6624955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192.168.35.111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51618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 데이터 내용: 2021125049 lee eun hak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서버(조재현) -&gt; 클라이언트(이은학) (TCP Response)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6541135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192.168.35.111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51618</w:t>
      </w:r>
    </w:p>
    <w:p>
      <w:pPr>
        <w:jc w:val="left"/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2021125049 LEE EUN HAK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클라이언트(이석진) -&gt; 서버(조재현) (TCP Resquest)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6593840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3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192.168.35.44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51174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전송 데이터 내용: 2022125041 seokjin kee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22"/>
          <w:szCs w:val="24"/>
          <w:rtl w:val="off"/>
        </w:rPr>
        <w:t>서버(조재현) -&gt; 클라이언트(이석진) (TCP Response)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drawing>
          <wp:inline distT="0" distB="0" distL="0" distR="0">
            <wp:extent cx="5731510" cy="6517640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7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IP: 192.168.35.44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IP: 192.168.35.111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출발지 포트: 12000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목적지 포트: 51174</w:t>
      </w:r>
    </w:p>
    <w:p>
      <w:pPr>
        <w:jc w:val="left"/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</w:pPr>
      <w:r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  <w:t>응답 데이터: 2022125041 SEOKJIN KEE</w:t>
      </w:r>
    </w:p>
    <w:p>
      <w:pPr>
        <w:jc w:val="left"/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  <w:t>5. 동일 PC에서 server/client 실행 시 캡처 안 되는 이유</w:t>
      </w:r>
    </w:p>
    <w:p>
      <w:pPr>
        <w:rPr>
          <w:lang w:eastAsia="ko-KR"/>
          <w:rFonts w:hint="eastAsia"/>
          <w:rtl w:val="off"/>
        </w:rPr>
      </w:pPr>
      <w:r>
        <w:rPr/>
        <w:t xml:space="preserve">Wireshark는 기본적으로 물리적 네트워크 인터페이스(Wi-Fi, Ethernet 등)를 통해 송수신되는 패킷을 캡처하는 도구이다. 그러나 동일한 PC에서 서버와 클라이언트를 실행할 경우, 데이터는 네트워크 인터페이스를 거치지 않고 </w:t>
      </w:r>
      <w:r>
        <w:rPr/>
        <w:t xml:space="preserve">OS 내부의 네트워크 스택을 통해 </w:t>
      </w:r>
      <w:r>
        <w:rPr>
          <w:lang w:eastAsia="ko-KR"/>
          <w:rtl w:val="off"/>
        </w:rPr>
        <w:t xml:space="preserve">루프백 </w:t>
      </w:r>
      <w:r>
        <w:rPr/>
        <w:t>인터페이스</w:t>
      </w:r>
      <w:r>
        <w:rPr>
          <w:lang w:eastAsia="ko-KR"/>
          <w:rtl w:val="off"/>
        </w:rPr>
        <w:t>에서 처리 된다. 그러므로 다른 사람과 통신 할 때 패킷을 캡쳐하는 Wi-Fi 혹은 Ethernet 인터페이스에서는 캡쳐가 되지 않는다.</w:t>
      </w:r>
    </w:p>
    <w:p>
      <w:pPr>
        <w:rPr/>
      </w:pPr>
    </w:p>
    <w:p>
      <w:pPr>
        <w:jc w:val="left"/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  <w:t>6. 정리</w:t>
      </w:r>
    </w:p>
    <w:p>
      <w:pPr>
        <w:rPr/>
      </w:pPr>
      <w:r>
        <w:rPr/>
        <w:t>UDP와 TCP 프로토콜을 이용한 클라이언트</w:t>
      </w:r>
      <w:r>
        <w:rPr>
          <w:lang w:eastAsia="ko-KR"/>
          <w:rtl w:val="off"/>
        </w:rPr>
        <w:t xml:space="preserve"> &lt;-&gt;</w:t>
      </w:r>
      <w:r>
        <w:rPr/>
        <w:t xml:space="preserve"> </w:t>
      </w:r>
      <w:r>
        <w:rPr>
          <w:lang w:eastAsia="ko-KR"/>
          <w:rtl w:val="off"/>
        </w:rPr>
        <w:t>서버 통</w:t>
      </w:r>
      <w:r>
        <w:rPr/>
        <w:t>신을 분석하고, Wireshark를 활용하여 패킷</w:t>
      </w:r>
      <w:r>
        <w:rPr>
          <w:lang w:eastAsia="ko-KR"/>
          <w:rtl w:val="off"/>
        </w:rPr>
        <w:t xml:space="preserve">을 분석 </w:t>
      </w:r>
      <w:r>
        <w:rPr/>
        <w:t>할 수 있었다. UDP는 연결 지향</w:t>
      </w:r>
      <w:r>
        <w:rPr>
          <w:lang w:eastAsia="ko-KR"/>
          <w:rtl w:val="off"/>
        </w:rPr>
        <w:t>이 아니고</w:t>
      </w:r>
      <w:r>
        <w:rPr/>
        <w:t xml:space="preserve"> </w:t>
      </w:r>
      <w:r>
        <w:rPr>
          <w:lang w:eastAsia="ko-KR"/>
          <w:rtl w:val="off"/>
        </w:rPr>
        <w:t xml:space="preserve">비교적 </w:t>
      </w:r>
      <w:r>
        <w:rPr/>
        <w:t>빠른 전송이 가능하지만 신뢰성이 보장되지 않는 반면, TCP는 3-way handshake 과정을 통해 신뢰성을 보장하며 데이터가 순서대로 전달됨을 확인하였다.</w:t>
      </w:r>
      <w:r>
        <w:rPr>
          <w:lang w:eastAsia="ko-KR"/>
          <w:rtl w:val="off"/>
        </w:rPr>
        <w:t xml:space="preserve"> </w:t>
      </w:r>
    </w:p>
    <w:p>
      <w:pPr>
        <w:rPr/>
      </w:pPr>
      <w:r>
        <w:rPr/>
        <w:t xml:space="preserve">또한, 포트 포워딩을 설정함으로써 서로 다른 네트워크에 위치한 클라이언트와 서버 간의 통신을 가능하게 만들었으며, 이를 통해 공인 IP와 사설 IP 간의 매핑 과정도 이해할 수 있었다. 동일한 PC에서 서버와 클라이언트를 실행할 경우, 네트워크 인터페이스를 거치지 않는 로컬 루프백 인터페이스를 통해 데이터가 전달되므로 Wireshark에서 패킷이 캡처되지 않는다는 점도 </w:t>
      </w:r>
      <w:r>
        <w:rPr>
          <w:lang w:eastAsia="ko-KR"/>
          <w:rtl w:val="off"/>
        </w:rPr>
        <w:t xml:space="preserve">실제로 </w:t>
      </w:r>
      <w:r>
        <w:rPr/>
        <w:t>확인</w:t>
      </w:r>
      <w:r>
        <w:rPr>
          <w:lang w:eastAsia="ko-KR"/>
          <w:rtl w:val="off"/>
        </w:rPr>
        <w:t>할 수 있었다</w:t>
      </w:r>
      <w:r>
        <w:rPr/>
        <w:t>.</w:t>
      </w: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</w:p>
    <w:p>
      <w:pPr>
        <w:jc w:val="left"/>
        <w:rPr>
          <w:caps w:val="off"/>
          <w:lang w:eastAsia="ko-KR"/>
          <w:rFonts w:ascii="맑은 고딕" w:eastAsia="맑은 고딕" w:hAnsi="맑은 고딕" w:cs="se-nanumgothic" w:hint="eastAsia"/>
          <w:b w:val="0"/>
          <w:i w:val="0"/>
          <w:sz w:val="22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2"/>
          <w:szCs w:val="34"/>
          <w:rtl w:val="off"/>
        </w:rPr>
        <w:t>7. 느낀 점</w:t>
      </w:r>
    </w:p>
    <w:p>
      <w:pPr>
        <w:rPr/>
      </w:pPr>
      <w:r>
        <w:rPr/>
        <w:t>초기에는 IP, 포트, 포트 포워딩, 패킷과 같은 개념을 이론적으로만 알고 있어 실제 사용과의 연결이 어려웠다. 하지만 이번 실습을 통해 직접 설정하고 활용하면서 개념들이 점차 명확해졌고, 퍼즐처럼 맞춰지는 경험을 했다.</w:t>
      </w:r>
    </w:p>
    <w:p>
      <w:pPr>
        <w:rPr/>
      </w:pPr>
      <w:r>
        <w:rPr/>
        <w:t>포트 포워딩의 경우, 참고 자료를 활용하여 비교적 쉽게 설정할 수 있었으나, 서로 다른 네트워크에서 서버에 접속할 때 어떤 IP 주소를 사용해야 하는지 혼란스러웠다. 하지만 공인 IP를 사용해야 한다는 점을 깨닫고 문제를 해결하면서 네트워크 주소 체계에 대한 이해가 더욱 깊어졌다.</w:t>
      </w:r>
    </w:p>
    <w:p>
      <w:pPr>
        <w:jc w:val="left"/>
        <w:rPr>
          <w:rFonts w:ascii="맑은 고딕" w:eastAsia="맑은 고딕" w:hAnsi="맑은 고딕" w:hint="default"/>
          <w:sz w:val="24"/>
          <w:szCs w:val="26"/>
        </w:rPr>
      </w:pPr>
      <w:r>
        <w:rPr/>
        <w:t>수업 시간에 배운 "IP 주소는 집 주소, 포트 번호는 수취인과 비슷한 개념"이라는 비유가 실습을 통해 더욱 실감 나게 다가왔다. 이번 실험을 통해 네트워크 개념을 실제 환경에서 적용해 보고, 이론과 실습의 연관성을 깊이 이해할 수 있는 의미 있는 경험이었다.</w:t>
      </w:r>
    </w:p>
    <w:sectPr>
      <w:pgSz w:w="11906" w:h="16838"/>
      <w:pgMar w:top="1701" w:right="1440" w:bottom="1440" w:left="1440" w:header="851" w:footer="992" w:gutter="0"/>
      <w:cols/>
      <w:docGrid w:linePitch="360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se-nanumgothic">
    <w:charset w:val="00"/>
    <w:notTrueType w:val="fals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EastAsia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styleId="afffa">
    <w:name w:val="Hyperlink"/>
    <w:basedOn w:val="a2"/>
    <w:rPr>
      <w:color w:val="467886"/>
      <w:u w:val="single" w:color="auto"/>
    </w:rPr>
  </w:style>
  <w:style w:type="character" w:styleId="a2">
    <w:name w:val="Default Paragraph Fon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 Spacing"/>
    <w:qFormat/>
    <w:pPr>
      <w:autoSpaceDE w:val="off"/>
      <w:autoSpaceDN w:val="off"/>
      <w:widowControl w:val="off"/>
      <w:wordWrap w:val="off"/>
      <w:spacing w:after="0" w:line="240" w:lineRule="auto"/>
    </w:pPr>
  </w:style>
  <w:style w:type="numbering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goodj</dc:creator>
  <cp:keywords/>
  <dc:description/>
  <cp:lastModifiedBy>goodj</cp:lastModifiedBy>
  <cp:revision>1</cp:revision>
  <dcterms:created xsi:type="dcterms:W3CDTF">2025-04-05T08:40:46Z</dcterms:created>
  <dcterms:modified xsi:type="dcterms:W3CDTF">2025-04-08T14:06:55Z</dcterms:modified>
  <cp:version>0900.0001.01</cp:version>
</cp:coreProperties>
</file>