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eastAsia="方正小标宋简体" w:cs="Times New Roman"/>
          <w:sz w:val="44"/>
          <w:szCs w:val="44"/>
        </w:rPr>
      </w:pPr>
      <w:r>
        <w:rPr>
          <w:rFonts w:hint="eastAsia" w:ascii="方正小标宋简体" w:eastAsia="方正小标宋简体" w:cs="方正小标宋简体"/>
          <w:sz w:val="44"/>
          <w:szCs w:val="44"/>
        </w:rPr>
        <w:t>办公用品购销合同</w:t>
      </w:r>
    </w:p>
    <w:p>
      <w:pPr>
        <w:jc w:val="center"/>
        <w:rPr>
          <w:rFonts w:ascii="方正小标宋简体" w:eastAsia="方正小标宋简体" w:cs="Times New Roman"/>
          <w:sz w:val="44"/>
          <w:szCs w:val="44"/>
        </w:rPr>
      </w:pPr>
    </w:p>
    <w:p>
      <w:pPr>
        <w:ind w:left="31680" w:leftChars="202" w:hangingChars="600" w:firstLine="31680"/>
        <w:rPr>
          <w:rFonts w:hint="eastAsia" w:asci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eastAsia="仿宋_GB2312" w:cs="仿宋_GB2312"/>
          <w:b/>
          <w:bCs/>
          <w:sz w:val="32"/>
          <w:szCs w:val="32"/>
        </w:rPr>
        <w:t>甲方（需方）：</w:t>
      </w:r>
    </w:p>
    <w:p>
      <w:pPr>
        <w:ind w:left="31680" w:leftChars="202" w:hangingChars="600" w:firstLine="31680"/>
        <w:rPr>
          <w:rFonts w:ascii="仿宋_GB2312" w:eastAsia="仿宋_GB2312" w:cs="Times New Roman"/>
          <w:sz w:val="28"/>
          <w:szCs w:val="28"/>
        </w:rPr>
      </w:pPr>
      <w:r>
        <w:rPr>
          <w:rFonts w:hint="eastAsia" w:ascii="仿宋_GB2312" w:eastAsia="仿宋_GB2312" w:cs="仿宋_GB2312"/>
          <w:sz w:val="28"/>
          <w:szCs w:val="28"/>
        </w:rPr>
        <w:t>代表人：</w:t>
      </w:r>
    </w:p>
    <w:p>
      <w:pPr>
        <w:ind w:left="31680" w:leftChars="202" w:hangingChars="600" w:firstLine="31680"/>
        <w:rPr>
          <w:rFonts w:ascii="仿宋_GB2312" w:eastAsia="仿宋_GB2312" w:cs="Times New Roman"/>
          <w:sz w:val="28"/>
          <w:szCs w:val="28"/>
        </w:rPr>
      </w:pPr>
      <w:r>
        <w:rPr>
          <w:rFonts w:hint="eastAsia" w:ascii="仿宋_GB2312" w:eastAsia="仿宋_GB2312" w:cs="仿宋_GB2312"/>
          <w:sz w:val="28"/>
          <w:szCs w:val="28"/>
        </w:rPr>
        <w:t>联系电话：</w:t>
      </w:r>
    </w:p>
    <w:p>
      <w:pPr>
        <w:ind w:firstLine="31680" w:firstLineChars="202"/>
        <w:rPr>
          <w:rFonts w:ascii="仿宋_GB2312" w:eastAsia="仿宋_GB2312" w:cs="Times New Roman"/>
          <w:sz w:val="28"/>
          <w:szCs w:val="28"/>
        </w:rPr>
      </w:pPr>
    </w:p>
    <w:p>
      <w:pPr>
        <w:ind w:firstLine="31680" w:firstLineChars="152"/>
        <w:rPr>
          <w:rFonts w:hint="eastAsia" w:ascii="仿宋_GB2312" w:eastAsia="仿宋_GB2312" w:cs="仿宋_GB2312"/>
          <w:b/>
          <w:bCs/>
          <w:sz w:val="32"/>
          <w:szCs w:val="32"/>
        </w:rPr>
      </w:pPr>
      <w:r>
        <w:rPr>
          <w:rFonts w:hint="eastAsia" w:ascii="仿宋_GB2312" w:eastAsia="仿宋_GB2312" w:cs="仿宋_GB2312"/>
          <w:b/>
          <w:bCs/>
          <w:sz w:val="32"/>
          <w:szCs w:val="32"/>
        </w:rPr>
        <w:t>乙方（供方）：</w:t>
      </w:r>
    </w:p>
    <w:p>
      <w:pPr>
        <w:ind w:firstLine="31680" w:firstLineChars="152"/>
        <w:rPr>
          <w:rFonts w:ascii="仿宋_GB2312" w:eastAsia="仿宋_GB2312" w:cs="Times New Roman"/>
          <w:sz w:val="28"/>
          <w:szCs w:val="28"/>
        </w:rPr>
      </w:pPr>
      <w:bookmarkStart w:id="0" w:name="_GoBack"/>
      <w:bookmarkEnd w:id="0"/>
      <w:r>
        <w:rPr>
          <w:rFonts w:hint="eastAsia" w:ascii="仿宋_GB2312" w:eastAsia="仿宋_GB2312" w:cs="仿宋_GB2312"/>
          <w:sz w:val="28"/>
          <w:szCs w:val="28"/>
        </w:rPr>
        <w:t>法定代表人：</w:t>
      </w:r>
    </w:p>
    <w:p>
      <w:pPr>
        <w:ind w:firstLine="31680" w:firstLineChars="152"/>
        <w:rPr>
          <w:rFonts w:ascii="仿宋_GB2312" w:eastAsia="仿宋_GB2312" w:cs="Times New Roman"/>
          <w:sz w:val="28"/>
          <w:szCs w:val="28"/>
        </w:rPr>
      </w:pPr>
      <w:r>
        <w:rPr>
          <w:rFonts w:hint="eastAsia" w:ascii="仿宋_GB2312" w:eastAsia="仿宋_GB2312" w:cs="仿宋_GB2312"/>
          <w:sz w:val="28"/>
          <w:szCs w:val="28"/>
        </w:rPr>
        <w:t>联系电话：</w:t>
      </w:r>
    </w:p>
    <w:p>
      <w:pPr>
        <w:ind w:firstLine="31680" w:firstLineChars="202"/>
        <w:rPr>
          <w:rFonts w:ascii="仿宋_GB2312" w:eastAsia="仿宋_GB2312" w:cs="Times New Roman"/>
          <w:sz w:val="28"/>
          <w:szCs w:val="28"/>
        </w:rPr>
      </w:pPr>
    </w:p>
    <w:p>
      <w:pPr>
        <w:ind w:firstLine="31680" w:firstLineChars="202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甲、乙双方根据《中华人民共和国合同法》及相关法律法规的规定，本着友好合作、协商一致、共同发展的原则，就甲方向乙方采购办公用品及耗材事宜达成协议，自愿签定本合同且共同遵守。</w:t>
      </w:r>
    </w:p>
    <w:p>
      <w:pPr>
        <w:ind w:firstLine="31680" w:firstLineChars="202"/>
        <w:rPr>
          <w:rFonts w:ascii="仿宋_GB2312" w:eastAsia="仿宋_GB2312" w:cs="Times New Roman"/>
          <w:b/>
          <w:bCs/>
          <w:sz w:val="32"/>
          <w:szCs w:val="32"/>
        </w:rPr>
      </w:pPr>
      <w:r>
        <w:rPr>
          <w:rFonts w:hint="eastAsia" w:ascii="仿宋_GB2312" w:eastAsia="仿宋_GB2312" w:cs="仿宋_GB2312"/>
          <w:b/>
          <w:bCs/>
          <w:sz w:val="32"/>
          <w:szCs w:val="32"/>
        </w:rPr>
        <w:t>一、合作方式</w:t>
      </w:r>
    </w:p>
    <w:p>
      <w:pPr>
        <w:ind w:firstLine="31680" w:firstLineChars="202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甲方向乙方购买办公用品及耗材，甲方可以任意选择订单、电话、传真订购等方式，乙方应向甲方免费提供产品的送货及售后退换等服务。</w:t>
      </w:r>
    </w:p>
    <w:p>
      <w:pPr>
        <w:ind w:firstLine="31680" w:firstLineChars="202"/>
        <w:rPr>
          <w:rFonts w:ascii="仿宋_GB2312" w:eastAsia="仿宋_GB2312" w:cs="Times New Roman"/>
          <w:b/>
          <w:bCs/>
          <w:sz w:val="28"/>
          <w:szCs w:val="28"/>
        </w:rPr>
      </w:pPr>
      <w:r>
        <w:rPr>
          <w:rFonts w:hint="eastAsia" w:ascii="仿宋_GB2312" w:eastAsia="仿宋_GB2312" w:cs="仿宋_GB2312"/>
          <w:b/>
          <w:bCs/>
          <w:sz w:val="32"/>
          <w:szCs w:val="32"/>
        </w:rPr>
        <w:t>二、价格条款</w:t>
      </w:r>
    </w:p>
    <w:p>
      <w:pPr>
        <w:ind w:firstLine="31680" w:firstLineChars="202"/>
        <w:rPr>
          <w:rFonts w:ascii="仿宋_GB2312" w:eastAsia="仿宋_GB2312" w:cs="Times New Roman"/>
          <w:sz w:val="32"/>
          <w:szCs w:val="32"/>
        </w:rPr>
      </w:pPr>
      <w:r>
        <w:rPr>
          <w:rFonts w:ascii="仿宋_GB2312" w:eastAsia="仿宋_GB2312" w:cs="仿宋_GB2312"/>
          <w:sz w:val="32"/>
          <w:szCs w:val="32"/>
        </w:rPr>
        <w:t>1</w:t>
      </w:r>
      <w:r>
        <w:rPr>
          <w:rFonts w:hint="eastAsia" w:ascii="仿宋_GB2312" w:eastAsia="仿宋_GB2312" w:cs="仿宋_GB2312"/>
          <w:sz w:val="32"/>
          <w:szCs w:val="32"/>
        </w:rPr>
        <w:t>、乙方应根据报价单价格提供产品给甲方。</w:t>
      </w:r>
    </w:p>
    <w:p>
      <w:pPr>
        <w:ind w:firstLine="31680" w:firstLineChars="202"/>
        <w:rPr>
          <w:rFonts w:ascii="仿宋_GB2312" w:eastAsia="仿宋_GB2312" w:cs="Times New Roman"/>
          <w:sz w:val="32"/>
          <w:szCs w:val="32"/>
        </w:rPr>
      </w:pPr>
      <w:r>
        <w:rPr>
          <w:rFonts w:ascii="仿宋_GB2312" w:eastAsia="仿宋_GB2312" w:cs="仿宋_GB2312"/>
          <w:sz w:val="32"/>
          <w:szCs w:val="32"/>
        </w:rPr>
        <w:t>2</w:t>
      </w:r>
      <w:r>
        <w:rPr>
          <w:rFonts w:hint="eastAsia" w:ascii="仿宋_GB2312" w:eastAsia="仿宋_GB2312" w:cs="仿宋_GB2312"/>
          <w:sz w:val="32"/>
          <w:szCs w:val="32"/>
        </w:rPr>
        <w:t>、每个季度底前五个工作日内，乙方可对采购清单根据市场情况进行一次价格更新，个别产品价格调整浮动时即可进行更新（包括误报的错误价格）以书面方式通知，预期通知将计为下一个月（个别产品除外）。</w:t>
      </w:r>
    </w:p>
    <w:p>
      <w:pPr>
        <w:ind w:firstLine="31680" w:firstLineChars="202"/>
        <w:rPr>
          <w:rFonts w:ascii="仿宋_GB2312" w:eastAsia="仿宋_GB2312" w:cs="Times New Roman"/>
          <w:sz w:val="32"/>
          <w:szCs w:val="32"/>
        </w:rPr>
      </w:pPr>
      <w:r>
        <w:rPr>
          <w:rFonts w:ascii="仿宋_GB2312" w:eastAsia="仿宋_GB2312" w:cs="仿宋_GB2312"/>
          <w:sz w:val="32"/>
          <w:szCs w:val="32"/>
        </w:rPr>
        <w:t>3</w:t>
      </w:r>
      <w:r>
        <w:rPr>
          <w:rFonts w:hint="eastAsia" w:ascii="仿宋_GB2312" w:eastAsia="仿宋_GB2312" w:cs="仿宋_GB2312"/>
          <w:sz w:val="32"/>
          <w:szCs w:val="32"/>
        </w:rPr>
        <w:t>、甲方在接到乙方的价格调整通知后五个工作日内，给予最终确认（以书面确认单为准）</w:t>
      </w:r>
      <w:r>
        <w:rPr>
          <w:rFonts w:ascii="仿宋_GB2312" w:eastAsia="仿宋_GB2312" w:cs="仿宋_GB2312"/>
          <w:sz w:val="32"/>
          <w:szCs w:val="32"/>
        </w:rPr>
        <w:t>,</w:t>
      </w:r>
      <w:r>
        <w:rPr>
          <w:rFonts w:hint="eastAsia" w:ascii="仿宋_GB2312" w:eastAsia="仿宋_GB2312" w:cs="仿宋_GB2312"/>
          <w:sz w:val="32"/>
          <w:szCs w:val="32"/>
        </w:rPr>
        <w:t>如在规定时间内未接到确认单将视为已确认，更新价格确认即日起执行新的价格。</w:t>
      </w:r>
    </w:p>
    <w:p>
      <w:pPr>
        <w:ind w:firstLine="31680" w:firstLineChars="202"/>
        <w:rPr>
          <w:rFonts w:ascii="仿宋_GB2312" w:eastAsia="仿宋_GB2312" w:cs="Times New Roman"/>
          <w:sz w:val="28"/>
          <w:szCs w:val="28"/>
        </w:rPr>
      </w:pPr>
      <w:r>
        <w:rPr>
          <w:rFonts w:ascii="仿宋_GB2312" w:eastAsia="仿宋_GB2312" w:cs="仿宋_GB2312"/>
          <w:sz w:val="32"/>
          <w:szCs w:val="32"/>
        </w:rPr>
        <w:t>4</w:t>
      </w:r>
      <w:r>
        <w:rPr>
          <w:rFonts w:hint="eastAsia" w:ascii="仿宋_GB2312" w:eastAsia="仿宋_GB2312" w:cs="仿宋_GB2312"/>
          <w:sz w:val="32"/>
          <w:szCs w:val="32"/>
        </w:rPr>
        <w:t>、本合同货款单价已包括货物移交至甲方所需的一切税费。</w:t>
      </w:r>
    </w:p>
    <w:p>
      <w:pPr>
        <w:ind w:firstLine="31680" w:firstLineChars="202"/>
        <w:rPr>
          <w:rFonts w:ascii="仿宋_GB2312" w:eastAsia="仿宋_GB2312" w:cs="Times New Roman"/>
          <w:b/>
          <w:bCs/>
          <w:sz w:val="28"/>
          <w:szCs w:val="28"/>
        </w:rPr>
      </w:pPr>
      <w:r>
        <w:rPr>
          <w:rFonts w:hint="eastAsia" w:ascii="仿宋_GB2312" w:eastAsia="仿宋_GB2312" w:cs="仿宋_GB2312"/>
          <w:b/>
          <w:bCs/>
          <w:sz w:val="32"/>
          <w:szCs w:val="32"/>
        </w:rPr>
        <w:t>三、支付方式</w:t>
      </w:r>
    </w:p>
    <w:p>
      <w:pPr>
        <w:ind w:firstLine="31680" w:firstLineChars="202"/>
        <w:rPr>
          <w:rFonts w:ascii="仿宋_GB2312" w:eastAsia="仿宋_GB2312" w:cs="Times New Roman"/>
          <w:sz w:val="32"/>
          <w:szCs w:val="32"/>
        </w:rPr>
      </w:pPr>
      <w:r>
        <w:rPr>
          <w:rFonts w:ascii="仿宋_GB2312" w:eastAsia="仿宋_GB2312" w:cs="仿宋_GB2312"/>
          <w:sz w:val="32"/>
          <w:szCs w:val="32"/>
        </w:rPr>
        <w:t>1</w:t>
      </w:r>
      <w:r>
        <w:rPr>
          <w:rFonts w:hint="eastAsia" w:ascii="仿宋_GB2312" w:eastAsia="仿宋_GB2312" w:cs="仿宋_GB2312"/>
          <w:sz w:val="32"/>
          <w:szCs w:val="32"/>
        </w:rPr>
        <w:t>、货到甲方指定地点，甲、乙双方共同进行验收，每个月月底前五个工作日内，乙方需提供甲方本月所需产品对帐清单及等额有效发票，经甲方核实后，按实际货款付清。</w:t>
      </w:r>
    </w:p>
    <w:p>
      <w:pPr>
        <w:ind w:firstLine="31680" w:firstLineChars="202"/>
        <w:rPr>
          <w:rFonts w:ascii="仿宋_GB2312" w:eastAsia="仿宋_GB2312" w:cs="Times New Roman"/>
          <w:sz w:val="28"/>
          <w:szCs w:val="28"/>
        </w:rPr>
      </w:pPr>
      <w:r>
        <w:rPr>
          <w:rFonts w:ascii="仿宋_GB2312" w:eastAsia="仿宋_GB2312" w:cs="仿宋_GB2312"/>
          <w:sz w:val="32"/>
          <w:szCs w:val="32"/>
        </w:rPr>
        <w:t>2</w:t>
      </w:r>
      <w:r>
        <w:rPr>
          <w:rFonts w:hint="eastAsia" w:ascii="仿宋_GB2312" w:eastAsia="仿宋_GB2312" w:cs="仿宋_GB2312"/>
          <w:sz w:val="32"/>
          <w:szCs w:val="32"/>
        </w:rPr>
        <w:t>、甲方可选择用现金、支票或转帐的方式来支付乙方的货款。</w:t>
      </w:r>
    </w:p>
    <w:p>
      <w:pPr>
        <w:ind w:firstLine="31680" w:firstLineChars="202"/>
        <w:rPr>
          <w:rFonts w:ascii="仿宋_GB2312" w:eastAsia="仿宋_GB2312" w:cs="Times New Roman"/>
          <w:b/>
          <w:bCs/>
          <w:sz w:val="28"/>
          <w:szCs w:val="28"/>
        </w:rPr>
      </w:pPr>
      <w:r>
        <w:rPr>
          <w:rFonts w:hint="eastAsia" w:ascii="仿宋_GB2312" w:eastAsia="仿宋_GB2312" w:cs="仿宋_GB2312"/>
          <w:b/>
          <w:bCs/>
          <w:sz w:val="32"/>
          <w:szCs w:val="32"/>
        </w:rPr>
        <w:t>四、交货方式</w:t>
      </w:r>
    </w:p>
    <w:p>
      <w:pPr>
        <w:ind w:firstLine="31680" w:firstLineChars="202"/>
        <w:rPr>
          <w:rFonts w:ascii="仿宋_GB2312" w:eastAsia="仿宋_GB2312" w:cs="Times New Roman"/>
          <w:sz w:val="32"/>
          <w:szCs w:val="32"/>
        </w:rPr>
      </w:pPr>
      <w:r>
        <w:rPr>
          <w:rFonts w:ascii="仿宋_GB2312" w:eastAsia="仿宋_GB2312" w:cs="仿宋_GB2312"/>
          <w:sz w:val="32"/>
          <w:szCs w:val="32"/>
        </w:rPr>
        <w:t>1</w:t>
      </w:r>
      <w:r>
        <w:rPr>
          <w:rFonts w:hint="eastAsia" w:ascii="仿宋_GB2312" w:eastAsia="仿宋_GB2312" w:cs="仿宋_GB2312"/>
          <w:sz w:val="32"/>
          <w:szCs w:val="32"/>
        </w:rPr>
        <w:t>、自本合同生效之日起，一般送货时间为两个工作日或以订单甲方要求时间为准，如遇采购方有急用商品订单，则当日以最短时间针对甲方所订货物送到指定地点（特殊商品除外）。</w:t>
      </w:r>
    </w:p>
    <w:p>
      <w:pPr>
        <w:ind w:firstLine="31680" w:firstLineChars="202"/>
        <w:rPr>
          <w:rFonts w:ascii="仿宋_GB2312" w:eastAsia="仿宋_GB2312" w:cs="Times New Roman"/>
          <w:sz w:val="32"/>
          <w:szCs w:val="32"/>
        </w:rPr>
      </w:pPr>
      <w:r>
        <w:rPr>
          <w:rFonts w:ascii="仿宋_GB2312" w:eastAsia="仿宋_GB2312" w:cs="仿宋_GB2312"/>
          <w:sz w:val="32"/>
          <w:szCs w:val="32"/>
        </w:rPr>
        <w:t>2</w:t>
      </w:r>
      <w:r>
        <w:rPr>
          <w:rFonts w:hint="eastAsia" w:ascii="仿宋_GB2312" w:eastAsia="仿宋_GB2312" w:cs="仿宋_GB2312"/>
          <w:sz w:val="32"/>
          <w:szCs w:val="32"/>
        </w:rPr>
        <w:t>、货到甲方后，甲方按送货单内容收货，确认产品符合要求后甲方在验收单上签字确认，月末结款时以验收单上产品数量价格为准，对于更换的产品需在验收单上注明，对于增加产品或价格有变动的产品，需另外填写验收单。</w:t>
      </w:r>
    </w:p>
    <w:p>
      <w:pPr>
        <w:ind w:firstLine="31680" w:firstLineChars="202"/>
        <w:rPr>
          <w:rFonts w:ascii="仿宋_GB2312" w:eastAsia="仿宋_GB2312" w:cs="Times New Roman"/>
          <w:sz w:val="28"/>
          <w:szCs w:val="28"/>
        </w:rPr>
      </w:pPr>
      <w:r>
        <w:rPr>
          <w:rFonts w:ascii="仿宋_GB2312" w:eastAsia="仿宋_GB2312" w:cs="仿宋_GB2312"/>
          <w:sz w:val="32"/>
          <w:szCs w:val="32"/>
        </w:rPr>
        <w:t>3</w:t>
      </w:r>
      <w:r>
        <w:rPr>
          <w:rFonts w:hint="eastAsia" w:ascii="仿宋_GB2312" w:eastAsia="仿宋_GB2312" w:cs="仿宋_GB2312"/>
          <w:sz w:val="32"/>
          <w:szCs w:val="32"/>
        </w:rPr>
        <w:t>、乙方应保证所提供产品为报价单中所规定之原厂产品，质量要符合报价单中规定的标准，如甲方发现乙方所售产品存在任何瑕疵，有权要求乙方进行换货。</w:t>
      </w:r>
    </w:p>
    <w:p>
      <w:pPr>
        <w:ind w:firstLine="31680" w:firstLineChars="202"/>
        <w:rPr>
          <w:rFonts w:ascii="仿宋_GB2312" w:eastAsia="仿宋_GB2312" w:cs="Times New Roman"/>
          <w:b/>
          <w:bCs/>
          <w:sz w:val="28"/>
          <w:szCs w:val="28"/>
        </w:rPr>
      </w:pPr>
      <w:r>
        <w:rPr>
          <w:rFonts w:hint="eastAsia" w:ascii="仿宋_GB2312" w:eastAsia="仿宋_GB2312" w:cs="仿宋_GB2312"/>
          <w:b/>
          <w:bCs/>
          <w:sz w:val="32"/>
          <w:szCs w:val="32"/>
        </w:rPr>
        <w:t>五、违约责任</w:t>
      </w:r>
    </w:p>
    <w:p>
      <w:pPr>
        <w:ind w:firstLine="31680" w:firstLineChars="202"/>
        <w:rPr>
          <w:rFonts w:ascii="仿宋_GB2312" w:eastAsia="仿宋_GB2312" w:cs="Times New Roman"/>
          <w:sz w:val="28"/>
          <w:szCs w:val="28"/>
        </w:rPr>
      </w:pPr>
      <w:r>
        <w:rPr>
          <w:rFonts w:hint="eastAsia" w:ascii="仿宋_GB2312" w:eastAsia="仿宋_GB2312" w:cs="仿宋_GB2312"/>
          <w:sz w:val="32"/>
          <w:szCs w:val="32"/>
        </w:rPr>
        <w:t>甲、乙双方如有一方违约，由违约方承担由此给守约方造成的经济损失，且守约方有权解除本合同。</w:t>
      </w:r>
    </w:p>
    <w:p>
      <w:pPr>
        <w:ind w:firstLine="31680" w:firstLineChars="202"/>
        <w:rPr>
          <w:rFonts w:ascii="仿宋_GB2312" w:eastAsia="仿宋_GB2312" w:cs="Times New Roman"/>
          <w:b/>
          <w:bCs/>
          <w:sz w:val="28"/>
          <w:szCs w:val="28"/>
        </w:rPr>
      </w:pPr>
      <w:r>
        <w:rPr>
          <w:rFonts w:hint="eastAsia" w:ascii="仿宋_GB2312" w:eastAsia="仿宋_GB2312" w:cs="仿宋_GB2312"/>
          <w:b/>
          <w:bCs/>
          <w:sz w:val="32"/>
          <w:szCs w:val="32"/>
        </w:rPr>
        <w:t>六、合同附则</w:t>
      </w:r>
    </w:p>
    <w:p>
      <w:pPr>
        <w:ind w:firstLine="31680" w:firstLineChars="202"/>
        <w:rPr>
          <w:rFonts w:ascii="仿宋_GB2312" w:eastAsia="仿宋_GB2312" w:cs="Times New Roman"/>
          <w:sz w:val="32"/>
          <w:szCs w:val="32"/>
        </w:rPr>
      </w:pPr>
      <w:r>
        <w:rPr>
          <w:rFonts w:ascii="仿宋_GB2312" w:eastAsia="仿宋_GB2312" w:cs="仿宋_GB2312"/>
          <w:sz w:val="32"/>
          <w:szCs w:val="32"/>
        </w:rPr>
        <w:t>1</w:t>
      </w:r>
      <w:r>
        <w:rPr>
          <w:rFonts w:hint="eastAsia" w:ascii="仿宋_GB2312" w:eastAsia="仿宋_GB2312" w:cs="仿宋_GB2312"/>
          <w:sz w:val="32"/>
          <w:szCs w:val="32"/>
        </w:rPr>
        <w:t>、本合同的任何修改或补充，只有在双方授权代表签字后生效，并成为本合同不可分割的组成部分，与本合同具有同等法律效力。</w:t>
      </w:r>
    </w:p>
    <w:p>
      <w:pPr>
        <w:ind w:firstLine="31680" w:firstLineChars="202"/>
        <w:rPr>
          <w:rFonts w:ascii="仿宋_GB2312" w:eastAsia="仿宋_GB2312" w:cs="Times New Roman"/>
          <w:sz w:val="32"/>
          <w:szCs w:val="32"/>
        </w:rPr>
      </w:pPr>
      <w:r>
        <w:rPr>
          <w:rFonts w:ascii="仿宋_GB2312" w:eastAsia="仿宋_GB2312" w:cs="仿宋_GB2312"/>
          <w:sz w:val="32"/>
          <w:szCs w:val="32"/>
        </w:rPr>
        <w:t>2</w:t>
      </w:r>
      <w:r>
        <w:rPr>
          <w:rFonts w:hint="eastAsia" w:ascii="仿宋_GB2312" w:eastAsia="仿宋_GB2312" w:cs="仿宋_GB2312"/>
          <w:sz w:val="32"/>
          <w:szCs w:val="32"/>
        </w:rPr>
        <w:t>、除非遇到不可抗力因素导致本合同不能履行，未经甲、乙双方一致书面同意，任何单方无权变更合同内容。</w:t>
      </w:r>
    </w:p>
    <w:p>
      <w:pPr>
        <w:ind w:firstLine="31680" w:firstLineChars="202"/>
        <w:rPr>
          <w:rFonts w:ascii="仿宋_GB2312" w:eastAsia="仿宋_GB2312" w:cs="Times New Roman"/>
          <w:sz w:val="32"/>
          <w:szCs w:val="32"/>
        </w:rPr>
      </w:pPr>
      <w:r>
        <w:rPr>
          <w:rFonts w:ascii="仿宋_GB2312" w:eastAsia="仿宋_GB2312" w:cs="仿宋_GB2312"/>
          <w:sz w:val="32"/>
          <w:szCs w:val="32"/>
        </w:rPr>
        <w:t>3</w:t>
      </w:r>
      <w:r>
        <w:rPr>
          <w:rFonts w:hint="eastAsia" w:ascii="仿宋_GB2312" w:eastAsia="仿宋_GB2312" w:cs="仿宋_GB2312"/>
          <w:sz w:val="32"/>
          <w:szCs w:val="32"/>
        </w:rPr>
        <w:t>、本合同一式肆份，甲、乙双方各执贰份，双方签字盖章之日起生效，有效期暂定为</w:t>
      </w:r>
      <w:r>
        <w:rPr>
          <w:rFonts w:ascii="仿宋_GB2312" w:eastAsia="仿宋_GB2312" w:cs="仿宋_GB2312"/>
          <w:sz w:val="32"/>
          <w:szCs w:val="32"/>
        </w:rPr>
        <w:t>4</w:t>
      </w:r>
      <w:r>
        <w:rPr>
          <w:rFonts w:hint="eastAsia" w:ascii="仿宋_GB2312" w:eastAsia="仿宋_GB2312" w:cs="仿宋_GB2312"/>
          <w:sz w:val="32"/>
          <w:szCs w:val="32"/>
        </w:rPr>
        <w:t>年</w:t>
      </w:r>
      <w:r>
        <w:rPr>
          <w:rFonts w:ascii="仿宋_GB2312" w:eastAsia="仿宋_GB2312" w:cs="仿宋_GB2312"/>
          <w:sz w:val="32"/>
          <w:szCs w:val="32"/>
        </w:rPr>
        <w:t>,</w:t>
      </w:r>
      <w:r>
        <w:rPr>
          <w:rFonts w:hint="eastAsia" w:ascii="仿宋_GB2312" w:eastAsia="仿宋_GB2312" w:cs="仿宋_GB2312"/>
          <w:sz w:val="32"/>
          <w:szCs w:val="32"/>
        </w:rPr>
        <w:t>到期后若双方未书面提出终止则合同顺延，继续生效。</w:t>
      </w:r>
    </w:p>
    <w:p>
      <w:pPr>
        <w:ind w:firstLine="31680" w:firstLineChars="202"/>
        <w:rPr>
          <w:rFonts w:ascii="仿宋_GB2312" w:eastAsia="仿宋_GB2312" w:cs="Times New Roman"/>
          <w:sz w:val="32"/>
          <w:szCs w:val="32"/>
        </w:rPr>
      </w:pPr>
      <w:r>
        <w:rPr>
          <w:rFonts w:ascii="仿宋_GB2312" w:eastAsia="仿宋_GB2312" w:cs="仿宋_GB2312"/>
          <w:sz w:val="32"/>
          <w:szCs w:val="32"/>
        </w:rPr>
        <w:t>4</w:t>
      </w:r>
      <w:r>
        <w:rPr>
          <w:rFonts w:hint="eastAsia" w:ascii="仿宋_GB2312" w:eastAsia="仿宋_GB2312" w:cs="仿宋_GB2312"/>
          <w:sz w:val="32"/>
          <w:szCs w:val="32"/>
        </w:rPr>
        <w:t>、本合同未尽事宜由甲、乙双方协调解决，甲、乙双方如有任何争议，应由双方自愿提交法律仲裁委员会给予解决。</w:t>
      </w:r>
    </w:p>
    <w:p>
      <w:pPr>
        <w:ind w:firstLine="31680" w:firstLineChars="202"/>
        <w:rPr>
          <w:rFonts w:ascii="仿宋_GB2312" w:eastAsia="仿宋_GB2312" w:cs="Times New Roman"/>
          <w:sz w:val="32"/>
          <w:szCs w:val="32"/>
        </w:rPr>
      </w:pPr>
    </w:p>
    <w:p>
      <w:pPr>
        <w:ind w:firstLine="31680" w:firstLineChars="202"/>
        <w:rPr>
          <w:rFonts w:ascii="仿宋_GB2312" w:eastAsia="仿宋_GB2312" w:cs="Times New Roman"/>
          <w:sz w:val="32"/>
          <w:szCs w:val="32"/>
        </w:rPr>
      </w:pPr>
    </w:p>
    <w:p>
      <w:pPr>
        <w:ind w:firstLine="31680" w:firstLineChars="202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附件</w:t>
      </w:r>
      <w:r>
        <w:rPr>
          <w:rFonts w:ascii="仿宋_GB2312" w:eastAsia="仿宋_GB2312" w:cs="仿宋_GB2312"/>
          <w:sz w:val="32"/>
          <w:szCs w:val="32"/>
        </w:rPr>
        <w:t>:</w:t>
      </w:r>
      <w:r>
        <w:rPr>
          <w:rFonts w:hint="eastAsia" w:ascii="仿宋_GB2312" w:eastAsia="仿宋_GB2312" w:cs="仿宋_GB2312"/>
          <w:sz w:val="32"/>
          <w:szCs w:val="32"/>
        </w:rPr>
        <w:t>甲方所供产品清单</w:t>
      </w:r>
    </w:p>
    <w:p>
      <w:pPr>
        <w:widowControl/>
        <w:spacing w:after="240" w:line="375" w:lineRule="atLeast"/>
        <w:ind w:firstLine="480"/>
        <w:rPr>
          <w:rFonts w:ascii="宋体" w:cs="Times New Roman"/>
          <w:color w:val="333333"/>
          <w:kern w:val="0"/>
        </w:rPr>
      </w:pPr>
      <w:r>
        <w:rPr>
          <w:rFonts w:ascii="宋体" w:hAnsi="宋体" w:cs="宋体"/>
          <w:color w:val="333333"/>
          <w:kern w:val="0"/>
        </w:rPr>
        <w:t>1</w:t>
      </w:r>
      <w:r>
        <w:rPr>
          <w:rFonts w:hint="eastAsia" w:ascii="宋体" w:hAnsi="宋体" w:cs="宋体"/>
          <w:color w:val="333333"/>
          <w:kern w:val="0"/>
        </w:rPr>
        <w:t>、文具档案管理</w:t>
      </w:r>
      <w:r>
        <w:rPr>
          <w:rFonts w:ascii="宋体" w:hAnsi="宋体" w:cs="宋体"/>
          <w:color w:val="333333"/>
          <w:kern w:val="0"/>
        </w:rPr>
        <w:t xml:space="preserve"> </w:t>
      </w:r>
      <w:r>
        <w:rPr>
          <w:rFonts w:ascii="宋体" w:hAnsi="宋体" w:cs="宋体"/>
          <w:color w:val="333333"/>
          <w:kern w:val="0"/>
        </w:rPr>
        <w:br w:type="textWrapping"/>
      </w:r>
      <w:r>
        <w:rPr>
          <w:rFonts w:ascii="宋体" w:hAnsi="宋体" w:cs="宋体"/>
          <w:color w:val="333333"/>
          <w:kern w:val="0"/>
        </w:rPr>
        <w:t xml:space="preserve">    </w:t>
      </w:r>
      <w:r>
        <w:rPr>
          <w:rFonts w:hint="eastAsia" w:ascii="宋体" w:hAnsi="宋体" w:cs="宋体"/>
          <w:color w:val="333333"/>
          <w:kern w:val="0"/>
        </w:rPr>
        <w:t>包括：文件夹、资料册、文件套、快劳夹、档案盒、文件袋、事物包、名片册、</w:t>
      </w:r>
      <w:r>
        <w:rPr>
          <w:rFonts w:ascii="宋体" w:hAnsi="宋体" w:cs="宋体"/>
          <w:color w:val="333333"/>
          <w:kern w:val="0"/>
        </w:rPr>
        <w:t>CD</w:t>
      </w:r>
      <w:r>
        <w:rPr>
          <w:rFonts w:hint="eastAsia" w:ascii="宋体" w:hAnsi="宋体" w:cs="宋体"/>
          <w:color w:val="333333"/>
          <w:kern w:val="0"/>
        </w:rPr>
        <w:t>保护册、证件卡套、板夹、拉杆夹、按扣袋、文件柜</w:t>
      </w:r>
    </w:p>
    <w:p>
      <w:pPr>
        <w:widowControl/>
        <w:spacing w:after="240" w:line="375" w:lineRule="atLeast"/>
        <w:ind w:firstLine="480"/>
        <w:rPr>
          <w:rFonts w:ascii="宋体" w:cs="Times New Roman"/>
          <w:color w:val="333333"/>
          <w:kern w:val="0"/>
        </w:rPr>
      </w:pPr>
      <w:r>
        <w:rPr>
          <w:rFonts w:ascii="宋体" w:hAnsi="宋体" w:cs="宋体"/>
          <w:color w:val="333333"/>
          <w:kern w:val="0"/>
        </w:rPr>
        <w:t>2</w:t>
      </w:r>
      <w:r>
        <w:rPr>
          <w:rFonts w:hint="eastAsia" w:ascii="宋体" w:hAnsi="宋体" w:cs="宋体"/>
          <w:color w:val="333333"/>
          <w:kern w:val="0"/>
        </w:rPr>
        <w:t>、办公文具类</w:t>
      </w:r>
      <w:r>
        <w:rPr>
          <w:rFonts w:ascii="宋体" w:cs="Times New Roman"/>
          <w:color w:val="333333"/>
          <w:kern w:val="0"/>
        </w:rPr>
        <w:br w:type="textWrapping"/>
      </w:r>
      <w:r>
        <w:rPr>
          <w:rFonts w:ascii="宋体" w:cs="Times New Roman"/>
          <w:color w:val="333333"/>
          <w:kern w:val="0"/>
        </w:rPr>
        <w:t>   </w:t>
      </w:r>
      <w:r>
        <w:rPr>
          <w:rFonts w:ascii="宋体" w:hAnsi="宋体" w:cs="宋体"/>
          <w:color w:val="333333"/>
          <w:kern w:val="0"/>
        </w:rPr>
        <w:t xml:space="preserve"> </w:t>
      </w:r>
      <w:r>
        <w:rPr>
          <w:rFonts w:hint="eastAsia" w:ascii="宋体" w:hAnsi="宋体" w:cs="宋体"/>
          <w:color w:val="333333"/>
          <w:kern w:val="0"/>
        </w:rPr>
        <w:t>包括：计算器、订书机、打孔机、订书钉、回形针、大头针、工字钉、别针、文件框、文件盘、文件柜、剪刀、美工刀、切纸刀、笔筒、书立、号码机、仪尺、票夹、固体胶、液体胶、复写纸、胶带、胶带座、回形针盒、名片盒</w:t>
      </w:r>
      <w:r>
        <w:rPr>
          <w:rFonts w:ascii="宋体" w:hAnsi="宋体" w:cs="宋体"/>
          <w:color w:val="333333"/>
          <w:kern w:val="0"/>
        </w:rPr>
        <w:t xml:space="preserve"> </w:t>
      </w:r>
    </w:p>
    <w:p>
      <w:pPr>
        <w:widowControl/>
        <w:spacing w:after="240" w:line="375" w:lineRule="atLeast"/>
        <w:ind w:firstLine="480"/>
        <w:rPr>
          <w:rFonts w:ascii="宋体" w:cs="Times New Roman"/>
          <w:color w:val="333333"/>
          <w:kern w:val="0"/>
        </w:rPr>
      </w:pPr>
      <w:r>
        <w:rPr>
          <w:rFonts w:ascii="宋体" w:hAnsi="宋体" w:cs="宋体"/>
          <w:color w:val="333333"/>
          <w:kern w:val="0"/>
        </w:rPr>
        <w:t>3</w:t>
      </w:r>
      <w:r>
        <w:rPr>
          <w:rFonts w:hint="eastAsia" w:ascii="宋体" w:hAnsi="宋体" w:cs="宋体"/>
          <w:color w:val="333333"/>
          <w:kern w:val="0"/>
        </w:rPr>
        <w:t>、办公用笔</w:t>
      </w:r>
      <w:r>
        <w:rPr>
          <w:rFonts w:ascii="宋体" w:hAnsi="宋体" w:cs="宋体"/>
          <w:color w:val="333333"/>
          <w:kern w:val="0"/>
        </w:rPr>
        <w:t xml:space="preserve"> </w:t>
      </w:r>
      <w:r>
        <w:rPr>
          <w:rFonts w:ascii="宋体" w:hAnsi="宋体" w:cs="宋体"/>
          <w:color w:val="333333"/>
          <w:kern w:val="0"/>
        </w:rPr>
        <w:br w:type="textWrapping"/>
      </w:r>
      <w:r>
        <w:rPr>
          <w:rFonts w:ascii="宋体" w:hAnsi="宋体" w:cs="宋体"/>
          <w:color w:val="333333"/>
          <w:kern w:val="0"/>
        </w:rPr>
        <w:t xml:space="preserve">    </w:t>
      </w:r>
      <w:r>
        <w:rPr>
          <w:rFonts w:hint="eastAsia" w:ascii="宋体" w:hAnsi="宋体" w:cs="宋体"/>
          <w:color w:val="333333"/>
          <w:kern w:val="0"/>
        </w:rPr>
        <w:t>包括：圆珠笔、中性笔、中性笔芯、荧光笔、白板笔、记号笔、油漆笔、闪光笔、橡皮、铅笔、活动铅笔、铅芯、签字笔</w:t>
      </w:r>
      <w:r>
        <w:rPr>
          <w:rFonts w:ascii="宋体" w:hAnsi="宋体" w:cs="宋体"/>
          <w:color w:val="333333"/>
          <w:kern w:val="0"/>
        </w:rPr>
        <w:t xml:space="preserve"> </w:t>
      </w:r>
      <w:r>
        <w:rPr>
          <w:rFonts w:ascii="宋体" w:hAnsi="宋体" w:cs="宋体"/>
          <w:color w:val="333333"/>
          <w:kern w:val="0"/>
        </w:rPr>
        <w:br w:type="textWrapping"/>
      </w:r>
      <w:r>
        <w:rPr>
          <w:rFonts w:ascii="宋体" w:hAnsi="宋体" w:cs="宋体"/>
          <w:color w:val="333333"/>
          <w:kern w:val="0"/>
        </w:rPr>
        <w:t>    4</w:t>
      </w:r>
      <w:r>
        <w:rPr>
          <w:rFonts w:hint="eastAsia" w:ascii="宋体" w:hAnsi="宋体" w:cs="宋体"/>
          <w:color w:val="333333"/>
          <w:kern w:val="0"/>
        </w:rPr>
        <w:t>、办公电器设备</w:t>
      </w:r>
      <w:r>
        <w:rPr>
          <w:rFonts w:ascii="宋体" w:cs="Times New Roman"/>
          <w:color w:val="333333"/>
          <w:kern w:val="0"/>
        </w:rPr>
        <w:br w:type="textWrapping"/>
      </w:r>
      <w:r>
        <w:rPr>
          <w:rFonts w:ascii="宋体" w:cs="Times New Roman"/>
          <w:color w:val="333333"/>
          <w:kern w:val="0"/>
        </w:rPr>
        <w:t>   </w:t>
      </w:r>
      <w:r>
        <w:rPr>
          <w:rFonts w:ascii="宋体" w:hAnsi="宋体" w:cs="宋体"/>
          <w:color w:val="333333"/>
          <w:kern w:val="0"/>
        </w:rPr>
        <w:t xml:space="preserve"> </w:t>
      </w:r>
      <w:r>
        <w:rPr>
          <w:rFonts w:hint="eastAsia" w:ascii="宋体" w:hAnsi="宋体" w:cs="宋体"/>
          <w:color w:val="333333"/>
          <w:kern w:val="0"/>
        </w:rPr>
        <w:t>包括：电脑、打印机、考勤机、传真机、会议室音响设备、扩音器、投影仪等。</w:t>
      </w:r>
      <w:r>
        <w:rPr>
          <w:rFonts w:ascii="宋体" w:cs="Times New Roman"/>
          <w:color w:val="333333"/>
          <w:kern w:val="0"/>
        </w:rPr>
        <w:br w:type="textWrapping"/>
      </w:r>
      <w:r>
        <w:rPr>
          <w:rFonts w:ascii="宋体" w:cs="Times New Roman"/>
          <w:color w:val="333333"/>
          <w:kern w:val="0"/>
        </w:rPr>
        <w:t>   </w:t>
      </w:r>
      <w:r>
        <w:rPr>
          <w:rFonts w:ascii="宋体" w:hAnsi="宋体" w:cs="宋体"/>
          <w:color w:val="333333"/>
          <w:kern w:val="0"/>
        </w:rPr>
        <w:t xml:space="preserve"> 5</w:t>
      </w:r>
      <w:r>
        <w:rPr>
          <w:rFonts w:hint="eastAsia" w:ascii="宋体" w:hAnsi="宋体" w:cs="宋体"/>
          <w:color w:val="333333"/>
          <w:kern w:val="0"/>
        </w:rPr>
        <w:t>、办公用纸</w:t>
      </w:r>
      <w:r>
        <w:rPr>
          <w:rFonts w:ascii="宋体" w:cs="Times New Roman"/>
          <w:color w:val="333333"/>
          <w:kern w:val="0"/>
        </w:rPr>
        <w:br w:type="textWrapping"/>
      </w:r>
      <w:r>
        <w:rPr>
          <w:rFonts w:ascii="宋体" w:cs="Times New Roman"/>
          <w:color w:val="333333"/>
          <w:kern w:val="0"/>
        </w:rPr>
        <w:t>   </w:t>
      </w:r>
      <w:r>
        <w:rPr>
          <w:rFonts w:ascii="宋体" w:hAnsi="宋体" w:cs="宋体"/>
          <w:color w:val="333333"/>
          <w:kern w:val="0"/>
        </w:rPr>
        <w:t xml:space="preserve"> </w:t>
      </w:r>
      <w:r>
        <w:rPr>
          <w:rFonts w:hint="eastAsia" w:ascii="宋体" w:hAnsi="宋体" w:cs="宋体"/>
          <w:color w:val="333333"/>
          <w:kern w:val="0"/>
        </w:rPr>
        <w:t>包括：普通</w:t>
      </w:r>
      <w:r>
        <w:rPr>
          <w:rFonts w:ascii="宋体" w:hAnsi="宋体" w:cs="宋体"/>
          <w:color w:val="333333"/>
          <w:kern w:val="0"/>
        </w:rPr>
        <w:t>A4</w:t>
      </w:r>
      <w:r>
        <w:rPr>
          <w:rFonts w:hint="eastAsia" w:ascii="宋体" w:hAnsi="宋体" w:cs="宋体"/>
          <w:color w:val="333333"/>
          <w:kern w:val="0"/>
        </w:rPr>
        <w:t>复印纸、彩色复印纸、打印纸、热敏纸、复写纸、封皮纸、便条纸、软面抄、皮面抄、告示贴、记事本、稿纸、信纸等</w:t>
      </w:r>
      <w:r>
        <w:rPr>
          <w:rFonts w:ascii="宋体" w:cs="Times New Roman"/>
          <w:color w:val="333333"/>
          <w:kern w:val="0"/>
        </w:rPr>
        <w:br w:type="textWrapping"/>
      </w:r>
      <w:r>
        <w:rPr>
          <w:rFonts w:ascii="宋体" w:cs="Times New Roman"/>
          <w:color w:val="333333"/>
          <w:kern w:val="0"/>
        </w:rPr>
        <w:t>   </w:t>
      </w:r>
      <w:r>
        <w:rPr>
          <w:rFonts w:ascii="宋体" w:hAnsi="宋体" w:cs="宋体"/>
          <w:color w:val="333333"/>
          <w:kern w:val="0"/>
        </w:rPr>
        <w:t xml:space="preserve"> 6</w:t>
      </w:r>
      <w:r>
        <w:rPr>
          <w:rFonts w:hint="eastAsia" w:ascii="宋体" w:hAnsi="宋体" w:cs="宋体"/>
          <w:color w:val="333333"/>
          <w:kern w:val="0"/>
        </w:rPr>
        <w:t>、办公金融用品</w:t>
      </w:r>
      <w:r>
        <w:rPr>
          <w:rFonts w:ascii="宋体" w:cs="Times New Roman"/>
          <w:color w:val="333333"/>
          <w:kern w:val="0"/>
        </w:rPr>
        <w:br w:type="textWrapping"/>
      </w:r>
      <w:r>
        <w:rPr>
          <w:rFonts w:ascii="宋体" w:cs="Times New Roman"/>
          <w:color w:val="333333"/>
          <w:kern w:val="0"/>
        </w:rPr>
        <w:t>   </w:t>
      </w:r>
      <w:r>
        <w:rPr>
          <w:rFonts w:ascii="宋体" w:hAnsi="宋体" w:cs="宋体"/>
          <w:color w:val="333333"/>
          <w:kern w:val="0"/>
        </w:rPr>
        <w:t xml:space="preserve"> </w:t>
      </w:r>
      <w:r>
        <w:rPr>
          <w:rFonts w:hint="eastAsia" w:ascii="宋体" w:hAnsi="宋体" w:cs="宋体"/>
          <w:color w:val="333333"/>
          <w:kern w:val="0"/>
        </w:rPr>
        <w:t>包括：印章、发票（银行）、点钞机、支票打印机等</w:t>
      </w:r>
    </w:p>
    <w:p>
      <w:pPr>
        <w:widowControl/>
        <w:spacing w:after="240" w:line="375" w:lineRule="atLeast"/>
        <w:ind w:firstLine="480"/>
        <w:rPr>
          <w:rFonts w:ascii="宋体" w:cs="Times New Roman"/>
          <w:color w:val="333333"/>
          <w:kern w:val="0"/>
        </w:rPr>
      </w:pPr>
      <w:r>
        <w:rPr>
          <w:rFonts w:ascii="宋体" w:hAnsi="宋体" w:cs="宋体"/>
          <w:color w:val="333333"/>
          <w:kern w:val="0"/>
        </w:rPr>
        <w:t>7</w:t>
      </w:r>
      <w:r>
        <w:rPr>
          <w:rFonts w:hint="eastAsia" w:ascii="宋体" w:hAnsi="宋体" w:cs="宋体"/>
          <w:color w:val="333333"/>
          <w:kern w:val="0"/>
        </w:rPr>
        <w:t>、办公家具用品</w:t>
      </w:r>
      <w:r>
        <w:rPr>
          <w:rFonts w:ascii="宋体" w:cs="Times New Roman"/>
          <w:color w:val="333333"/>
          <w:kern w:val="0"/>
        </w:rPr>
        <w:br w:type="textWrapping"/>
      </w:r>
      <w:r>
        <w:rPr>
          <w:rFonts w:ascii="宋体" w:cs="Times New Roman"/>
          <w:color w:val="333333"/>
          <w:kern w:val="0"/>
        </w:rPr>
        <w:t>   </w:t>
      </w:r>
      <w:r>
        <w:rPr>
          <w:rFonts w:ascii="宋体" w:hAnsi="宋体" w:cs="宋体"/>
          <w:color w:val="333333"/>
          <w:kern w:val="0"/>
        </w:rPr>
        <w:t xml:space="preserve"> </w:t>
      </w:r>
      <w:r>
        <w:rPr>
          <w:rFonts w:hint="eastAsia" w:ascii="宋体" w:hAnsi="宋体" w:cs="宋体"/>
          <w:color w:val="333333"/>
          <w:kern w:val="0"/>
        </w:rPr>
        <w:t>包括：办工桌、椅子、会议桌、高低床，床上用品等</w:t>
      </w:r>
    </w:p>
    <w:p>
      <w:pPr>
        <w:widowControl/>
        <w:spacing w:after="240" w:line="375" w:lineRule="atLeast"/>
        <w:ind w:firstLine="480"/>
        <w:rPr>
          <w:rFonts w:ascii="宋体" w:cs="Times New Roman"/>
          <w:color w:val="333333"/>
          <w:kern w:val="0"/>
        </w:rPr>
      </w:pPr>
      <w:r>
        <w:rPr>
          <w:rFonts w:ascii="宋体" w:hAnsi="宋体" w:cs="宋体"/>
          <w:color w:val="333333"/>
          <w:kern w:val="0"/>
        </w:rPr>
        <w:t>8</w:t>
      </w:r>
      <w:r>
        <w:rPr>
          <w:rFonts w:hint="eastAsia" w:ascii="宋体" w:hAnsi="宋体" w:cs="宋体"/>
          <w:color w:val="333333"/>
          <w:kern w:val="0"/>
        </w:rPr>
        <w:t>、生活用品</w:t>
      </w:r>
      <w:r>
        <w:rPr>
          <w:rFonts w:ascii="宋体" w:hAnsi="宋体" w:cs="宋体"/>
          <w:color w:val="333333"/>
          <w:kern w:val="0"/>
        </w:rPr>
        <w:t xml:space="preserve"> </w:t>
      </w:r>
      <w:r>
        <w:rPr>
          <w:rFonts w:ascii="宋体" w:hAnsi="宋体" w:cs="宋体"/>
          <w:color w:val="333333"/>
          <w:kern w:val="0"/>
        </w:rPr>
        <w:br w:type="textWrapping"/>
      </w:r>
      <w:r>
        <w:rPr>
          <w:rFonts w:ascii="宋体" w:hAnsi="宋体" w:cs="宋体"/>
          <w:color w:val="333333"/>
          <w:kern w:val="0"/>
        </w:rPr>
        <w:t xml:space="preserve">    </w:t>
      </w:r>
      <w:r>
        <w:rPr>
          <w:rFonts w:hint="eastAsia" w:ascii="宋体" w:hAnsi="宋体" w:cs="宋体"/>
          <w:color w:val="333333"/>
          <w:kern w:val="0"/>
        </w:rPr>
        <w:t>包括：垃圾桶、扫把、垃圾斗、拖把、烟灰缸、洗手液、抹布等</w:t>
      </w:r>
    </w:p>
    <w:p>
      <w:pPr>
        <w:widowControl/>
        <w:spacing w:after="240" w:line="375" w:lineRule="atLeast"/>
        <w:ind w:firstLine="480"/>
        <w:rPr>
          <w:rFonts w:ascii="宋体" w:cs="Times New Roman"/>
          <w:color w:val="333333"/>
          <w:kern w:val="0"/>
        </w:rPr>
      </w:pPr>
      <w:r>
        <w:rPr>
          <w:rFonts w:ascii="宋体" w:hAnsi="宋体" w:cs="宋体"/>
          <w:color w:val="333333"/>
          <w:kern w:val="0"/>
        </w:rPr>
        <w:t>9</w:t>
      </w:r>
      <w:r>
        <w:rPr>
          <w:rFonts w:hint="eastAsia" w:ascii="宋体" w:hAnsi="宋体" w:cs="宋体"/>
          <w:color w:val="333333"/>
          <w:kern w:val="0"/>
        </w:rPr>
        <w:t>、广告：</w:t>
      </w:r>
    </w:p>
    <w:p>
      <w:pPr>
        <w:widowControl/>
        <w:spacing w:after="240" w:line="375" w:lineRule="atLeast"/>
        <w:ind w:firstLine="480"/>
        <w:rPr>
          <w:rFonts w:cs="Times New Roman"/>
          <w:color w:val="333333"/>
          <w:kern w:val="0"/>
        </w:rPr>
      </w:pPr>
      <w:r>
        <w:rPr>
          <w:rFonts w:hint="eastAsia" w:ascii="宋体" w:hAnsi="宋体" w:cs="宋体"/>
          <w:color w:val="333333"/>
          <w:kern w:val="0"/>
        </w:rPr>
        <w:t>写真，户外广告牌、警示牌、</w:t>
      </w:r>
      <w:r>
        <w:rPr>
          <w:rFonts w:hint="eastAsia" w:ascii="Arial" w:hAnsi="Arial" w:eastAsia="微软雅黑" w:cs="微软雅黑"/>
          <w:color w:val="333333"/>
          <w:sz w:val="18"/>
          <w:szCs w:val="18"/>
        </w:rPr>
        <w:t>灯箱设计制作等</w:t>
      </w:r>
    </w:p>
    <w:p>
      <w:pPr>
        <w:widowControl/>
        <w:spacing w:after="240" w:line="375" w:lineRule="atLeast"/>
        <w:ind w:firstLine="480"/>
        <w:rPr>
          <w:rFonts w:cs="Times New Roman"/>
          <w:color w:val="333333"/>
          <w:kern w:val="0"/>
        </w:rPr>
      </w:pPr>
      <w:r>
        <w:rPr>
          <w:rFonts w:ascii="宋体" w:hAnsi="宋体" w:cs="宋体"/>
          <w:color w:val="333333"/>
          <w:kern w:val="0"/>
        </w:rPr>
        <w:t>10</w:t>
      </w:r>
      <w:r>
        <w:rPr>
          <w:rFonts w:hint="eastAsia" w:ascii="宋体" w:hAnsi="宋体" w:cs="宋体"/>
          <w:color w:val="333333"/>
          <w:kern w:val="0"/>
        </w:rPr>
        <w:t>、其他用品</w:t>
      </w:r>
      <w:r>
        <w:rPr>
          <w:rFonts w:ascii="宋体" w:cs="Times New Roman"/>
          <w:color w:val="333333"/>
          <w:kern w:val="0"/>
        </w:rPr>
        <w:br w:type="textWrapping"/>
      </w:r>
      <w:r>
        <w:rPr>
          <w:rFonts w:ascii="宋体" w:cs="Times New Roman"/>
          <w:color w:val="333333"/>
          <w:kern w:val="0"/>
        </w:rPr>
        <w:t>   </w:t>
      </w:r>
      <w:r>
        <w:rPr>
          <w:rFonts w:ascii="宋体" w:hAnsi="宋体" w:cs="宋体"/>
          <w:color w:val="333333"/>
          <w:kern w:val="0"/>
        </w:rPr>
        <w:t xml:space="preserve"> </w:t>
      </w:r>
      <w:r>
        <w:rPr>
          <w:rFonts w:hint="eastAsia" w:ascii="宋体" w:hAnsi="宋体" w:cs="宋体"/>
          <w:color w:val="333333"/>
          <w:kern w:val="0"/>
        </w:rPr>
        <w:t>包括：灭火器、急救箱（包括急救药品）、灭火器、备用发电机（有条件的可配备）、雨伞、雨衣等</w:t>
      </w:r>
    </w:p>
    <w:p>
      <w:pPr>
        <w:ind w:firstLine="31680" w:firstLineChars="202"/>
        <w:rPr>
          <w:rFonts w:ascii="仿宋_GB2312" w:eastAsia="仿宋_GB2312" w:cs="Times New Roman"/>
          <w:sz w:val="28"/>
          <w:szCs w:val="28"/>
        </w:rPr>
      </w:pPr>
    </w:p>
    <w:p>
      <w:pPr>
        <w:ind w:firstLine="31680" w:firstLineChars="202"/>
        <w:rPr>
          <w:rFonts w:ascii="仿宋_GB2312" w:eastAsia="仿宋_GB2312" w:cs="Times New Roman"/>
          <w:sz w:val="28"/>
          <w:szCs w:val="28"/>
        </w:rPr>
      </w:pPr>
    </w:p>
    <w:p>
      <w:pPr>
        <w:ind w:firstLine="31680" w:firstLineChars="202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甲方：</w:t>
      </w:r>
    </w:p>
    <w:p>
      <w:pPr>
        <w:ind w:firstLine="31680" w:firstLineChars="202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委托代理人：</w:t>
      </w:r>
    </w:p>
    <w:p>
      <w:pPr>
        <w:ind w:firstLine="31680" w:firstLineChars="202"/>
        <w:rPr>
          <w:rFonts w:ascii="仿宋_GB2312" w:eastAsia="仿宋_GB2312" w:cs="Times New Roman"/>
          <w:sz w:val="32"/>
          <w:szCs w:val="32"/>
        </w:rPr>
      </w:pPr>
    </w:p>
    <w:p>
      <w:pPr>
        <w:ind w:firstLine="31680" w:firstLineChars="202"/>
        <w:rPr>
          <w:rFonts w:ascii="仿宋_GB2312" w:eastAsia="仿宋_GB2312" w:cs="Times New Roman"/>
          <w:sz w:val="32"/>
          <w:szCs w:val="32"/>
        </w:rPr>
      </w:pPr>
    </w:p>
    <w:p>
      <w:pPr>
        <w:ind w:firstLine="31680" w:firstLineChars="202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乙方：</w:t>
      </w:r>
    </w:p>
    <w:p>
      <w:pPr>
        <w:ind w:firstLine="31680" w:firstLineChars="202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委托代理人：</w:t>
      </w:r>
    </w:p>
    <w:p>
      <w:pPr>
        <w:ind w:firstLine="31680" w:firstLineChars="202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银行账号：</w:t>
      </w:r>
    </w:p>
    <w:p>
      <w:pPr>
        <w:ind w:firstLine="31680" w:firstLineChars="202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开户行：</w:t>
      </w:r>
    </w:p>
    <w:p>
      <w:pPr>
        <w:ind w:firstLine="31680" w:firstLineChars="202"/>
        <w:rPr>
          <w:rFonts w:ascii="仿宋_GB2312" w:eastAsia="仿宋_GB2312" w:cs="Times New Roman"/>
          <w:sz w:val="32"/>
          <w:szCs w:val="32"/>
        </w:rPr>
      </w:pPr>
    </w:p>
    <w:p>
      <w:pPr>
        <w:ind w:firstLine="31680" w:firstLineChars="202"/>
        <w:rPr>
          <w:rFonts w:ascii="仿宋_GB2312" w:eastAsia="仿宋_GB2312" w:cs="Times New Roman"/>
          <w:sz w:val="32"/>
          <w:szCs w:val="32"/>
        </w:rPr>
      </w:pPr>
    </w:p>
    <w:p>
      <w:pPr>
        <w:ind w:firstLine="31680" w:firstLineChars="202"/>
        <w:rPr>
          <w:rFonts w:ascii="仿宋_GB2312" w:eastAsia="仿宋_GB2312" w:cs="Times New Roman"/>
          <w:sz w:val="32"/>
          <w:szCs w:val="32"/>
        </w:rPr>
      </w:pPr>
      <w:r>
        <w:rPr>
          <w:rFonts w:hint="eastAsia" w:ascii="仿宋_GB2312" w:eastAsia="仿宋_GB2312" w:cs="仿宋_GB2312"/>
          <w:sz w:val="32"/>
          <w:szCs w:val="32"/>
        </w:rPr>
        <w:t>签订日期：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A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457B0"/>
    <w:rsid w:val="000E5246"/>
    <w:rsid w:val="00147948"/>
    <w:rsid w:val="00215396"/>
    <w:rsid w:val="00220CEA"/>
    <w:rsid w:val="004B600C"/>
    <w:rsid w:val="004B6996"/>
    <w:rsid w:val="004C6BAE"/>
    <w:rsid w:val="005060A0"/>
    <w:rsid w:val="0066788C"/>
    <w:rsid w:val="00674FE2"/>
    <w:rsid w:val="007B23A9"/>
    <w:rsid w:val="00856C8E"/>
    <w:rsid w:val="00A501AB"/>
    <w:rsid w:val="00A96DE7"/>
    <w:rsid w:val="00AC5CCD"/>
    <w:rsid w:val="00B51E9E"/>
    <w:rsid w:val="00B91DF8"/>
    <w:rsid w:val="00BA762E"/>
    <w:rsid w:val="00C457B0"/>
    <w:rsid w:val="00E41726"/>
    <w:rsid w:val="00E60735"/>
    <w:rsid w:val="00E630B5"/>
    <w:rsid w:val="00E81288"/>
    <w:rsid w:val="00F319D4"/>
    <w:rsid w:val="00F80E81"/>
    <w:rsid w:val="502A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99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iPriority w:val="99"/>
    <w:rPr>
      <w:sz w:val="18"/>
      <w:szCs w:val="18"/>
    </w:rPr>
  </w:style>
  <w:style w:type="character" w:customStyle="1" w:styleId="5">
    <w:name w:val="Balloon Text Char"/>
    <w:basedOn w:val="3"/>
    <w:link w:val="2"/>
    <w:semiHidden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265</Words>
  <Characters>1511</Characters>
  <Lines>0</Lines>
  <Paragraphs>0</Paragraphs>
  <TotalTime>0</TotalTime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2015-09-08T02:50:00Z</dcterms:created>
  <dc:creator>Administrator</dc:creator>
  <cp:lastModifiedBy>asus</cp:lastModifiedBy>
  <cp:lastPrinted>2015-09-12T02:44:00Z</cp:lastPrinted>
  <dcterms:modified xsi:type="dcterms:W3CDTF">2017-05-09T09:52:11Z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