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FB" w:rsidRDefault="00F41D49" w:rsidP="00F22DFB">
      <w:pPr>
        <w:widowControl/>
        <w:spacing w:before="122" w:after="122" w:line="380" w:lineRule="atLeast"/>
        <w:jc w:val="center"/>
        <w:rPr>
          <w:rFonts w:ascii="宋体" w:hAnsi="宋体" w:cs="宋体"/>
          <w:b/>
          <w:kern w:val="0"/>
          <w:sz w:val="44"/>
          <w:szCs w:val="44"/>
        </w:rPr>
      </w:pPr>
      <w:r w:rsidRPr="00F41D49">
        <w:rPr>
          <w:rFonts w:ascii="宋体" w:hAnsi="宋体" w:cs="宋体" w:hint="eastAsia"/>
          <w:b/>
          <w:kern w:val="0"/>
          <w:sz w:val="44"/>
          <w:szCs w:val="44"/>
        </w:rPr>
        <w:t>商</w:t>
      </w:r>
      <w:r w:rsidR="00F22DFB" w:rsidRPr="00F41D49">
        <w:rPr>
          <w:rFonts w:ascii="宋体" w:hAnsi="宋体" w:cs="宋体" w:hint="eastAsia"/>
          <w:b/>
          <w:kern w:val="0"/>
          <w:sz w:val="44"/>
          <w:szCs w:val="44"/>
        </w:rPr>
        <w:t>品购销合同</w:t>
      </w:r>
    </w:p>
    <w:p w:rsidR="00F41D49" w:rsidRPr="00F41D49" w:rsidRDefault="00F41D49" w:rsidP="00F22DFB">
      <w:pPr>
        <w:widowControl/>
        <w:spacing w:before="122" w:after="122" w:line="380" w:lineRule="atLeast"/>
        <w:jc w:val="center"/>
        <w:rPr>
          <w:rFonts w:ascii="宋体" w:hAnsi="宋体" w:cs="宋体"/>
          <w:b/>
          <w:kern w:val="0"/>
          <w:sz w:val="44"/>
          <w:szCs w:val="44"/>
        </w:rPr>
      </w:pPr>
    </w:p>
    <w:p w:rsidR="00F41D49" w:rsidRDefault="000A0358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t xml:space="preserve">买方：___________________ </w:t>
      </w:r>
    </w:p>
    <w:p w:rsidR="00BC3705" w:rsidRDefault="000A0358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br/>
        <w:t xml:space="preserve">卖方：___________________ </w:t>
      </w:r>
    </w:p>
    <w:p w:rsidR="00F41D49" w:rsidRPr="00F41D49" w:rsidRDefault="00F41D49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</w:p>
    <w:p w:rsidR="006700FE" w:rsidRPr="00F41D49" w:rsidRDefault="000A0358" w:rsidP="006700FE">
      <w:pPr>
        <w:widowControl/>
        <w:wordWrap w:val="0"/>
        <w:spacing w:before="122" w:after="122" w:line="380" w:lineRule="atLeast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t>根据《中华人民共和国合同法》及其他有关法律</w:t>
      </w:r>
      <w:r w:rsidR="00DB4A47" w:rsidRPr="00F41D49">
        <w:rPr>
          <w:rFonts w:ascii="宋体" w:hAnsi="宋体" w:cs="宋体"/>
          <w:kern w:val="0"/>
          <w:sz w:val="24"/>
        </w:rPr>
        <w:t>、法规的规定，买卖双方在平等、自愿、公平、诚实信用的基础上就</w:t>
      </w:r>
      <w:r w:rsidRPr="00F41D49">
        <w:rPr>
          <w:rFonts w:ascii="宋体" w:hAnsi="宋体" w:cs="宋体"/>
          <w:kern w:val="0"/>
          <w:sz w:val="24"/>
        </w:rPr>
        <w:t xml:space="preserve">产品买卖事宜达成协议如下： </w:t>
      </w:r>
      <w:r w:rsidRPr="00F41D49">
        <w:rPr>
          <w:rFonts w:ascii="宋体" w:hAnsi="宋体" w:cs="宋体"/>
          <w:kern w:val="0"/>
          <w:sz w:val="24"/>
        </w:rPr>
        <w:br/>
      </w:r>
      <w:r w:rsidR="00BC3705" w:rsidRPr="00F41D49">
        <w:rPr>
          <w:rFonts w:ascii="宋体" w:hAnsi="宋体" w:cs="宋体" w:hint="eastAsia"/>
          <w:kern w:val="0"/>
          <w:sz w:val="24"/>
        </w:rPr>
        <w:t xml:space="preserve">    </w:t>
      </w:r>
      <w:r w:rsidRPr="00F41D49">
        <w:rPr>
          <w:rFonts w:ascii="宋体" w:hAnsi="宋体" w:cs="宋体"/>
          <w:kern w:val="0"/>
          <w:sz w:val="24"/>
        </w:rPr>
        <w:t xml:space="preserve">第一条 </w:t>
      </w:r>
      <w:r w:rsidR="00F41D49" w:rsidRPr="00F41D49">
        <w:rPr>
          <w:rFonts w:ascii="宋体" w:hAnsi="宋体" w:cs="宋体"/>
          <w:kern w:val="0"/>
          <w:sz w:val="24"/>
        </w:rPr>
        <w:t>产品名称、商标、型号、数量、金额</w:t>
      </w:r>
      <w:r w:rsidRPr="00F41D49">
        <w:rPr>
          <w:rFonts w:ascii="宋体" w:hAnsi="宋体" w:cs="宋体"/>
          <w:kern w:val="0"/>
          <w:sz w:val="24"/>
        </w:rPr>
        <w:t xml:space="preserve">： </w:t>
      </w:r>
      <w:r w:rsidR="006700FE">
        <w:rPr>
          <w:rFonts w:ascii="宋体" w:hAnsi="宋体" w:cs="宋体" w:hint="eastAsia"/>
          <w:kern w:val="0"/>
          <w:sz w:val="24"/>
        </w:rPr>
        <w:t>单位</w:t>
      </w:r>
    </w:p>
    <w:tbl>
      <w:tblPr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7"/>
        <w:gridCol w:w="1559"/>
        <w:gridCol w:w="1418"/>
        <w:gridCol w:w="921"/>
        <w:gridCol w:w="1461"/>
        <w:gridCol w:w="1533"/>
      </w:tblGrid>
      <w:tr w:rsidR="00F14570" w:rsidRPr="00F41D49" w:rsidTr="00F14570">
        <w:trPr>
          <w:trHeight w:val="692"/>
        </w:trPr>
        <w:tc>
          <w:tcPr>
            <w:tcW w:w="1282" w:type="pct"/>
          </w:tcPr>
          <w:p w:rsidR="004B42A2" w:rsidRPr="00F41D49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F41D49">
              <w:rPr>
                <w:rFonts w:ascii="宋体" w:hAnsi="宋体" w:hint="eastAsia"/>
                <w:sz w:val="24"/>
              </w:rPr>
              <w:t>产品名称</w:t>
            </w:r>
          </w:p>
        </w:tc>
        <w:tc>
          <w:tcPr>
            <w:tcW w:w="841" w:type="pct"/>
          </w:tcPr>
          <w:p w:rsidR="004B42A2" w:rsidRPr="00F41D49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F41D49">
              <w:rPr>
                <w:rFonts w:ascii="宋体" w:hAnsi="宋体" w:hint="eastAsia"/>
                <w:sz w:val="24"/>
              </w:rPr>
              <w:t>规格型号</w:t>
            </w:r>
          </w:p>
        </w:tc>
        <w:tc>
          <w:tcPr>
            <w:tcW w:w="765" w:type="pct"/>
          </w:tcPr>
          <w:p w:rsidR="004B42A2" w:rsidRPr="00F41D49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F41D49">
              <w:rPr>
                <w:rFonts w:ascii="宋体" w:hAnsi="宋体" w:hint="eastAsia"/>
                <w:sz w:val="24"/>
              </w:rPr>
              <w:t>计量单位</w:t>
            </w:r>
          </w:p>
        </w:tc>
        <w:tc>
          <w:tcPr>
            <w:tcW w:w="497" w:type="pct"/>
          </w:tcPr>
          <w:p w:rsidR="004B42A2" w:rsidRPr="00F41D49" w:rsidRDefault="004B42A2" w:rsidP="003032FF">
            <w:pPr>
              <w:pStyle w:val="a4"/>
              <w:tabs>
                <w:tab w:val="left" w:pos="640"/>
              </w:tabs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F41D49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788" w:type="pct"/>
          </w:tcPr>
          <w:p w:rsidR="004B42A2" w:rsidRPr="00F41D49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F41D49">
              <w:rPr>
                <w:rFonts w:ascii="宋体" w:hAnsi="宋体" w:hint="eastAsia"/>
                <w:sz w:val="24"/>
              </w:rPr>
              <w:t>单价</w:t>
            </w:r>
            <w:r w:rsidR="00F14570">
              <w:rPr>
                <w:rFonts w:ascii="宋体" w:hAnsi="宋体" w:hint="eastAsia"/>
                <w:sz w:val="24"/>
              </w:rPr>
              <w:t>（元）</w:t>
            </w:r>
          </w:p>
        </w:tc>
        <w:tc>
          <w:tcPr>
            <w:tcW w:w="827" w:type="pct"/>
          </w:tcPr>
          <w:p w:rsidR="004B42A2" w:rsidRPr="00F41D49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F41D49">
              <w:rPr>
                <w:rFonts w:ascii="宋体" w:hAnsi="宋体" w:hint="eastAsia"/>
                <w:sz w:val="24"/>
              </w:rPr>
              <w:t>合计</w:t>
            </w:r>
          </w:p>
        </w:tc>
      </w:tr>
      <w:tr w:rsidR="00F14570" w:rsidRPr="00F41D49" w:rsidTr="00F14570">
        <w:trPr>
          <w:trHeight w:val="692"/>
        </w:trPr>
        <w:tc>
          <w:tcPr>
            <w:tcW w:w="1282" w:type="pct"/>
          </w:tcPr>
          <w:p w:rsidR="004B42A2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硫酸钾</w:t>
            </w:r>
          </w:p>
        </w:tc>
        <w:tc>
          <w:tcPr>
            <w:tcW w:w="841" w:type="pct"/>
          </w:tcPr>
          <w:p w:rsidR="004B42A2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25kg</w:t>
            </w:r>
            <w:r w:rsidR="00F14570" w:rsidRPr="003032FF">
              <w:rPr>
                <w:rFonts w:ascii="宋体" w:hAnsi="宋体" w:hint="eastAsia"/>
                <w:sz w:val="24"/>
              </w:rPr>
              <w:t>/袋</w:t>
            </w:r>
          </w:p>
        </w:tc>
        <w:tc>
          <w:tcPr>
            <w:tcW w:w="765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吨</w:t>
            </w:r>
          </w:p>
        </w:tc>
        <w:tc>
          <w:tcPr>
            <w:tcW w:w="497" w:type="pct"/>
          </w:tcPr>
          <w:p w:rsidR="004B42A2" w:rsidRPr="003032FF" w:rsidRDefault="006700FE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88" w:type="pct"/>
          </w:tcPr>
          <w:p w:rsidR="004B42A2" w:rsidRPr="003032FF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</w:tcPr>
          <w:p w:rsidR="004B42A2" w:rsidRPr="003032FF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F14570" w:rsidRPr="00F41D49" w:rsidTr="00F14570">
        <w:trPr>
          <w:trHeight w:val="692"/>
        </w:trPr>
        <w:tc>
          <w:tcPr>
            <w:tcW w:w="1282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冲施肥</w:t>
            </w:r>
          </w:p>
        </w:tc>
        <w:tc>
          <w:tcPr>
            <w:tcW w:w="841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20kg/桶</w:t>
            </w:r>
          </w:p>
        </w:tc>
        <w:tc>
          <w:tcPr>
            <w:tcW w:w="765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吨</w:t>
            </w:r>
          </w:p>
        </w:tc>
        <w:tc>
          <w:tcPr>
            <w:tcW w:w="497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88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F14570" w:rsidRPr="00F41D49" w:rsidTr="00F14570">
        <w:trPr>
          <w:trHeight w:val="712"/>
        </w:trPr>
        <w:tc>
          <w:tcPr>
            <w:tcW w:w="1282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95%吡虫啉（原粉）</w:t>
            </w:r>
          </w:p>
        </w:tc>
        <w:tc>
          <w:tcPr>
            <w:tcW w:w="841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25kg/袋</w:t>
            </w:r>
          </w:p>
        </w:tc>
        <w:tc>
          <w:tcPr>
            <w:tcW w:w="765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吨</w:t>
            </w:r>
          </w:p>
        </w:tc>
        <w:tc>
          <w:tcPr>
            <w:tcW w:w="497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88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F14570" w:rsidRPr="00F41D49" w:rsidTr="003032FF">
        <w:trPr>
          <w:trHeight w:val="692"/>
        </w:trPr>
        <w:tc>
          <w:tcPr>
            <w:tcW w:w="1282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复合肥（48%）</w:t>
            </w:r>
          </w:p>
        </w:tc>
        <w:tc>
          <w:tcPr>
            <w:tcW w:w="841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50kg/袋</w:t>
            </w:r>
          </w:p>
        </w:tc>
        <w:tc>
          <w:tcPr>
            <w:tcW w:w="765" w:type="pct"/>
            <w:vAlign w:val="center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吨</w:t>
            </w:r>
          </w:p>
        </w:tc>
        <w:tc>
          <w:tcPr>
            <w:tcW w:w="497" w:type="pct"/>
          </w:tcPr>
          <w:p w:rsidR="00F41D49" w:rsidRPr="003032FF" w:rsidRDefault="006700FE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90</w:t>
            </w:r>
          </w:p>
        </w:tc>
        <w:tc>
          <w:tcPr>
            <w:tcW w:w="788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F14570" w:rsidRPr="00F41D49" w:rsidTr="00F14570">
        <w:trPr>
          <w:trHeight w:val="692"/>
        </w:trPr>
        <w:tc>
          <w:tcPr>
            <w:tcW w:w="1282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硝酸钾</w:t>
            </w:r>
          </w:p>
        </w:tc>
        <w:tc>
          <w:tcPr>
            <w:tcW w:w="841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25kg/袋</w:t>
            </w:r>
          </w:p>
        </w:tc>
        <w:tc>
          <w:tcPr>
            <w:tcW w:w="765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吨</w:t>
            </w:r>
          </w:p>
        </w:tc>
        <w:tc>
          <w:tcPr>
            <w:tcW w:w="497" w:type="pct"/>
          </w:tcPr>
          <w:p w:rsidR="00F41D49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88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</w:tcPr>
          <w:p w:rsidR="00F41D49" w:rsidRPr="003032FF" w:rsidRDefault="00F41D49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F14570" w:rsidRPr="00F41D49" w:rsidTr="003032FF">
        <w:trPr>
          <w:trHeight w:val="692"/>
        </w:trPr>
        <w:tc>
          <w:tcPr>
            <w:tcW w:w="1282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高钙钾宝</w:t>
            </w:r>
          </w:p>
        </w:tc>
        <w:tc>
          <w:tcPr>
            <w:tcW w:w="841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20kg/袋</w:t>
            </w:r>
          </w:p>
        </w:tc>
        <w:tc>
          <w:tcPr>
            <w:tcW w:w="765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吨</w:t>
            </w:r>
          </w:p>
        </w:tc>
        <w:tc>
          <w:tcPr>
            <w:tcW w:w="497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788" w:type="pct"/>
          </w:tcPr>
          <w:p w:rsidR="004B42A2" w:rsidRPr="003032FF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  <w:vAlign w:val="center"/>
          </w:tcPr>
          <w:p w:rsidR="004B42A2" w:rsidRPr="003032FF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F14570" w:rsidRPr="00F41D49" w:rsidTr="00F14570">
        <w:trPr>
          <w:trHeight w:val="692"/>
        </w:trPr>
        <w:tc>
          <w:tcPr>
            <w:tcW w:w="1282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叶面肥</w:t>
            </w:r>
          </w:p>
        </w:tc>
        <w:tc>
          <w:tcPr>
            <w:tcW w:w="841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500g/袋</w:t>
            </w:r>
          </w:p>
        </w:tc>
        <w:tc>
          <w:tcPr>
            <w:tcW w:w="765" w:type="pct"/>
          </w:tcPr>
          <w:p w:rsidR="004B42A2" w:rsidRPr="003032FF" w:rsidRDefault="00F14570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件</w:t>
            </w:r>
          </w:p>
        </w:tc>
        <w:tc>
          <w:tcPr>
            <w:tcW w:w="497" w:type="pct"/>
          </w:tcPr>
          <w:p w:rsidR="004B42A2" w:rsidRPr="003032FF" w:rsidRDefault="006700FE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400</w:t>
            </w:r>
          </w:p>
        </w:tc>
        <w:tc>
          <w:tcPr>
            <w:tcW w:w="788" w:type="pct"/>
          </w:tcPr>
          <w:p w:rsidR="004B42A2" w:rsidRPr="003032FF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7" w:type="pct"/>
          </w:tcPr>
          <w:p w:rsidR="004B42A2" w:rsidRPr="003032FF" w:rsidRDefault="004B42A2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</w:p>
        </w:tc>
      </w:tr>
      <w:tr w:rsidR="003032FF" w:rsidRPr="00F41D49" w:rsidTr="003032FF">
        <w:trPr>
          <w:trHeight w:val="712"/>
        </w:trPr>
        <w:tc>
          <w:tcPr>
            <w:tcW w:w="1282" w:type="pct"/>
          </w:tcPr>
          <w:p w:rsidR="003032FF" w:rsidRPr="003032FF" w:rsidRDefault="003032FF" w:rsidP="003032FF">
            <w:pPr>
              <w:pStyle w:val="a4"/>
              <w:spacing w:line="360" w:lineRule="auto"/>
              <w:ind w:left="0" w:rightChars="50" w:right="105" w:firstLine="0"/>
              <w:jc w:val="center"/>
              <w:rPr>
                <w:rFonts w:ascii="宋体" w:hAnsi="宋体"/>
                <w:sz w:val="24"/>
              </w:rPr>
            </w:pPr>
            <w:r w:rsidRPr="003032FF">
              <w:rPr>
                <w:rFonts w:ascii="宋体" w:hAnsi="宋体" w:hint="eastAsia"/>
                <w:sz w:val="24"/>
              </w:rPr>
              <w:t>合计</w:t>
            </w:r>
          </w:p>
        </w:tc>
        <w:tc>
          <w:tcPr>
            <w:tcW w:w="3718" w:type="pct"/>
            <w:gridSpan w:val="5"/>
          </w:tcPr>
          <w:p w:rsidR="003032FF" w:rsidRPr="003032FF" w:rsidRDefault="003032FF" w:rsidP="003032FF">
            <w:pPr>
              <w:pStyle w:val="a4"/>
              <w:spacing w:line="360" w:lineRule="auto"/>
              <w:ind w:left="0" w:rightChars="50" w:right="105" w:firstLineChars="2350" w:firstLine="5640"/>
              <w:rPr>
                <w:rFonts w:ascii="宋体" w:hAnsi="宋体"/>
                <w:sz w:val="24"/>
              </w:rPr>
            </w:pPr>
          </w:p>
        </w:tc>
      </w:tr>
    </w:tbl>
    <w:p w:rsidR="006700FE" w:rsidRPr="006700FE" w:rsidRDefault="006700FE" w:rsidP="003032FF">
      <w:pPr>
        <w:widowControl/>
        <w:wordWrap w:val="0"/>
        <w:spacing w:before="122" w:after="122" w:line="380" w:lineRule="atLeast"/>
        <w:ind w:firstLineChars="250" w:firstLine="600"/>
        <w:jc w:val="left"/>
        <w:rPr>
          <w:rFonts w:ascii="宋体" w:hAnsi="宋体" w:cs="宋体"/>
          <w:kern w:val="0"/>
          <w:sz w:val="24"/>
          <w:u w:val="single"/>
        </w:rPr>
      </w:pPr>
      <w:r>
        <w:rPr>
          <w:rFonts w:ascii="宋体" w:hAnsi="宋体" w:cs="宋体" w:hint="eastAsia"/>
          <w:kern w:val="0"/>
          <w:sz w:val="24"/>
        </w:rPr>
        <w:t>金额合计大写：</w:t>
      </w:r>
      <w:r w:rsidRPr="006700FE">
        <w:rPr>
          <w:rFonts w:ascii="宋体" w:hAnsi="宋体" w:cs="宋体" w:hint="eastAsia"/>
          <w:kern w:val="0"/>
          <w:sz w:val="24"/>
          <w:u w:val="single"/>
        </w:rPr>
        <w:t>叁拾伍万伍仟叁佰四拾元整。</w:t>
      </w:r>
    </w:p>
    <w:p w:rsidR="00BC3705" w:rsidRPr="00F41D49" w:rsidRDefault="000A0358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t xml:space="preserve">第二条 </w:t>
      </w:r>
      <w:r w:rsidR="00DB4A47" w:rsidRPr="00F41D49">
        <w:rPr>
          <w:rFonts w:ascii="宋体" w:hAnsi="宋体" w:cs="宋体"/>
          <w:kern w:val="0"/>
          <w:sz w:val="24"/>
        </w:rPr>
        <w:t>产品质量要求：</w:t>
      </w:r>
      <w:r w:rsidR="00BC3705" w:rsidRPr="00F41D49">
        <w:rPr>
          <w:rFonts w:ascii="宋体" w:hAnsi="宋体" w:cs="宋体" w:hint="eastAsia"/>
          <w:kern w:val="0"/>
          <w:sz w:val="24"/>
          <w:u w:val="single"/>
        </w:rPr>
        <w:t>按甲方产品企业。</w:t>
      </w:r>
      <w:r w:rsidRPr="00F41D49">
        <w:rPr>
          <w:rFonts w:ascii="宋体" w:hAnsi="宋体" w:cs="宋体"/>
          <w:kern w:val="0"/>
          <w:sz w:val="24"/>
        </w:rPr>
        <w:br/>
        <w:t>第三条</w:t>
      </w:r>
      <w:r w:rsidR="00BC3705" w:rsidRPr="00F41D49">
        <w:rPr>
          <w:rFonts w:ascii="宋体" w:hAnsi="宋体" w:cs="宋体" w:hint="eastAsia"/>
          <w:kern w:val="0"/>
          <w:sz w:val="24"/>
        </w:rPr>
        <w:t xml:space="preserve"> 出卖人对质量负责的条件及期限</w:t>
      </w:r>
      <w:r w:rsidR="00BC3705" w:rsidRPr="00F41D49">
        <w:rPr>
          <w:rFonts w:ascii="宋体" w:hAnsi="宋体" w:cs="宋体"/>
          <w:kern w:val="0"/>
          <w:sz w:val="24"/>
        </w:rPr>
        <w:t>：</w:t>
      </w:r>
      <w:r w:rsidR="00BC3705" w:rsidRPr="00F41D49">
        <w:rPr>
          <w:rFonts w:ascii="宋体" w:hAnsi="宋体" w:cs="宋体" w:hint="eastAsia"/>
          <w:kern w:val="0"/>
          <w:sz w:val="24"/>
          <w:u w:val="single"/>
        </w:rPr>
        <w:t>产品技术含量在有效期。</w:t>
      </w:r>
    </w:p>
    <w:p w:rsidR="0078112F" w:rsidRPr="00F41D49" w:rsidRDefault="00BC3705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  <w:u w:val="single"/>
        </w:rPr>
      </w:pPr>
      <w:r w:rsidRPr="00F41D49">
        <w:rPr>
          <w:rFonts w:ascii="宋体" w:hAnsi="宋体" w:cs="宋体" w:hint="eastAsia"/>
          <w:kern w:val="0"/>
          <w:sz w:val="24"/>
        </w:rPr>
        <w:t xml:space="preserve">第四条 </w:t>
      </w:r>
      <w:r w:rsidR="000A0358" w:rsidRPr="00F41D49">
        <w:rPr>
          <w:rFonts w:ascii="宋体" w:hAnsi="宋体" w:cs="宋体"/>
          <w:kern w:val="0"/>
          <w:sz w:val="24"/>
        </w:rPr>
        <w:t>包装标准、包装物的供应与回收：</w:t>
      </w:r>
      <w:r w:rsidRPr="00F41D49">
        <w:rPr>
          <w:rFonts w:ascii="宋体" w:hAnsi="宋体" w:cs="宋体" w:hint="eastAsia"/>
          <w:kern w:val="0"/>
          <w:sz w:val="24"/>
          <w:u w:val="single"/>
        </w:rPr>
        <w:t>甲方技术标准不回收</w:t>
      </w:r>
      <w:r w:rsidR="000A0358" w:rsidRPr="00F41D49">
        <w:rPr>
          <w:rFonts w:ascii="宋体" w:hAnsi="宋体" w:cs="宋体"/>
          <w:kern w:val="0"/>
          <w:sz w:val="24"/>
          <w:u w:val="single"/>
        </w:rPr>
        <w:t>。</w:t>
      </w:r>
      <w:r w:rsidR="000A0358" w:rsidRPr="00F41D49">
        <w:rPr>
          <w:rFonts w:ascii="宋体" w:hAnsi="宋体" w:cs="宋体"/>
          <w:kern w:val="0"/>
          <w:sz w:val="24"/>
        </w:rPr>
        <w:t xml:space="preserve"> </w:t>
      </w:r>
      <w:r w:rsidR="000A0358" w:rsidRPr="00F41D49">
        <w:rPr>
          <w:rFonts w:ascii="宋体" w:hAnsi="宋体" w:cs="宋体"/>
          <w:kern w:val="0"/>
          <w:sz w:val="24"/>
        </w:rPr>
        <w:br/>
        <w:t>第</w:t>
      </w:r>
      <w:r w:rsidRPr="00F41D49">
        <w:rPr>
          <w:rFonts w:ascii="宋体" w:hAnsi="宋体" w:cs="宋体" w:hint="eastAsia"/>
          <w:kern w:val="0"/>
          <w:sz w:val="24"/>
        </w:rPr>
        <w:t>五</w:t>
      </w:r>
      <w:r w:rsidR="000A0358" w:rsidRPr="00F41D49">
        <w:rPr>
          <w:rFonts w:ascii="宋体" w:hAnsi="宋体" w:cs="宋体"/>
          <w:kern w:val="0"/>
          <w:sz w:val="24"/>
        </w:rPr>
        <w:t>条 交（提）货地点、方式</w:t>
      </w:r>
      <w:r w:rsidRPr="00F41D49">
        <w:rPr>
          <w:rFonts w:ascii="宋体" w:hAnsi="宋体" w:cs="宋体" w:hint="eastAsia"/>
          <w:kern w:val="0"/>
          <w:sz w:val="24"/>
        </w:rPr>
        <w:t>：</w:t>
      </w:r>
      <w:r w:rsidRPr="00F41D49">
        <w:rPr>
          <w:rFonts w:ascii="宋体" w:hAnsi="宋体" w:cs="宋体" w:hint="eastAsia"/>
          <w:kern w:val="0"/>
          <w:sz w:val="24"/>
          <w:u w:val="single"/>
        </w:rPr>
        <w:t>甲方送货到乙方指定地点（乙方仓库）</w:t>
      </w:r>
      <w:r w:rsidR="000A0358" w:rsidRPr="00F41D49">
        <w:rPr>
          <w:rFonts w:ascii="宋体" w:hAnsi="宋体" w:cs="宋体"/>
          <w:kern w:val="0"/>
          <w:sz w:val="24"/>
          <w:u w:val="single"/>
        </w:rPr>
        <w:t>。</w:t>
      </w:r>
    </w:p>
    <w:p w:rsidR="009E429B" w:rsidRPr="00F41D49" w:rsidRDefault="0078112F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  <w:u w:val="single"/>
        </w:rPr>
      </w:pPr>
      <w:r w:rsidRPr="00F41D49">
        <w:rPr>
          <w:rFonts w:ascii="宋体" w:hAnsi="宋体" w:cs="宋体" w:hint="eastAsia"/>
          <w:kern w:val="0"/>
          <w:sz w:val="24"/>
        </w:rPr>
        <w:lastRenderedPageBreak/>
        <w:t xml:space="preserve">第六条 </w:t>
      </w:r>
      <w:r w:rsidR="00F41D49">
        <w:rPr>
          <w:rFonts w:ascii="宋体" w:hAnsi="宋体" w:cs="宋体" w:hint="eastAsia"/>
          <w:kern w:val="0"/>
          <w:sz w:val="24"/>
        </w:rPr>
        <w:t>运输方式及到达站</w:t>
      </w:r>
      <w:r w:rsidRPr="00F41D49">
        <w:rPr>
          <w:rFonts w:ascii="宋体" w:hAnsi="宋体" w:cs="宋体" w:hint="eastAsia"/>
          <w:kern w:val="0"/>
          <w:sz w:val="24"/>
        </w:rPr>
        <w:t>和费用负担：</w:t>
      </w:r>
      <w:r w:rsidRPr="00F41D49">
        <w:rPr>
          <w:rFonts w:ascii="宋体" w:hAnsi="宋体" w:cs="宋体" w:hint="eastAsia"/>
          <w:kern w:val="0"/>
          <w:sz w:val="24"/>
          <w:u w:val="single"/>
        </w:rPr>
        <w:t>汽运，费用由甲方承担。</w:t>
      </w:r>
      <w:r w:rsidR="000A0358" w:rsidRPr="00F41D49">
        <w:rPr>
          <w:rFonts w:ascii="宋体" w:hAnsi="宋体" w:cs="宋体"/>
          <w:kern w:val="0"/>
          <w:sz w:val="24"/>
        </w:rPr>
        <w:br/>
        <w:t>第</w:t>
      </w:r>
      <w:r w:rsidRPr="00F41D49">
        <w:rPr>
          <w:rFonts w:ascii="宋体" w:hAnsi="宋体" w:cs="宋体" w:hint="eastAsia"/>
          <w:kern w:val="0"/>
          <w:sz w:val="24"/>
        </w:rPr>
        <w:t>七</w:t>
      </w:r>
      <w:r w:rsidR="000A0358" w:rsidRPr="00F41D49">
        <w:rPr>
          <w:rFonts w:ascii="宋体" w:hAnsi="宋体" w:cs="宋体"/>
          <w:kern w:val="0"/>
          <w:sz w:val="24"/>
        </w:rPr>
        <w:t xml:space="preserve">条 </w:t>
      </w:r>
      <w:r w:rsidRPr="00F41D49">
        <w:rPr>
          <w:rFonts w:ascii="宋体" w:hAnsi="宋体" w:cs="宋体" w:hint="eastAsia"/>
          <w:kern w:val="0"/>
          <w:sz w:val="24"/>
        </w:rPr>
        <w:t>检验标准、方法、地点及期限</w:t>
      </w:r>
      <w:r w:rsidR="000A0358" w:rsidRPr="00F41D49">
        <w:rPr>
          <w:rFonts w:ascii="宋体" w:hAnsi="宋体" w:cs="宋体"/>
          <w:kern w:val="0"/>
          <w:sz w:val="24"/>
        </w:rPr>
        <w:t>：</w:t>
      </w:r>
      <w:r w:rsidRPr="00F41D49">
        <w:rPr>
          <w:rFonts w:ascii="宋体" w:hAnsi="宋体" w:cs="宋体"/>
          <w:kern w:val="0"/>
          <w:sz w:val="24"/>
        </w:rPr>
        <w:t>_</w:t>
      </w:r>
      <w:r w:rsidR="00F839E9" w:rsidRPr="00F41D49">
        <w:rPr>
          <w:rFonts w:ascii="宋体" w:hAnsi="宋体" w:cs="宋体" w:hint="eastAsia"/>
          <w:kern w:val="0"/>
          <w:sz w:val="24"/>
          <w:u w:val="single"/>
        </w:rPr>
        <w:t xml:space="preserve">乙方根据甲方提供的产品标准进行检测，并由乙方随时抽检 </w:t>
      </w:r>
      <w:r w:rsidRPr="00F41D49">
        <w:rPr>
          <w:rFonts w:ascii="宋体" w:hAnsi="宋体" w:cs="宋体" w:hint="eastAsia"/>
          <w:kern w:val="0"/>
          <w:sz w:val="24"/>
          <w:u w:val="single"/>
        </w:rPr>
        <w:t>复查，合格后方能出厂，出厂后产品在市场使用过程中出现质量事故，与乙方无关。</w:t>
      </w:r>
      <w:r w:rsidR="000A0358" w:rsidRPr="00F41D49">
        <w:rPr>
          <w:rFonts w:ascii="宋体" w:hAnsi="宋体" w:cs="宋体"/>
          <w:kern w:val="0"/>
          <w:sz w:val="24"/>
        </w:rPr>
        <w:t xml:space="preserve"> </w:t>
      </w:r>
      <w:r w:rsidR="000A0358" w:rsidRPr="00F41D49">
        <w:rPr>
          <w:rFonts w:ascii="宋体" w:hAnsi="宋体" w:cs="宋体"/>
          <w:kern w:val="0"/>
          <w:sz w:val="24"/>
        </w:rPr>
        <w:br/>
        <w:t>第</w:t>
      </w:r>
      <w:r w:rsidRPr="00F41D49">
        <w:rPr>
          <w:rFonts w:ascii="宋体" w:hAnsi="宋体" w:cs="宋体" w:hint="eastAsia"/>
          <w:kern w:val="0"/>
          <w:sz w:val="24"/>
        </w:rPr>
        <w:t>八</w:t>
      </w:r>
      <w:r w:rsidR="000A0358" w:rsidRPr="00F41D49">
        <w:rPr>
          <w:rFonts w:ascii="宋体" w:hAnsi="宋体" w:cs="宋体"/>
          <w:kern w:val="0"/>
          <w:sz w:val="24"/>
        </w:rPr>
        <w:t xml:space="preserve">条 </w:t>
      </w:r>
      <w:r w:rsidR="00F839E9" w:rsidRPr="00F41D49">
        <w:rPr>
          <w:rFonts w:ascii="宋体" w:hAnsi="宋体" w:cs="宋体" w:hint="eastAsia"/>
          <w:kern w:val="0"/>
          <w:sz w:val="24"/>
        </w:rPr>
        <w:t>结算</w:t>
      </w:r>
      <w:r w:rsidR="00F839E9" w:rsidRPr="00F41D49">
        <w:rPr>
          <w:rFonts w:ascii="宋体" w:hAnsi="宋体" w:cs="宋体"/>
          <w:kern w:val="0"/>
          <w:sz w:val="24"/>
        </w:rPr>
        <w:t>方式</w:t>
      </w:r>
      <w:r w:rsidR="000A0358" w:rsidRPr="00F41D49">
        <w:rPr>
          <w:rFonts w:ascii="宋体" w:hAnsi="宋体" w:cs="宋体"/>
          <w:kern w:val="0"/>
          <w:sz w:val="24"/>
        </w:rPr>
        <w:t>：</w:t>
      </w:r>
      <w:r w:rsidR="00F839E9" w:rsidRPr="00F41D49">
        <w:rPr>
          <w:rFonts w:ascii="宋体" w:hAnsi="宋体" w:cs="宋体" w:hint="eastAsia"/>
          <w:kern w:val="0"/>
          <w:sz w:val="24"/>
        </w:rPr>
        <w:t xml:space="preserve"> </w:t>
      </w:r>
      <w:r w:rsidR="00F41D49">
        <w:rPr>
          <w:rFonts w:ascii="宋体" w:hAnsi="宋体" w:cs="宋体" w:hint="eastAsia"/>
          <w:kern w:val="0"/>
          <w:sz w:val="24"/>
          <w:u w:val="single"/>
        </w:rPr>
        <w:t xml:space="preserve">       现金</w:t>
      </w:r>
      <w:r w:rsidR="00F839E9" w:rsidRPr="00F41D49">
        <w:rPr>
          <w:rFonts w:ascii="宋体" w:hAnsi="宋体" w:cs="宋体" w:hint="eastAsia"/>
          <w:kern w:val="0"/>
          <w:sz w:val="24"/>
          <w:u w:val="single"/>
        </w:rPr>
        <w:t xml:space="preserve">   </w:t>
      </w:r>
      <w:r w:rsidR="000A0358" w:rsidRPr="00F41D49">
        <w:rPr>
          <w:rFonts w:ascii="宋体" w:hAnsi="宋体" w:cs="宋体"/>
          <w:kern w:val="0"/>
          <w:sz w:val="24"/>
        </w:rPr>
        <w:t xml:space="preserve">。 </w:t>
      </w:r>
      <w:r w:rsidR="000A0358" w:rsidRPr="00F41D49">
        <w:rPr>
          <w:rFonts w:ascii="宋体" w:hAnsi="宋体" w:cs="宋体"/>
          <w:kern w:val="0"/>
          <w:sz w:val="24"/>
        </w:rPr>
        <w:br/>
        <w:t>第</w:t>
      </w:r>
      <w:r w:rsidR="00F839E9" w:rsidRPr="00F41D49">
        <w:rPr>
          <w:rFonts w:ascii="宋体" w:hAnsi="宋体" w:cs="宋体" w:hint="eastAsia"/>
          <w:kern w:val="0"/>
          <w:sz w:val="24"/>
        </w:rPr>
        <w:t>九</w:t>
      </w:r>
      <w:r w:rsidR="000A0358" w:rsidRPr="00F41D49">
        <w:rPr>
          <w:rFonts w:ascii="宋体" w:hAnsi="宋体" w:cs="宋体"/>
          <w:kern w:val="0"/>
          <w:sz w:val="24"/>
        </w:rPr>
        <w:t xml:space="preserve">条 </w:t>
      </w:r>
      <w:r w:rsidR="009E429B" w:rsidRPr="00F41D49">
        <w:rPr>
          <w:rFonts w:ascii="宋体" w:hAnsi="宋体" w:cs="宋体" w:hint="eastAsia"/>
          <w:kern w:val="0"/>
          <w:sz w:val="24"/>
        </w:rPr>
        <w:t>本合同解除的条件</w:t>
      </w:r>
      <w:r w:rsidR="000A0358" w:rsidRPr="00F41D49">
        <w:rPr>
          <w:rFonts w:ascii="宋体" w:hAnsi="宋体" w:cs="宋体"/>
          <w:kern w:val="0"/>
          <w:sz w:val="24"/>
        </w:rPr>
        <w:t>：</w:t>
      </w:r>
      <w:r w:rsidR="009E429B" w:rsidRPr="00F41D49">
        <w:rPr>
          <w:rFonts w:ascii="宋体" w:hAnsi="宋体" w:cs="宋体" w:hint="eastAsia"/>
          <w:kern w:val="0"/>
          <w:sz w:val="24"/>
          <w:u w:val="single"/>
        </w:rPr>
        <w:t>依照《合同法》规定。</w:t>
      </w:r>
    </w:p>
    <w:p w:rsidR="000A0358" w:rsidRDefault="009E429B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 w:hint="eastAsia"/>
          <w:kern w:val="0"/>
          <w:sz w:val="24"/>
        </w:rPr>
        <w:t>第十条 违约责任：</w:t>
      </w:r>
      <w:r w:rsidRPr="00F41D49">
        <w:rPr>
          <w:rFonts w:ascii="宋体" w:hAnsi="宋体" w:cs="宋体" w:hint="eastAsia"/>
          <w:kern w:val="0"/>
          <w:sz w:val="24"/>
          <w:u w:val="single"/>
        </w:rPr>
        <w:t>违约方承担由于违约给对方造成的全部损失。</w:t>
      </w:r>
      <w:r w:rsidRPr="00F41D49">
        <w:rPr>
          <w:rFonts w:ascii="宋体" w:hAnsi="宋体" w:cs="宋体"/>
          <w:kern w:val="0"/>
          <w:sz w:val="24"/>
        </w:rPr>
        <w:t xml:space="preserve"> </w:t>
      </w:r>
      <w:r w:rsidR="000A0358" w:rsidRPr="00F41D49">
        <w:rPr>
          <w:rFonts w:ascii="宋体" w:hAnsi="宋体" w:cs="宋体"/>
          <w:kern w:val="0"/>
          <w:sz w:val="24"/>
        </w:rPr>
        <w:br/>
        <w:t>第</w:t>
      </w:r>
      <w:r w:rsidRPr="00F41D49">
        <w:rPr>
          <w:rFonts w:ascii="宋体" w:hAnsi="宋体" w:cs="宋体" w:hint="eastAsia"/>
          <w:kern w:val="0"/>
          <w:sz w:val="24"/>
        </w:rPr>
        <w:t>十一</w:t>
      </w:r>
      <w:r w:rsidR="000A0358" w:rsidRPr="00F41D49">
        <w:rPr>
          <w:rFonts w:ascii="宋体" w:hAnsi="宋体" w:cs="宋体"/>
          <w:kern w:val="0"/>
          <w:sz w:val="24"/>
        </w:rPr>
        <w:t>条 合同争议的解决方式：本合同项下发生的争议，由买卖双方协商解决或申请调解解决；协商或调解不成，按下列第</w:t>
      </w:r>
      <w:r w:rsidR="00F41D49">
        <w:rPr>
          <w:rFonts w:ascii="宋体" w:hAnsi="宋体" w:cs="宋体" w:hint="eastAsia"/>
          <w:kern w:val="0"/>
          <w:sz w:val="24"/>
        </w:rPr>
        <w:t xml:space="preserve"> </w:t>
      </w:r>
      <w:r w:rsidR="00F41D49">
        <w:rPr>
          <w:rFonts w:ascii="宋体" w:hAnsi="宋体" w:cs="宋体" w:hint="eastAsia"/>
          <w:kern w:val="0"/>
          <w:sz w:val="24"/>
          <w:u w:val="single"/>
        </w:rPr>
        <w:t xml:space="preserve">   二    </w:t>
      </w:r>
      <w:r w:rsidR="000A0358" w:rsidRPr="00F41D49">
        <w:rPr>
          <w:rFonts w:ascii="宋体" w:hAnsi="宋体" w:cs="宋体"/>
          <w:kern w:val="0"/>
          <w:sz w:val="24"/>
        </w:rPr>
        <w:t xml:space="preserve">种方式解决： </w:t>
      </w:r>
      <w:r w:rsidR="000A0358" w:rsidRPr="00F41D49">
        <w:rPr>
          <w:rFonts w:ascii="宋体" w:hAnsi="宋体" w:cs="宋体"/>
          <w:kern w:val="0"/>
          <w:sz w:val="24"/>
        </w:rPr>
        <w:br/>
      </w:r>
      <w:r w:rsidR="007D2574" w:rsidRPr="00F41D49">
        <w:rPr>
          <w:rFonts w:ascii="宋体" w:hAnsi="宋体" w:cs="宋体" w:hint="eastAsia"/>
          <w:kern w:val="0"/>
          <w:sz w:val="24"/>
        </w:rPr>
        <w:t xml:space="preserve">        </w:t>
      </w:r>
      <w:r w:rsidR="000A0358" w:rsidRPr="00F41D49">
        <w:rPr>
          <w:rFonts w:ascii="宋体" w:hAnsi="宋体" w:cs="宋体"/>
          <w:kern w:val="0"/>
          <w:sz w:val="24"/>
        </w:rPr>
        <w:t xml:space="preserve">（一）提交仲裁委员会仲裁。 </w:t>
      </w:r>
      <w:r w:rsidR="000A0358" w:rsidRPr="00F41D49">
        <w:rPr>
          <w:rFonts w:ascii="宋体" w:hAnsi="宋体" w:cs="宋体"/>
          <w:kern w:val="0"/>
          <w:sz w:val="24"/>
        </w:rPr>
        <w:br/>
      </w:r>
      <w:r w:rsidR="007D2574" w:rsidRPr="00F41D49">
        <w:rPr>
          <w:rFonts w:ascii="宋体" w:hAnsi="宋体" w:cs="宋体" w:hint="eastAsia"/>
          <w:kern w:val="0"/>
          <w:sz w:val="24"/>
        </w:rPr>
        <w:t xml:space="preserve">        </w:t>
      </w:r>
      <w:r w:rsidR="000A0358" w:rsidRPr="00F41D49">
        <w:rPr>
          <w:rFonts w:ascii="宋体" w:hAnsi="宋体" w:cs="宋体"/>
          <w:kern w:val="0"/>
          <w:sz w:val="24"/>
        </w:rPr>
        <w:t xml:space="preserve">（二）向人民法院起诉。 </w:t>
      </w:r>
      <w:r w:rsidR="000A0358" w:rsidRPr="00F41D49">
        <w:rPr>
          <w:rFonts w:ascii="宋体" w:hAnsi="宋体" w:cs="宋体"/>
          <w:kern w:val="0"/>
          <w:sz w:val="24"/>
        </w:rPr>
        <w:br/>
        <w:t>第</w:t>
      </w:r>
      <w:r w:rsidR="007D2574" w:rsidRPr="00F41D49">
        <w:rPr>
          <w:rFonts w:ascii="宋体" w:hAnsi="宋体" w:cs="宋体" w:hint="eastAsia"/>
          <w:kern w:val="0"/>
          <w:sz w:val="24"/>
        </w:rPr>
        <w:t>十二</w:t>
      </w:r>
      <w:r w:rsidR="000A0358" w:rsidRPr="00F41D49">
        <w:rPr>
          <w:rFonts w:ascii="宋体" w:hAnsi="宋体" w:cs="宋体"/>
          <w:kern w:val="0"/>
          <w:sz w:val="24"/>
        </w:rPr>
        <w:t>条</w:t>
      </w:r>
      <w:r w:rsidR="004B42A2" w:rsidRPr="00F41D49">
        <w:rPr>
          <w:rFonts w:ascii="宋体" w:hAnsi="宋体" w:cs="宋体" w:hint="eastAsia"/>
          <w:kern w:val="0"/>
          <w:sz w:val="24"/>
        </w:rPr>
        <w:t xml:space="preserve"> </w:t>
      </w:r>
      <w:r w:rsidR="000A0358" w:rsidRPr="00F41D49">
        <w:rPr>
          <w:rFonts w:ascii="宋体" w:hAnsi="宋体" w:cs="宋体"/>
          <w:kern w:val="0"/>
          <w:sz w:val="24"/>
        </w:rPr>
        <w:t>本合同自</w:t>
      </w:r>
      <w:r w:rsidRPr="00F41D49">
        <w:rPr>
          <w:rFonts w:ascii="宋体" w:hAnsi="宋体" w:cs="宋体" w:hint="eastAsia"/>
          <w:kern w:val="0"/>
          <w:sz w:val="24"/>
        </w:rPr>
        <w:t>签订之日起生效。</w:t>
      </w:r>
    </w:p>
    <w:p w:rsidR="00BC518C" w:rsidRPr="00F41D49" w:rsidRDefault="00BC518C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</w:p>
    <w:p w:rsidR="000A0358" w:rsidRPr="00F41D49" w:rsidRDefault="000A0358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t xml:space="preserve">买 方 </w:t>
      </w:r>
      <w:r w:rsidRPr="00F41D49">
        <w:rPr>
          <w:rFonts w:ascii="宋体" w:hAnsi="宋体" w:cs="宋体" w:hint="eastAsia"/>
          <w:kern w:val="0"/>
          <w:sz w:val="24"/>
        </w:rPr>
        <w:t xml:space="preserve">           </w:t>
      </w:r>
      <w:r w:rsidR="00F41D49">
        <w:rPr>
          <w:rFonts w:ascii="宋体" w:hAnsi="宋体" w:cs="宋体" w:hint="eastAsia"/>
          <w:kern w:val="0"/>
          <w:sz w:val="24"/>
        </w:rPr>
        <w:t xml:space="preserve">                    </w:t>
      </w:r>
      <w:r w:rsidRPr="00F41D49">
        <w:rPr>
          <w:rFonts w:ascii="宋体" w:hAnsi="宋体" w:cs="宋体"/>
          <w:kern w:val="0"/>
          <w:sz w:val="24"/>
        </w:rPr>
        <w:t xml:space="preserve">卖 方 </w:t>
      </w:r>
      <w:r w:rsidRPr="00F41D49">
        <w:rPr>
          <w:rFonts w:ascii="宋体" w:hAnsi="宋体" w:cs="宋体"/>
          <w:kern w:val="0"/>
          <w:sz w:val="24"/>
        </w:rPr>
        <w:br/>
        <w:t xml:space="preserve">单位名称（章）________________ </w:t>
      </w:r>
      <w:r w:rsidR="00F41D49">
        <w:rPr>
          <w:rFonts w:ascii="宋体" w:hAnsi="宋体" w:cs="宋体" w:hint="eastAsia"/>
          <w:kern w:val="0"/>
          <w:sz w:val="24"/>
        </w:rPr>
        <w:t xml:space="preserve">      </w:t>
      </w:r>
      <w:r w:rsidRPr="00F41D49">
        <w:rPr>
          <w:rFonts w:ascii="宋体" w:hAnsi="宋体" w:cs="宋体"/>
          <w:kern w:val="0"/>
          <w:sz w:val="24"/>
        </w:rPr>
        <w:t xml:space="preserve">单位名称（章）：________________ </w:t>
      </w:r>
      <w:r w:rsidRPr="00F41D49">
        <w:rPr>
          <w:rFonts w:ascii="宋体" w:hAnsi="宋体" w:cs="宋体"/>
          <w:kern w:val="0"/>
          <w:sz w:val="24"/>
        </w:rPr>
        <w:br/>
        <w:t xml:space="preserve">单位地址：________________ </w:t>
      </w:r>
      <w:r w:rsidR="00F41D49">
        <w:rPr>
          <w:rFonts w:ascii="宋体" w:hAnsi="宋体" w:cs="宋体" w:hint="eastAsia"/>
          <w:kern w:val="0"/>
          <w:sz w:val="24"/>
        </w:rPr>
        <w:t xml:space="preserve">          </w:t>
      </w:r>
      <w:r w:rsidRPr="00F41D49">
        <w:rPr>
          <w:rFonts w:ascii="宋体" w:hAnsi="宋体" w:cs="宋体"/>
          <w:kern w:val="0"/>
          <w:sz w:val="24"/>
        </w:rPr>
        <w:t xml:space="preserve">单位地址：________________ </w:t>
      </w:r>
      <w:r w:rsidRPr="00F41D49">
        <w:rPr>
          <w:rFonts w:ascii="宋体" w:hAnsi="宋体" w:cs="宋体"/>
          <w:kern w:val="0"/>
          <w:sz w:val="24"/>
        </w:rPr>
        <w:br/>
        <w:t xml:space="preserve">法定代表人：________________ </w:t>
      </w:r>
      <w:r w:rsidR="00F41D49">
        <w:rPr>
          <w:rFonts w:ascii="宋体" w:hAnsi="宋体" w:cs="宋体" w:hint="eastAsia"/>
          <w:kern w:val="0"/>
          <w:sz w:val="24"/>
        </w:rPr>
        <w:t xml:space="preserve">        </w:t>
      </w:r>
      <w:r w:rsidRPr="00F41D49">
        <w:rPr>
          <w:rFonts w:ascii="宋体" w:hAnsi="宋体" w:cs="宋体"/>
          <w:kern w:val="0"/>
          <w:sz w:val="24"/>
        </w:rPr>
        <w:t>法定代表人：________________</w:t>
      </w:r>
      <w:r w:rsidRPr="00F41D49">
        <w:rPr>
          <w:rFonts w:ascii="宋体" w:hAnsi="宋体" w:cs="宋体"/>
          <w:kern w:val="0"/>
          <w:sz w:val="24"/>
        </w:rPr>
        <w:br/>
        <w:t xml:space="preserve">委托代理人：________________ </w:t>
      </w:r>
      <w:r w:rsidR="00F41D49">
        <w:rPr>
          <w:rFonts w:ascii="宋体" w:hAnsi="宋体" w:cs="宋体" w:hint="eastAsia"/>
          <w:kern w:val="0"/>
          <w:sz w:val="24"/>
        </w:rPr>
        <w:t xml:space="preserve">        </w:t>
      </w:r>
      <w:r w:rsidRPr="00F41D49">
        <w:rPr>
          <w:rFonts w:ascii="宋体" w:hAnsi="宋体" w:cs="宋体"/>
          <w:kern w:val="0"/>
          <w:sz w:val="24"/>
        </w:rPr>
        <w:t>委托代理人：________________</w:t>
      </w:r>
      <w:r w:rsidRPr="00F41D49">
        <w:rPr>
          <w:rFonts w:ascii="宋体" w:hAnsi="宋体" w:cs="宋体"/>
          <w:kern w:val="0"/>
          <w:sz w:val="24"/>
        </w:rPr>
        <w:br/>
        <w:t xml:space="preserve">开 户 银 行：________________ </w:t>
      </w:r>
      <w:r w:rsidRPr="00F41D49">
        <w:rPr>
          <w:rFonts w:ascii="宋体" w:hAnsi="宋体" w:cs="宋体" w:hint="eastAsia"/>
          <w:kern w:val="0"/>
          <w:sz w:val="24"/>
        </w:rPr>
        <w:t xml:space="preserve">  </w:t>
      </w:r>
      <w:r w:rsidR="00F41D49">
        <w:rPr>
          <w:rFonts w:ascii="宋体" w:hAnsi="宋体" w:cs="宋体" w:hint="eastAsia"/>
          <w:kern w:val="0"/>
          <w:sz w:val="24"/>
        </w:rPr>
        <w:t xml:space="preserve">     </w:t>
      </w:r>
      <w:r w:rsidRPr="00F41D49">
        <w:rPr>
          <w:rFonts w:ascii="宋体" w:hAnsi="宋体" w:cs="宋体"/>
          <w:kern w:val="0"/>
          <w:sz w:val="24"/>
        </w:rPr>
        <w:t xml:space="preserve">开 户 银 行：________________ </w:t>
      </w:r>
      <w:r w:rsidRPr="00F41D49">
        <w:rPr>
          <w:rFonts w:ascii="宋体" w:hAnsi="宋体" w:cs="宋体"/>
          <w:kern w:val="0"/>
          <w:sz w:val="24"/>
        </w:rPr>
        <w:br/>
        <w:t xml:space="preserve">账 </w:t>
      </w:r>
      <w:r w:rsidR="00F41D49">
        <w:rPr>
          <w:rFonts w:ascii="宋体" w:hAnsi="宋体" w:cs="宋体" w:hint="eastAsia"/>
          <w:kern w:val="0"/>
          <w:sz w:val="24"/>
        </w:rPr>
        <w:t xml:space="preserve">      </w:t>
      </w:r>
      <w:r w:rsidRPr="00F41D49">
        <w:rPr>
          <w:rFonts w:ascii="宋体" w:hAnsi="宋体" w:cs="宋体"/>
          <w:kern w:val="0"/>
          <w:sz w:val="24"/>
        </w:rPr>
        <w:t>号：________________</w:t>
      </w:r>
      <w:r w:rsidR="00F41D49">
        <w:rPr>
          <w:rFonts w:ascii="宋体" w:hAnsi="宋体" w:cs="宋体" w:hint="eastAsia"/>
          <w:kern w:val="0"/>
          <w:sz w:val="24"/>
        </w:rPr>
        <w:t xml:space="preserve">        </w:t>
      </w:r>
      <w:r w:rsidRPr="00F41D49">
        <w:rPr>
          <w:rFonts w:ascii="宋体" w:hAnsi="宋体" w:cs="宋体"/>
          <w:kern w:val="0"/>
          <w:sz w:val="24"/>
        </w:rPr>
        <w:t xml:space="preserve">账 </w:t>
      </w:r>
      <w:r w:rsidR="00F41D49">
        <w:rPr>
          <w:rFonts w:ascii="宋体" w:hAnsi="宋体" w:cs="宋体" w:hint="eastAsia"/>
          <w:kern w:val="0"/>
          <w:sz w:val="24"/>
        </w:rPr>
        <w:t xml:space="preserve">      </w:t>
      </w:r>
      <w:r w:rsidRPr="00F41D49">
        <w:rPr>
          <w:rFonts w:ascii="宋体" w:hAnsi="宋体" w:cs="宋体"/>
          <w:kern w:val="0"/>
          <w:sz w:val="24"/>
        </w:rPr>
        <w:t xml:space="preserve">号：________________ </w:t>
      </w:r>
      <w:r w:rsidRPr="00F41D49">
        <w:rPr>
          <w:rFonts w:ascii="宋体" w:hAnsi="宋体" w:cs="宋体"/>
          <w:kern w:val="0"/>
          <w:sz w:val="24"/>
        </w:rPr>
        <w:br/>
        <w:t xml:space="preserve">电 </w:t>
      </w:r>
      <w:r w:rsidR="00F41D49">
        <w:rPr>
          <w:rFonts w:ascii="宋体" w:hAnsi="宋体" w:cs="宋体" w:hint="eastAsia"/>
          <w:kern w:val="0"/>
          <w:sz w:val="24"/>
        </w:rPr>
        <w:t xml:space="preserve">      </w:t>
      </w:r>
      <w:r w:rsidRPr="00F41D49">
        <w:rPr>
          <w:rFonts w:ascii="宋体" w:hAnsi="宋体" w:cs="宋体"/>
          <w:kern w:val="0"/>
          <w:sz w:val="24"/>
        </w:rPr>
        <w:t>话：________________</w:t>
      </w:r>
      <w:r w:rsidR="00F41D49">
        <w:rPr>
          <w:rFonts w:ascii="宋体" w:hAnsi="宋体" w:cs="宋体" w:hint="eastAsia"/>
          <w:kern w:val="0"/>
          <w:sz w:val="24"/>
        </w:rPr>
        <w:t xml:space="preserve">        </w:t>
      </w:r>
      <w:r w:rsidRPr="00F41D49">
        <w:rPr>
          <w:rFonts w:ascii="宋体" w:hAnsi="宋体" w:cs="宋体"/>
          <w:kern w:val="0"/>
          <w:sz w:val="24"/>
        </w:rPr>
        <w:t xml:space="preserve">电 </w:t>
      </w:r>
      <w:r w:rsidR="00F41D49">
        <w:rPr>
          <w:rFonts w:ascii="宋体" w:hAnsi="宋体" w:cs="宋体" w:hint="eastAsia"/>
          <w:kern w:val="0"/>
          <w:sz w:val="24"/>
        </w:rPr>
        <w:t xml:space="preserve">      </w:t>
      </w:r>
      <w:r w:rsidRPr="00F41D49">
        <w:rPr>
          <w:rFonts w:ascii="宋体" w:hAnsi="宋体" w:cs="宋体"/>
          <w:kern w:val="0"/>
          <w:sz w:val="24"/>
        </w:rPr>
        <w:t>话：________________</w:t>
      </w:r>
    </w:p>
    <w:p w:rsidR="000A0358" w:rsidRPr="00F41D49" w:rsidRDefault="000A0358" w:rsidP="000A0358">
      <w:pPr>
        <w:widowControl/>
        <w:wordWrap w:val="0"/>
        <w:spacing w:before="122" w:after="122" w:line="380" w:lineRule="atLeast"/>
        <w:jc w:val="lef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t> </w:t>
      </w:r>
    </w:p>
    <w:p w:rsidR="009E429B" w:rsidRPr="00F41D49" w:rsidRDefault="000A0358" w:rsidP="00F41D49">
      <w:pPr>
        <w:widowControl/>
        <w:wordWrap w:val="0"/>
        <w:spacing w:before="122" w:after="122" w:line="380" w:lineRule="atLeast"/>
        <w:ind w:right="120"/>
        <w:jc w:val="right"/>
        <w:rPr>
          <w:rFonts w:ascii="宋体" w:hAnsi="宋体" w:cs="宋体"/>
          <w:kern w:val="0"/>
          <w:sz w:val="24"/>
          <w:u w:val="single"/>
        </w:rPr>
      </w:pPr>
      <w:r w:rsidRPr="00F41D49">
        <w:rPr>
          <w:rFonts w:ascii="宋体" w:hAnsi="宋体" w:cs="宋体"/>
          <w:kern w:val="0"/>
          <w:sz w:val="24"/>
        </w:rPr>
        <w:t xml:space="preserve">签订地点： </w:t>
      </w:r>
      <w:r w:rsidR="009E429B" w:rsidRPr="00F41D49">
        <w:rPr>
          <w:rFonts w:ascii="宋体" w:hAnsi="宋体" w:cs="宋体" w:hint="eastAsia"/>
          <w:kern w:val="0"/>
          <w:sz w:val="24"/>
          <w:u w:val="single"/>
        </w:rPr>
        <w:t xml:space="preserve">                            </w:t>
      </w:r>
    </w:p>
    <w:p w:rsidR="000A0358" w:rsidRPr="00F41D49" w:rsidRDefault="000A0358" w:rsidP="00F41D49">
      <w:pPr>
        <w:widowControl/>
        <w:wordWrap w:val="0"/>
        <w:spacing w:before="122" w:after="122" w:line="380" w:lineRule="atLeast"/>
        <w:jc w:val="right"/>
        <w:rPr>
          <w:rFonts w:ascii="宋体" w:hAnsi="宋体" w:cs="宋体"/>
          <w:kern w:val="0"/>
          <w:sz w:val="24"/>
        </w:rPr>
      </w:pPr>
      <w:r w:rsidRPr="00F41D49">
        <w:rPr>
          <w:rFonts w:ascii="宋体" w:hAnsi="宋体" w:cs="宋体"/>
          <w:kern w:val="0"/>
          <w:sz w:val="24"/>
        </w:rPr>
        <w:t>签订时间：</w:t>
      </w:r>
      <w:r w:rsidR="009E429B" w:rsidRPr="00F41D49">
        <w:rPr>
          <w:rFonts w:ascii="宋体" w:hAnsi="宋体" w:cs="宋体"/>
          <w:kern w:val="0"/>
          <w:sz w:val="24"/>
        </w:rPr>
        <w:t>__</w:t>
      </w:r>
      <w:r w:rsidRPr="00F41D49">
        <w:rPr>
          <w:rFonts w:ascii="宋体" w:hAnsi="宋体" w:cs="宋体"/>
          <w:kern w:val="0"/>
          <w:sz w:val="24"/>
        </w:rPr>
        <w:t>_________年</w:t>
      </w:r>
      <w:r w:rsidR="009E429B" w:rsidRPr="00F41D49">
        <w:rPr>
          <w:rFonts w:ascii="宋体" w:hAnsi="宋体" w:cs="宋体"/>
          <w:kern w:val="0"/>
          <w:sz w:val="24"/>
        </w:rPr>
        <w:t>_</w:t>
      </w:r>
      <w:r w:rsidRPr="00F41D49">
        <w:rPr>
          <w:rFonts w:ascii="宋体" w:hAnsi="宋体" w:cs="宋体"/>
          <w:kern w:val="0"/>
          <w:sz w:val="24"/>
        </w:rPr>
        <w:t>_____月</w:t>
      </w:r>
      <w:r w:rsidR="009E429B" w:rsidRPr="00F41D49">
        <w:rPr>
          <w:rFonts w:ascii="宋体" w:hAnsi="宋体" w:cs="宋体" w:hint="eastAsia"/>
          <w:kern w:val="0"/>
          <w:sz w:val="24"/>
          <w:u w:val="single"/>
        </w:rPr>
        <w:t xml:space="preserve">      </w:t>
      </w:r>
      <w:r w:rsidRPr="00F41D49">
        <w:rPr>
          <w:rFonts w:ascii="宋体" w:hAnsi="宋体" w:cs="宋体"/>
          <w:kern w:val="0"/>
          <w:sz w:val="24"/>
        </w:rPr>
        <w:t xml:space="preserve">日 </w:t>
      </w:r>
    </w:p>
    <w:p w:rsidR="000A0358" w:rsidRPr="00F41D49" w:rsidRDefault="000A0358">
      <w:pPr>
        <w:rPr>
          <w:sz w:val="24"/>
        </w:rPr>
      </w:pPr>
    </w:p>
    <w:sectPr w:rsidR="000A0358" w:rsidRPr="00F41D49" w:rsidSect="006F0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0358"/>
    <w:rsid w:val="000A0358"/>
    <w:rsid w:val="0023154D"/>
    <w:rsid w:val="003032FF"/>
    <w:rsid w:val="004B42A2"/>
    <w:rsid w:val="006700FE"/>
    <w:rsid w:val="006F052D"/>
    <w:rsid w:val="0078112F"/>
    <w:rsid w:val="007D2574"/>
    <w:rsid w:val="008519D1"/>
    <w:rsid w:val="009E429B"/>
    <w:rsid w:val="00BC3705"/>
    <w:rsid w:val="00BC518C"/>
    <w:rsid w:val="00DB4A47"/>
    <w:rsid w:val="00F14570"/>
    <w:rsid w:val="00F22DFB"/>
    <w:rsid w:val="00F41D49"/>
    <w:rsid w:val="00F8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052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A0358"/>
    <w:rPr>
      <w:strike w:val="0"/>
      <w:dstrike w:val="0"/>
      <w:color w:val="003399"/>
      <w:u w:val="none"/>
      <w:effect w:val="none"/>
    </w:rPr>
  </w:style>
  <w:style w:type="paragraph" w:styleId="a4">
    <w:name w:val="List"/>
    <w:basedOn w:val="a"/>
    <w:rsid w:val="004B42A2"/>
    <w:pPr>
      <w:ind w:left="420" w:hanging="420"/>
    </w:pPr>
  </w:style>
  <w:style w:type="table" w:styleId="a5">
    <w:name w:val="Table Grid"/>
    <w:basedOn w:val="a1"/>
    <w:rsid w:val="004B42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>微软中国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ChinaUser</cp:lastModifiedBy>
  <cp:revision>2</cp:revision>
  <dcterms:created xsi:type="dcterms:W3CDTF">2015-02-09T14:47:00Z</dcterms:created>
  <dcterms:modified xsi:type="dcterms:W3CDTF">2015-02-09T14:47:00Z</dcterms:modified>
</cp:coreProperties>
</file>