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dcq55gsb9u0" w:id="0"/>
      <w:bookmarkEnd w:id="0"/>
      <w:r w:rsidDel="00000000" w:rsidR="00000000" w:rsidRPr="00000000">
        <w:rPr>
          <w:rtl w:val="0"/>
        </w:rPr>
        <w:t xml:space="preserve"># LovelyChaos PRD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Hybrid Strategy: **LLM decides, deterministic Python verifies and commits**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LovelyChaos is an AI-powered family scheduling assistant for school-related information. Each household has one primary admin parent who connects Google Calendar, manages child profiles, and interacts with the assistant via SMS and email.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system uses an LLM-first decision layer for interpretation and planning, while deterministic Python enforces safety, validation, authorization, and side-effect execution.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Product Goals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Help parents avoid missing important school events.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Reduce manual calendar entry from newsletters, PDFs, links, and school emails.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Keep decision-making simple with A/B/C routing.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Support multi-family scale with strict tenant isolation.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Use LLM flexibility without sacrificing reliability.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Non-Goals (v1)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Multi-admin collaborative editing.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Spouse command authority.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Automatic cross-channel session handoff.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Target Users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Admin Parent (primary user)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Parent 2 / Spouse (receive-only)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Household Model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One household has one active admin parent.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Household has N children.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Optional spouse phone for receive-only notifications/reminders.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Platform supports many households (multi-tenant).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Core User Journey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Authenticate with Google.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Add children details.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Select calendar and add phone number.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Complete required free-text onboarding input: “What school information do you care about? Eg. School Closures, Pizza Day, Science club. The more information you give us, the more personalized your updates can be.”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System converts onboarding text into structured care preferences.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Admin can edit all of this later in dashboard.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Admin Dashboard and Settings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Admin can view/edit onboarding inputs at any time.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Admin can view/edit consolidated care preferences.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Admin can view/edit what is currently treated as Batch A-relevant rules/categories.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Admin can toggle `auto_add_batch_a_enabled` (default `true`).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Admin can view/edit communication preferences: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 `daily_summary_enabled` (default `true`)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`weekly_digest_enabled` (default `true`)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Preference Model (Consolidated)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All rules appear in one “Care Preferences” surface, tagged by source.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Parent explicit/manual overrides (dashboard edits, explicit SMS/email commands).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Parent inferred/profile rules (onboarding text + conversation-derived preferences).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System default rules (visible and overrideable).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Example default: `school_closure -&gt; Batch A`.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parent does not state a preference, system defaults apply.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parent explicitly sets or toggles a rule, parent override wins.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Channel Model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Inbound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Email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SMS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Outbound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SMS in response to SMS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Email in response to email thread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No automatic cross-channel linking in v1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Intent Rules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Forwarded emails without command language: ingestion mode.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Emails with explicit command language: command mode.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Feature Scope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1) Event Ingestion and Extraction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Accept plain email text, attachments (PDF/images), and supported links.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LLM extracts structured events.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Deterministic Python validates schema/content and normalizes date/time/title.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Child/school association is verified before commit.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2) Event Classification (Buckets)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Bucket A: high-priority actionable items.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Bucket B: pending parent decision.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Bucket C: informational digest.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Triage Precedence (decision-complete)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Quality/safety gate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Parent explicit/manual overrides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Parent inferred/profile routing signal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4. System default preferences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 Deterministic fallback heuristics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Quality/Safety Gate Definition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Hard pre-checks before personalization: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Invalid/missing required fields.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Low-confidence parse.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Invalid temporal logic (`end &lt; start`, malformed date/time).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Semantic conflicts (unsafe auto-add signals).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gate fails, event cannot auto-commit.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3) Calendar Sync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Bucket A items auto-add only when `auto_add_batch_a_enabled = true`.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If toggle is off, Batch A items route to pending confirmation.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Duplicate prevention via idempotency + semantic dedup.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Preserve child/school context on created events.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4) Pending Decisions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Bucket B stored in canonical pending store across channels.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Admin can confirm/reject via SMS or email.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Default expiry at creation: expires_at = created_at + 7 days.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Unified expiry: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5. `expires_at &lt;= now` 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6. `event_start &lt; now`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5) Digest and Summary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Daily summary includes actionable updates and pending view policy.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Sunday digest includes unresolved pending items until resolved/expired.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Controlled by dashboard toggles for daily/weekly communication preferences.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6) Reminders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Admin can set SMS or calendar-native reminders.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Reminder must be before event start.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Invalid/ambiguous requests trigger clarification.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7) Spouse Receive-Only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Admin can configure spouse receive-only notifications/reminders.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Spouse replies never trigger mutations.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8) Command Mode (SMS and Email)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Supported commands: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Add event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Confirm/reject pending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Set reminder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Delete event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Delete behavior: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LLM proposes delete intent and candidate event.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Deterministic resolver matches event ID(s).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If ambiguous, require clarification before deletion.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Authorized admin only.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5. Full audit logging required.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Data and Interface Specification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Core Entities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User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Child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Event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PendingEvent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5. DigestItem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 PreferenceProfile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7. Reminder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8. MessageSession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9. NotificationRecipient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10. DecisionAudit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Required Conceptual Fields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User: `email`, `phone`, `timezone`, `spouse_phone`, `spouse_notifications_enabled`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PreferenceProfile: `raw_text`, `structured_json`, `version`, `status`, `updated_at`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PreferenceRule: `source`, `scope`, `mode`, `priority`, `confidence`, `enabled`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PendingEvent: `status`, `expires_at`, `event_start`, `origin_channel`, `origin_thread_id`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5. MessageSession: `channel`, `thread_id`, `user_id`, `state`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6. Settings: `auto_add_batch_a_enabled`, `daily_summary_enabled`, `weekly_digest_enabled`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7. DecisionAudit: actor, inputs, model output, validator result, policy outcome, committed actions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Public Behavior Contracts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Inbound email handler returns: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ingestion accepted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3. command processed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 command needs clarification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5. Inbound SMS handler returns confirmation or clarification.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6. Mutations only execute after verify-policy-commit pipeline.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Multi-Tenant and Platform Requirements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Strict tenant isolation by household identity.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Reliable secure household attribution for inbound email.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Email alias strategy: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 Shared alias (e.g., `schedule@domain.com`) with strict deterministic attribution gates.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5. For shared alias, apply safe guards: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6. Webhook auth/signature validation.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7. Tenant scoping on every DB/API query.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8. Fail-closed on any identity inconsistency.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9. Response guards and security tests.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10. Unique/ambiguous-phone-safe inbound SMS routing.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11. Per-household timezone support.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12. Reliable scheduled jobs in scaled deployment without duplicate sends.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13. Production relational DB with concurrency support.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Note: Google OAuth ID is account identity at auth time, not a direct identifier on inbound email payloads, so inbound attribution still needs deterministic message-level mapping.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Identity Attribution Failure Handling (Shared Alias)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Inbound email attribution must resolve to exactly one verified admin account.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If sender mapping returns zero matches or multiple matches, system must fail closed immediately: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No state mutation (no event create/update/delete, no pending changes, no reminders, no preference updates).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No tenant-specific content in user response.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Entry Gate (Attribution-Time)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Attribution is based on deterministic sender-to-account mapping rules.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Ambiguous or unresolved attribution is treated as a security condition, not a recoverable mutation flow.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Response must be safe and generic.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Final Gate (Commit-Time Tenant Isolation)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Every side-effecting action must pass a final tenant consistency check right before commit.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Final gate must verify all bindings match the same tenant: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resolved user_id/household_id from attribution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DB records involved in action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Google credential owner/token subject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target Google Calendar ID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referenced entity IDs (event/pending/reminder/session/thread)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If any mismatch or missing binding is detected: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Block mutation (fail closed)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Return safe generic error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Emit high-severity audit/alert event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User-Facing Behavior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On attribution failure, return clear actionable message: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“We couldn’t verify which LovelyChaos account this email belongs to. Please send from your registered email or update your account email in settings.”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Do not reveal any account, household, or event details.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On commit-time mismatch, return safe generic failure message without tenant data.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App/Operator Behavior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Emit structured security event for every attribution failure and every commit-time tenant mismatch.</w:t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Required diagnostics: webhook/request id, sender, recipient alias, match count, resolved user (if any), candidate user ids (internal only), action attempted, environment, timestamp.</w:t>
      </w:r>
    </w:p>
    <w:p w:rsidR="00000000" w:rsidDel="00000000" w:rsidP="00000000" w:rsidRDefault="00000000" w:rsidRPr="00000000" w14:paraId="000000E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Alerting rules:</w:t>
      </w:r>
    </w:p>
    <w:p w:rsidR="00000000" w:rsidDel="00000000" w:rsidP="00000000" w:rsidRDefault="00000000" w:rsidRPr="00000000" w14:paraId="000000E2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Immediate alert on any multi-match attribution</w:t>
      </w:r>
    </w:p>
    <w:p w:rsidR="00000000" w:rsidDel="00000000" w:rsidP="00000000" w:rsidRDefault="00000000" w:rsidRPr="00000000" w14:paraId="000000E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Immediate alert on any commit-time tenant mismatch</w:t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Threshold alert on repeated zero-match attribution failures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Persist immutable audit records for investigations and trend analysis.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Testing and Acceptance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Automated tests for zero-match and multi-match attribution scenarios.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Automated tests for commit-time tenant mismatch blocking even when entry attribution succeeded.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Tests must assert: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no mutation occurred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no tenant-specific response data leaked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required security log/audit/alert events emitted.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AI Requirements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1. AI used for extraction, intent interpretation, care-profile structuring, and routing proposals.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2. AI outputs constrained to structured JSON.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3. Each decision includes confidence and rationale metadata.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4. Deterministic validator guards all side effects.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5. Prompt/model versioning required for traceability.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Security and Trust Requirements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1. Webhook signature verification.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2. Command execution restricted to authorized admin identity.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3. Spouse identity cannot mutate state.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4. Full audit trail for add/confirm/reject/delete/reminder actions.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Quality and Reliability Requirements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1. Idempotent processing for retried webhooks.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2. Dedup across repeated source messages.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3. Graceful fallback for failed link/file retrieval.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4. Clear clarification/error messaging on ambiguity/failure.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 Analytics and Success Metrics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1. Household activation rate.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2. Event extraction success rate.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3. Auto-add precision proxy.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4. Pending resolution rate.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5. Reminder delivery success rate.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6. Duplicate event creation rate.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7. Wrong-delete incident rate.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8. Policy-block rate and clarification rate.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9. Cross-tenant incident rate (target zero).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### Functional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Household onboarding includes required care-profile step.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2. Admin can edit onboarding inputs and consolidated preferences in dashboard.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3. Admin can toggle Batch A auto-add.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4. Admin can toggle daily/weekly digest preferences.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5. Classification follows precedence exactly.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6. Email/SMS commands include delete flow with ambiguity handling.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7. Canonical pending list is shared across channels.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8. Spouse receives notifications but cannot execute commands.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Non-Functional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1. No cross-household data leakage under concurrent traffic.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2. No duplicate scheduled sends from multi-instance deployment.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3. Webhook retries do not duplicate business actions.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4. No mutation occurs from unverified/unauthorized/ambiguous command input.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Test Scenarios (minimum)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Multi-household isolation tests.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2. Onboarding + editable dashboard settings tests.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3. Preference precedence conflict tests.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4. Batch A auto-add toggle on/off behavior tests.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5. Daily/weekly digest toggle behavior tests.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6. Email/SMS add/confirm/reject/reminder/delete command tests.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7. Delete ambiguity clarification tests.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8. Pending expiry dual-condition tests.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9. Idempotency/dedup retry tests.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10. Shared-alias attribution safety tests (if enabled).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11. Spouse receive-only enforcement tests.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12. Audit trail completeness tests.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 Assumptions and Defaults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1. English-only v1.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2. One active admin per household.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3. Spouse remains notification-only.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4. No retroactive re-triage when preferences change.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5. Defaults: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6. `auto_add_batch_a_enabled = true`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7. `daily_summary_enabled = true`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8. `weekly_digest_enabled = true`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9. System default preference includes school closures in Batch A unless parent overrides.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 Out of Scope for This PRD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1. Multi-role household ACL hierarchy.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2. Cross-channel automatic context transfer.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3. Advanced rule-builder UI.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4. Multi-calendar per-member sync strategy.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Risk Register (Explicit)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1. LLM output errors causing wrong actions.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2. Mitigation: deterministic gate + policy + commit boundary.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3. Misattribution risk with shared inbound alias.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4. Mitigation: strict sender verification + fail-closed mutation policy + no state mutation + no tenant-specific data in response + final gate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5. Wrong-event deletion risk.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6. Mitigation: deterministic matching thresholds + clarification requirement.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7. Preference conflicts across sources.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8. Mitigation: explicit precedence and source-tagged rules visible in dashboard.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rjx2tc4oqvem" w:id="1"/>
      <w:bookmarkEnd w:id="1"/>
      <w:r w:rsidDel="00000000" w:rsidR="00000000" w:rsidRPr="00000000">
        <w:rPr>
          <w:rtl w:val="0"/>
        </w:rPr>
        <w:t xml:space="preserve"># Technical Requirements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Build KidScheduler from scratch as a multi-tenant app with this core rule: LLM decides, deterministic Python verifies and commits.</w:t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ndc8cf6s8da" w:id="2"/>
      <w:bookmarkEnd w:id="2"/>
      <w:r w:rsidDel="00000000" w:rsidR="00000000" w:rsidRPr="00000000">
        <w:rPr>
          <w:rtl w:val="0"/>
        </w:rPr>
        <w:t xml:space="preserve">What to build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 family scheduling assistant where one admin parent connects Google Calendar, sends/forwards school info via email/SMS, and gets events classified into: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Batch A: high-priority actionable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Batch B: pending parent decision</w:t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Batch C: informational digest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Email + SMS ingestion</w:t>
      </w:r>
    </w:p>
    <w:p w:rsidR="00000000" w:rsidDel="00000000" w:rsidP="00000000" w:rsidRDefault="00000000" w:rsidRPr="00000000" w14:paraId="0000015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Event extraction from text, PDF, images, and supported links</w:t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Calendar sync</w:t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Pending queue</w:t>
      </w:r>
    </w:p>
    <w:p w:rsidR="00000000" w:rsidDel="00000000" w:rsidP="00000000" w:rsidRDefault="00000000" w:rsidRPr="00000000" w14:paraId="00000155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Daily summary + weekly digest</w:t>
      </w:r>
    </w:p>
    <w:p w:rsidR="00000000" w:rsidDel="00000000" w:rsidP="00000000" w:rsidRDefault="00000000" w:rsidRPr="00000000" w14:paraId="0000015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Reminder creation</w:t>
      </w:r>
    </w:p>
    <w:p w:rsidR="00000000" w:rsidDel="00000000" w:rsidP="00000000" w:rsidRDefault="00000000" w:rsidRPr="00000000" w14:paraId="0000015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Delete-event command</w:t>
      </w:r>
    </w:p>
    <w:p w:rsidR="00000000" w:rsidDel="00000000" w:rsidP="00000000" w:rsidRDefault="00000000" w:rsidRPr="00000000" w14:paraId="0000015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Admin dashboard for settings/preferences</w:t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o2poojd8azg3" w:id="3"/>
      <w:bookmarkEnd w:id="3"/>
      <w:r w:rsidDel="00000000" w:rsidR="00000000" w:rsidRPr="00000000">
        <w:rPr>
          <w:rtl w:val="0"/>
        </w:rPr>
        <w:t xml:space="preserve">Non-negotiable architecture constraints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LLM handles interpretation/planning only (extract, classify proposal, intent).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Python must validate and enforce before any mutation: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schema/content validation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quality/safety gate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policy precedence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dedup/idempotency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tenant/auth checks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final commit-time tenant isolation check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transactional write + audit log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 direct side effects from raw LLM output.</w:t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7bv18e6p68cv" w:id="4"/>
      <w:bookmarkEnd w:id="4"/>
      <w:r w:rsidDel="00000000" w:rsidR="00000000" w:rsidRPr="00000000">
        <w:rPr>
          <w:rtl w:val="0"/>
        </w:rPr>
        <w:t xml:space="preserve">Multi-tenant + shared alias requirements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Use shared inbound alias (e.g. schedule@domain.com), but: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deterministic sender-to-user attribution is required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if zero or multiple matches -&gt; fail closed: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 mutation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 tenant-specific details in response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clear user-safe message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operator alert + audit event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Even if attribution succeeds, re-check tenant consistency at commit time (DB records, token owner, calendar, referenced IDs).</w:t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bgpbd7l3ldq1" w:id="5"/>
      <w:bookmarkEnd w:id="5"/>
      <w:r w:rsidDel="00000000" w:rsidR="00000000" w:rsidRPr="00000000">
        <w:rPr>
          <w:rtl w:val="0"/>
        </w:rPr>
        <w:t xml:space="preserve">SchoolMessenger requirements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Implement robust SchoolMessenger handling: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detect SchoolMessenger emails/links</w:t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attempt deterministic download of linked files (especially PDFs)</w:t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if retrieval fails:</w:t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continue processing available content</w:t>
      </w:r>
    </w:p>
    <w:p w:rsidR="00000000" w:rsidDel="00000000" w:rsidP="00000000" w:rsidRDefault="00000000" w:rsidRPr="00000000" w14:paraId="00000173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send clear fallback instruction (“please forward/attach PDF directly”)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avoid duplicate fallback notifications on retries</w:t>
      </w:r>
    </w:p>
    <w:p w:rsidR="00000000" w:rsidDel="00000000" w:rsidP="00000000" w:rsidRDefault="00000000" w:rsidRPr="00000000" w14:paraId="0000017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log structured diagnostics for debugging</w:t>
      </w:r>
    </w:p>
    <w:p w:rsidR="00000000" w:rsidDel="00000000" w:rsidP="00000000" w:rsidRDefault="00000000" w:rsidRPr="00000000" w14:paraId="0000017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keep idempotent behavior across webhook retries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4vvn7x68w4up" w:id="6"/>
      <w:bookmarkEnd w:id="6"/>
      <w:r w:rsidDel="00000000" w:rsidR="00000000" w:rsidRPr="00000000">
        <w:rPr>
          <w:rtl w:val="0"/>
        </w:rPr>
        <w:t xml:space="preserve">SchoolMessenger Handling: Technical Instructions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pq2yk0khs0fm" w:id="7"/>
      <w:bookmarkEnd w:id="7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Process SchoolMessenger emails reliably, try to fetch linked files automatically, and fail gracefully without breaking the main email pipeline.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wl51t1oltw16" w:id="8"/>
      <w:bookmarkEnd w:id="8"/>
      <w:r w:rsidDel="00000000" w:rsidR="00000000" w:rsidRPr="00000000">
        <w:rPr>
          <w:rtl w:val="0"/>
        </w:rPr>
        <w:t xml:space="preserve">Required flow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 inbound email webhook, parse email body for links (extract_candidate_links).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Attempt link-based attachment download (resolve_and_download_links(..., include_report=True)).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Merge downloaded files with existing attachments, deduping by filename/content-type/content hash.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Continue normal process_email(...) even if link resolution fails.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If SchoolMessenger links were skipped as unsupported, send one fallback SMS to the parent: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“I couldn't download a SchoolMessenger file link… Please forward the PDF as an attachment…”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5zjtrvfciei2" w:id="9"/>
      <w:bookmarkEnd w:id="9"/>
      <w:r w:rsidDel="00000000" w:rsidR="00000000" w:rsidRPr="00000000">
        <w:rPr>
          <w:rtl w:val="0"/>
        </w:rPr>
        <w:t xml:space="preserve">SchoolMessenger-specific resolver behavior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Detect SchoolMessenger hosts:</w:t>
      </w:r>
    </w:p>
    <w:p w:rsidR="00000000" w:rsidDel="00000000" w:rsidP="00000000" w:rsidRDefault="00000000" w:rsidRPr="00000000" w14:paraId="000001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track.spe.schoolmessenger.com</w:t>
      </w:r>
    </w:p>
    <w:p w:rsidR="00000000" w:rsidDel="00000000" w:rsidP="00000000" w:rsidRDefault="00000000" w:rsidRPr="00000000" w14:paraId="000001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msg.schoolmessenger.ca</w:t>
      </w:r>
    </w:p>
    <w:p w:rsidR="00000000" w:rsidDel="00000000" w:rsidP="00000000" w:rsidRDefault="00000000" w:rsidRPr="00000000" w14:paraId="000001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*.schoolmessenger.ca</w:t>
      </w:r>
    </w:p>
    <w:p w:rsidR="00000000" w:rsidDel="00000000" w:rsidP="00000000" w:rsidRDefault="00000000" w:rsidRPr="00000000" w14:paraId="0000018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*.schoolmessenger.com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those hosts, attempt direct-link extraction via Playwright (a.directlink, download capture, or HTML candidate extraction).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direct download succeeds, return attachment with:</w:t>
      </w:r>
    </w:p>
    <w:p w:rsidR="00000000" w:rsidDel="00000000" w:rsidP="00000000" w:rsidRDefault="00000000" w:rsidRPr="00000000" w14:paraId="000001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status_reason = downloaded_via_schoolmessenger_directlink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it fails, record explicit skip reasons and return no attachment; webhook should treat this as schoolmessenger_unsupported.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2tyy2qao45kw" w:id="10"/>
      <w:bookmarkEnd w:id="10"/>
      <w:r w:rsidDel="00000000" w:rsidR="00000000" w:rsidRPr="00000000">
        <w:rPr>
          <w:rtl w:val="0"/>
        </w:rPr>
        <w:t xml:space="preserve">Safety and limits (must keep)</w:t>
      </w:r>
    </w:p>
    <w:p w:rsidR="00000000" w:rsidDel="00000000" w:rsidP="00000000" w:rsidRDefault="00000000" w:rsidRPr="00000000" w14:paraId="0000018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Block private/local URLs (SSRF protection).</w:t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Max links attempted per email: 8.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Max file size: 15 MB.</w:t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Supported file types only: PDF, PNG, JPG/JPEG, WEBP.</w:t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Preserve idempotency: retries must not create duplicate attachments/events or duplicate fallback notifications per webhook processing run.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6nmy0zkk5fj1" w:id="11"/>
      <w:bookmarkEnd w:id="11"/>
      <w:r w:rsidDel="00000000" w:rsidR="00000000" w:rsidRPr="00000000">
        <w:rPr>
          <w:rtl w:val="0"/>
        </w:rPr>
        <w:t xml:space="preserve">Observability requirements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Log per-email link-ingestion summary:</w:t>
      </w:r>
    </w:p>
    <w:p w:rsidR="00000000" w:rsidDel="00000000" w:rsidP="00000000" w:rsidRDefault="00000000" w:rsidRPr="00000000" w14:paraId="0000019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links found/attempted</w:t>
      </w:r>
    </w:p>
    <w:p w:rsidR="00000000" w:rsidDel="00000000" w:rsidP="00000000" w:rsidRDefault="00000000" w:rsidRPr="00000000" w14:paraId="0000019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files downloaded/skipped</w:t>
      </w:r>
    </w:p>
    <w:p w:rsidR="00000000" w:rsidDel="00000000" w:rsidP="00000000" w:rsidRDefault="00000000" w:rsidRPr="00000000" w14:paraId="0000019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skip reason counts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Keep structured skip reasons (examples):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schoolmessenger_unsupported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schoolmessenger_directlink_missing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schoolmessenger_directlink_download_failed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schoolmessenger_browser_unavailable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schoolmessenger_browser_error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rvpbezu22rcm" w:id="12"/>
      <w:bookmarkEnd w:id="12"/>
      <w:r w:rsidDel="00000000" w:rsidR="00000000" w:rsidRPr="00000000">
        <w:rPr>
          <w:rtl w:val="0"/>
        </w:rPr>
        <w:t xml:space="preserve">Regression tests to preserve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SchoolMessenger unsupported link =&gt; fallback SMS sent once.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Multiple SchoolMessenger links =&gt; still only one fallback SMS.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SchoolMessenger retrieval fails, email pipeline still continues (process_email still called).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directlink download succeeds, attachment is returned and processed.</w:t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h44yhjvlsiqn" w:id="13"/>
      <w:bookmarkEnd w:id="13"/>
      <w:r w:rsidDel="00000000" w:rsidR="00000000" w:rsidRPr="00000000">
        <w:rPr>
          <w:rtl w:val="0"/>
        </w:rPr>
        <w:t xml:space="preserve">Dashboard + preferences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edit onboarding input and care preferences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see consolidated preference rules by source (manual, inferred, system default)</w:t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toggle auto_add_batch_a_enabled (default true)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toggle daily_summary_enabled and weekly_digest_enabled (default true)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System default example: school closures in Batch A unless parent overrides.</w:t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gme7erylygdw" w:id="14"/>
      <w:bookmarkEnd w:id="14"/>
      <w:r w:rsidDel="00000000" w:rsidR="00000000" w:rsidRPr="00000000">
        <w:rPr>
          <w:rtl w:val="0"/>
        </w:rPr>
        <w:t xml:space="preserve">Commands to support (SMS + email)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add event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confirm/reject pending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set reminder</w:t>
      </w:r>
    </w:p>
    <w:p w:rsidR="00000000" w:rsidDel="00000000" w:rsidP="00000000" w:rsidRDefault="00000000" w:rsidRPr="00000000" w14:paraId="000001A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delete event (must clarify if ambiguous before deletion)</w:t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kxpohfxzoqbb" w:id="15"/>
      <w:bookmarkEnd w:id="15"/>
      <w:r w:rsidDel="00000000" w:rsidR="00000000" w:rsidRPr="00000000">
        <w:rPr>
          <w:rtl w:val="0"/>
        </w:rPr>
        <w:t xml:space="preserve">Pending rules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canonical pending store across channels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default expires_at = created_at + 7 days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expired when expires_at &lt;= now OR event_start &lt; now</w:t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wbuhbbt4q67c" w:id="16"/>
      <w:bookmarkEnd w:id="16"/>
      <w:r w:rsidDel="00000000" w:rsidR="00000000" w:rsidRPr="00000000">
        <w:rPr>
          <w:rtl w:val="0"/>
        </w:rPr>
        <w:t xml:space="preserve">Delivery standard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Prioritize correctness and safety over speed.</w:t>
        <w:br w:type="textWrapping"/>
        <w:t xml:space="preserve">Every mutation path must be test-covered for: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ambiguity</w:t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attribution failure</w:t>
      </w:r>
    </w:p>
    <w:p w:rsidR="00000000" w:rsidDel="00000000" w:rsidP="00000000" w:rsidRDefault="00000000" w:rsidRPr="00000000" w14:paraId="000001B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commit-time tenant mismatch</w:t>
      </w:r>
    </w:p>
    <w:p w:rsidR="00000000" w:rsidDel="00000000" w:rsidP="00000000" w:rsidRDefault="00000000" w:rsidRPr="00000000" w14:paraId="000001B7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retry/idempotency behavior</w:t>
      </w:r>
    </w:p>
    <w:p w:rsidR="00000000" w:rsidDel="00000000" w:rsidP="00000000" w:rsidRDefault="00000000" w:rsidRPr="00000000" w14:paraId="000001B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no cross-tenant data exposure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eumnxn8d759s" w:id="17"/>
      <w:bookmarkEnd w:id="17"/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Testing and Deployment Strategy (Local-First)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tbhky3nuwfe" w:id="18"/>
      <w:bookmarkEnd w:id="18"/>
      <w:r w:rsidDel="00000000" w:rsidR="00000000" w:rsidRPr="00000000">
        <w:rPr>
          <w:rtl w:val="0"/>
        </w:rPr>
        <w:t xml:space="preserve">Development Approach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feature development and verification must be completed locally before any production deploy.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production testing for unfinished or unverified behavior.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Production is only used for final rollout of a tested build.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w7dfcus4bv4p" w:id="19"/>
      <w:bookmarkEnd w:id="19"/>
      <w:r w:rsidDel="00000000" w:rsidR="00000000" w:rsidRPr="00000000">
        <w:rPr>
          <w:rtl w:val="0"/>
        </w:rPr>
        <w:t xml:space="preserve">Local Testing Requirements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 full automated test suite locally before merge/release.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Required local test layers: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Unit tests (parsing, triage, validation, policy precedence, dedup, reminder logic).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Integration tests (webhooks, email/SMS command flows, calendar commit pipeline, pending lifecycle).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Security tests (tenant isolation, attribution fail-closed, commit-time tenant mismatch blocking).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SchoolMessenger tests (direct-link success, unsupported-link fallback, single fallback notification, pipeline continuity).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Retry/idempotency tests (webhook retries do not duplicate side effects).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hh3n0ed4o2mi" w:id="20"/>
      <w:bookmarkEnd w:id="20"/>
      <w:r w:rsidDel="00000000" w:rsidR="00000000" w:rsidRPr="00000000">
        <w:rPr>
          <w:rtl w:val="0"/>
        </w:rPr>
        <w:t xml:space="preserve">Local Validation Environments</w:t>
      </w:r>
    </w:p>
    <w:p w:rsidR="00000000" w:rsidDel="00000000" w:rsidP="00000000" w:rsidRDefault="00000000" w:rsidRPr="00000000" w14:paraId="000001C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Use local/dev provider credentials or mocks/sandboxes (Twilio, Google, email provider) where possible.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Use test fixtures for representative school emails, PDFs, images, and SchoolMessenger link formats.</w:t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Use seeded multi-tenant test data to verify cross-tenant isolation.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ctdwhx18452u" w:id="21"/>
      <w:bookmarkEnd w:id="21"/>
      <w:r w:rsidDel="00000000" w:rsidR="00000000" w:rsidRPr="00000000">
        <w:rPr>
          <w:rtl w:val="0"/>
        </w:rPr>
        <w:t xml:space="preserve">Pre-Production Release Gate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 build is deployable only if all are true:</w:t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All local automated tests pass.</w:t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Manual regression checklist passes locally (core user journeys + failure paths).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Migration scripts (if any) are tested locally on a production-like snapshot.</w:t>
      </w:r>
    </w:p>
    <w:p w:rsidR="00000000" w:rsidDel="00000000" w:rsidP="00000000" w:rsidRDefault="00000000" w:rsidRPr="00000000" w14:paraId="000001D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Security-critical checks pass (fail-closed attribution, final tenant gate, audit logging).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ez3wqn82vra" w:id="22"/>
      <w:bookmarkEnd w:id="22"/>
      <w:r w:rsidDel="00000000" w:rsidR="00000000" w:rsidRPr="00000000">
        <w:rPr>
          <w:rtl w:val="0"/>
        </w:rPr>
        <w:t xml:space="preserve">Deployment Process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and test locally.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release candidate from passing commit.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Deploy to production in controlled rollout (canary/limited exposure recommended).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 post-deploy health, error rates, security alerts, and duplicate-action metrics.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Roll back immediately if tenant-safety, mutation correctness, or attribution integrity regresses.</w:t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fjl3h6bish4l" w:id="23"/>
      <w:bookmarkEnd w:id="23"/>
      <w:r w:rsidDel="00000000" w:rsidR="00000000" w:rsidRPr="00000000">
        <w:rPr>
          <w:rtl w:val="0"/>
        </w:rPr>
        <w:t xml:space="preserve">Post-Deploy Verification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Smoke-test critical flows in production: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Email ingestion (normal + SchoolMessenger fallback path).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SMS command handling.</w:t>
      </w:r>
    </w:p>
    <w:p w:rsidR="00000000" w:rsidDel="00000000" w:rsidP="00000000" w:rsidRDefault="00000000" w:rsidRPr="00000000" w14:paraId="000001D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Calendar create/delete with audit records.</w:t>
      </w:r>
    </w:p>
    <w:p w:rsidR="00000000" w:rsidDel="00000000" w:rsidP="00000000" w:rsidRDefault="00000000" w:rsidRPr="00000000" w14:paraId="000001D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Confirm no cross-tenant anomalies or elevated attribution failures.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el9fkpj4mlqe" w:id="24"/>
      <w:bookmarkEnd w:id="24"/>
      <w:r w:rsidDel="00000000" w:rsidR="00000000" w:rsidRPr="00000000">
        <w:rPr>
          <w:rtl w:val="0"/>
        </w:rPr>
        <w:t xml:space="preserve">#Build Order</w:t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qhy95ppvd280" w:id="25"/>
      <w:bookmarkEnd w:id="25"/>
      <w:r w:rsidDel="00000000" w:rsidR="00000000" w:rsidRPr="00000000">
        <w:rPr>
          <w:rtl w:val="0"/>
        </w:rPr>
        <w:t xml:space="preserve">Phase 1: Foundation + Identity + Tenant Safety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Core app skeleton, DB models, auth (Google login), admin household creation.</w:t>
      </w:r>
    </w:p>
    <w:p w:rsidR="00000000" w:rsidDel="00000000" w:rsidP="00000000" w:rsidRDefault="00000000" w:rsidRPr="00000000" w14:paraId="000001E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Tenant-scoped data access patterns from day one.</w:t>
      </w:r>
    </w:p>
    <w:p w:rsidR="00000000" w:rsidDel="00000000" w:rsidP="00000000" w:rsidRDefault="00000000" w:rsidRPr="00000000" w14:paraId="000001E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Shared inbound email + SMS webhook endpoints with signature verification.</w:t>
      </w:r>
    </w:p>
    <w:p w:rsidR="00000000" w:rsidDel="00000000" w:rsidP="00000000" w:rsidRDefault="00000000" w:rsidRPr="00000000" w14:paraId="000001E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Entry-gate fail-closed behavior for unresolved identity (zero/multi match).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Manual user tests: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Login with one admin account, add child, verify only that account sees that data.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Send inbound email from unknown sender to shared alias, verify no mutation and safe error message.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Simulate ambiguous sender mapping, verify no mutation and security alert/audit event is created.</w:t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yb1f001jxa58" w:id="26"/>
      <w:bookmarkEnd w:id="26"/>
      <w:r w:rsidDel="00000000" w:rsidR="00000000" w:rsidRPr="00000000">
        <w:rPr>
          <w:rtl w:val="0"/>
        </w:rPr>
        <w:t xml:space="preserve">Phase 2: Ingestion Pipeline + SchoolMessenger Handling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Email ingestion mode vs command mode detection.</w:t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Attachment and link ingestion pipeline.</w:t>
      </w:r>
    </w:p>
    <w:p w:rsidR="00000000" w:rsidDel="00000000" w:rsidP="00000000" w:rsidRDefault="00000000" w:rsidRPr="00000000" w14:paraId="000001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SchoolMessenger detection and file retrieval attempt.</w:t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SchoolMessenger fallback messaging when link fetch fails (idempotent, non-duplicative).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Manual user tests:</w:t>
      </w:r>
    </w:p>
    <w:p w:rsidR="00000000" w:rsidDel="00000000" w:rsidP="00000000" w:rsidRDefault="00000000" w:rsidRPr="00000000" w14:paraId="000001F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Forward normal school email with PDF attachment, verify file is ingested and parsed path is triggered.</w:t>
      </w:r>
    </w:p>
    <w:p w:rsidR="00000000" w:rsidDel="00000000" w:rsidP="00000000" w:rsidRDefault="00000000" w:rsidRPr="00000000" w14:paraId="000001F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Forward SchoolMessenger email with downloadable link, verify linked file gets processed.</w:t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Forward SchoolMessenger email with blocked link, verify clear fallback message is sent once and no duplicate actions on retry.</w:t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oe0f6sdv4ar5" w:id="27"/>
      <w:bookmarkEnd w:id="27"/>
      <w:r w:rsidDel="00000000" w:rsidR="00000000" w:rsidRPr="00000000">
        <w:rPr>
          <w:rtl w:val="0"/>
        </w:rPr>
        <w:t xml:space="preserve">Phase 3: LLM Extraction + Deterministic Quality Gate + A/B/C Routing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F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LLM extraction contract (strict JSON output).</w:t>
      </w:r>
    </w:p>
    <w:p w:rsidR="00000000" w:rsidDel="00000000" w:rsidP="00000000" w:rsidRDefault="00000000" w:rsidRPr="00000000" w14:paraId="000001F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Deterministic validator for required fields, date/time validity, confidence gates.</w:t>
      </w:r>
    </w:p>
    <w:p w:rsidR="00000000" w:rsidDel="00000000" w:rsidP="00000000" w:rsidRDefault="00000000" w:rsidRPr="00000000" w14:paraId="000001F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Triage precedence engine:</w:t>
      </w:r>
    </w:p>
    <w:p w:rsidR="00000000" w:rsidDel="00000000" w:rsidP="00000000" w:rsidRDefault="00000000" w:rsidRPr="00000000" w14:paraId="000001F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quality/safety gate</w:t>
      </w:r>
    </w:p>
    <w:p w:rsidR="00000000" w:rsidDel="00000000" w:rsidP="00000000" w:rsidRDefault="00000000" w:rsidRPr="00000000" w14:paraId="000001F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manual overrides</w:t>
      </w:r>
    </w:p>
    <w:p w:rsidR="00000000" w:rsidDel="00000000" w:rsidP="00000000" w:rsidRDefault="00000000" w:rsidRPr="00000000" w14:paraId="000001F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inferred profile</w:t>
      </w:r>
    </w:p>
    <w:p w:rsidR="00000000" w:rsidDel="00000000" w:rsidP="00000000" w:rsidRDefault="00000000" w:rsidRPr="00000000" w14:paraId="000001F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system defaults</w:t>
      </w:r>
    </w:p>
    <w:p w:rsidR="00000000" w:rsidDel="00000000" w:rsidP="00000000" w:rsidRDefault="00000000" w:rsidRPr="00000000" w14:paraId="000001F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deterministic fallback</w:t>
      </w:r>
    </w:p>
    <w:p w:rsidR="00000000" w:rsidDel="00000000" w:rsidP="00000000" w:rsidRDefault="00000000" w:rsidRPr="00000000" w14:paraId="0000020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Canonical pending store with expiry rules.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Manual user tests:</w:t>
      </w:r>
    </w:p>
    <w:p w:rsidR="00000000" w:rsidDel="00000000" w:rsidP="00000000" w:rsidRDefault="00000000" w:rsidRPr="00000000" w14:paraId="0000020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Send clear closure email, verify it routes to Batch A by default policy.</w:t>
      </w:r>
    </w:p>
    <w:p w:rsidR="00000000" w:rsidDel="00000000" w:rsidP="00000000" w:rsidRDefault="00000000" w:rsidRPr="00000000" w14:paraId="0000020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Send malformed/ambiguous event input, verify it is blocked from auto-add and goes to pending/clarification.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pending item and verify expiry behavior for both conditions (+7 days and event_start &lt; now).</w:t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fbqfrbe7p28v" w:id="28"/>
      <w:bookmarkEnd w:id="28"/>
      <w:r w:rsidDel="00000000" w:rsidR="00000000" w:rsidRPr="00000000">
        <w:rPr>
          <w:rtl w:val="0"/>
        </w:rPr>
        <w:t xml:space="preserve">Phase 4: Calendar Commit Engine + Dedup + Delete + Reminders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Verify-policy-commit pipeline for all mutations.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Calendar create flow with idempotency and semantic dedup.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Delete-event command with ambiguity clarification.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Reminder create flow (SMS/calendar), with validation.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Manual user tests: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Re-send same event input twice, verify only one calendar event is created.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Issue delete command for ambiguous title, verify system asks clarification instead of deleting.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invalid reminder time/day, verify clarification; then set valid reminder and verify confirmation + saved reminder.</w:t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futy3mp0ifah" w:id="29"/>
      <w:bookmarkEnd w:id="29"/>
      <w:r w:rsidDel="00000000" w:rsidR="00000000" w:rsidRPr="00000000">
        <w:rPr>
          <w:rtl w:val="0"/>
        </w:rPr>
        <w:t xml:space="preserve">Phase 5: Dashboard + Preferences + Communication Controls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21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Admin dashboard for editing onboarding text and consolidated care preferences.</w:t>
      </w:r>
    </w:p>
    <w:p w:rsidR="00000000" w:rsidDel="00000000" w:rsidP="00000000" w:rsidRDefault="00000000" w:rsidRPr="00000000" w14:paraId="0000021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Source-tagged preference rules (manual, inferred, system default).</w:t>
      </w:r>
    </w:p>
    <w:p w:rsidR="00000000" w:rsidDel="00000000" w:rsidP="00000000" w:rsidRDefault="00000000" w:rsidRPr="00000000" w14:paraId="00000213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Toggles: auto_add_batch_a_enabled, daily_summary_enabled, weekly_digest_enabled.</w:t>
      </w:r>
    </w:p>
    <w:p w:rsidR="00000000" w:rsidDel="00000000" w:rsidP="00000000" w:rsidRDefault="00000000" w:rsidRPr="00000000" w14:paraId="00000214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Behavior wiring so toggles affect runtime routing/delivery.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Manual user tests: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Turn off Batch A auto-add, submit Batch A-worthy event, verify it goes to pending not calendar.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Override system default (e.g., closures), submit matching event, verify override behavior wins.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Disable daily summary, keep weekly digest on, verify only weekly digest communication is sent.</w:t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4x2325qgrfco" w:id="30"/>
      <w:bookmarkEnd w:id="30"/>
      <w:r w:rsidDel="00000000" w:rsidR="00000000" w:rsidRPr="00000000">
        <w:rPr>
          <w:rtl w:val="0"/>
        </w:rPr>
        <w:t xml:space="preserve">Phase 6: Security Hardening + Final Gate + Observability + Release Readiness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Commit-time tenant isolation final gate on every side effect.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Structured DecisionAudit and security event logging.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Alerting for attribution failures and tenant mismatch.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Regression/integration coverage and production readiness checks.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Manual user tests:</w:t>
      </w:r>
    </w:p>
    <w:p w:rsidR="00000000" w:rsidDel="00000000" w:rsidP="00000000" w:rsidRDefault="00000000" w:rsidRPr="00000000" w14:paraId="0000022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Force commit-time tenant mismatch scenario, verify mutation is blocked and high-severity alert emitted.</w:t>
      </w:r>
    </w:p>
    <w:p w:rsidR="00000000" w:rsidDel="00000000" w:rsidP="00000000" w:rsidRDefault="00000000" w:rsidRPr="00000000" w14:paraId="0000022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Execute add/delete/reminder actions and verify each has complete audit trail entries.</w:t>
      </w:r>
    </w:p>
    <w:p w:rsidR="00000000" w:rsidDel="00000000" w:rsidP="00000000" w:rsidRDefault="00000000" w:rsidRPr="00000000" w14:paraId="0000022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Run concurrent/retry webhook scenarios, verify no duplicate business actions and no cross-tenant leakage.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