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C601A6">
      <w:pPr>
        <w:wordWrap w:val="0"/>
        <w:rPr>
          <w:rFonts w:hint="eastAsia" w:ascii="宋体" w:hAnsi="宋体"/>
        </w:rPr>
      </w:pPr>
    </w:p>
    <w:p w14:paraId="3E7EE721">
      <w:pPr>
        <w:wordWrap w:val="0"/>
        <w:rPr>
          <w:rFonts w:hint="eastAsia" w:ascii="宋体" w:hAnsi="宋体"/>
        </w:rPr>
      </w:pPr>
    </w:p>
    <w:p w14:paraId="617CCFCF">
      <w:pPr>
        <w:wordWrap w:val="0"/>
        <w:rPr>
          <w:rFonts w:hint="eastAsia" w:ascii="宋体" w:hAnsi="宋体"/>
        </w:rPr>
      </w:pPr>
    </w:p>
    <w:p w14:paraId="190436A0">
      <w:pPr>
        <w:wordWrap w:val="0"/>
        <w:rPr>
          <w:rFonts w:hint="eastAsia" w:ascii="宋体" w:hAnsi="宋体"/>
        </w:rPr>
      </w:pPr>
    </w:p>
    <w:p w14:paraId="694FFB86">
      <w:pPr>
        <w:wordWrap w:val="0"/>
        <w:rPr>
          <w:rFonts w:hint="eastAsia" w:ascii="宋体" w:hAnsi="宋体"/>
        </w:rPr>
      </w:pPr>
    </w:p>
    <w:p w14:paraId="3BF79C02">
      <w:pPr>
        <w:tabs>
          <w:tab w:val="left" w:pos="2160"/>
        </w:tabs>
        <w:wordWrap w:val="0"/>
        <w:rPr>
          <w:rFonts w:hint="eastAsia" w:ascii="宋体" w:hAnsi="宋体"/>
        </w:rPr>
      </w:pPr>
    </w:p>
    <w:p w14:paraId="062FEB5C">
      <w:pPr>
        <w:wordWrap w:val="0"/>
        <w:rPr>
          <w:rFonts w:hint="eastAsia" w:ascii="宋体" w:hAnsi="宋体"/>
        </w:rPr>
      </w:pPr>
    </w:p>
    <w:p w14:paraId="0680E299">
      <w:pPr>
        <w:wordWrap w:val="0"/>
        <w:rPr>
          <w:rFonts w:hint="eastAsia" w:ascii="宋体" w:hAnsi="宋体"/>
        </w:rPr>
      </w:pPr>
    </w:p>
    <w:p w14:paraId="5AEBEA3C">
      <w:pPr>
        <w:wordWrap w:val="0"/>
        <w:rPr>
          <w:rFonts w:hint="eastAsia" w:ascii="宋体" w:hAnsi="宋体"/>
        </w:rPr>
      </w:pPr>
    </w:p>
    <w:p w14:paraId="7A1E4543">
      <w:pPr>
        <w:wordWrap w:val="0"/>
        <w:jc w:val="center"/>
        <w:rPr>
          <w:rFonts w:hint="eastAsia" w:ascii="黑体" w:hAnsi="黑体" w:eastAsia="黑体" w:cs="宋体"/>
          <w:b/>
          <w:sz w:val="52"/>
          <w:szCs w:val="52"/>
        </w:rPr>
      </w:pPr>
      <w:r>
        <w:rPr>
          <w:rFonts w:hint="eastAsia" w:ascii="黑体" w:hAnsi="黑体" w:eastAsia="黑体" w:cs="宋体"/>
          <w:b/>
          <w:sz w:val="52"/>
          <w:szCs w:val="52"/>
          <w:lang w:val="en-US" w:eastAsia="zh-CN"/>
        </w:rPr>
        <w:tab/>
      </w:r>
      <w:r>
        <w:rPr>
          <w:rFonts w:hint="eastAsia" w:ascii="黑体" w:hAnsi="黑体" w:eastAsia="黑体" w:cs="宋体"/>
          <w:b/>
          <w:sz w:val="52"/>
          <w:szCs w:val="52"/>
          <w:lang w:val="en-US" w:eastAsia="zh-CN"/>
        </w:rPr>
        <w:tab/>
      </w:r>
      <w:r>
        <w:rPr>
          <w:rFonts w:hint="eastAsia" w:ascii="黑体" w:hAnsi="黑体" w:eastAsia="黑体" w:cs="宋体"/>
          <w:b/>
          <w:color w:val="0070C0"/>
          <w:sz w:val="52"/>
          <w:szCs w:val="52"/>
          <w:lang w:val="en-US" w:eastAsia="zh-CN"/>
        </w:rPr>
        <w:tab/>
      </w:r>
      <w:r>
        <w:rPr>
          <w:rFonts w:hint="eastAsia" w:ascii="黑体" w:hAnsi="黑体" w:eastAsia="黑体" w:cs="宋体"/>
          <w:b/>
          <w:color w:val="0070C0"/>
          <w:sz w:val="52"/>
          <w:szCs w:val="52"/>
          <w:lang w:val="en-US" w:eastAsia="zh-CN"/>
        </w:rPr>
        <w:t>XXXXXX</w:t>
      </w:r>
      <w:r>
        <w:rPr>
          <w:rFonts w:hint="eastAsia" w:ascii="黑体" w:hAnsi="黑体" w:eastAsia="黑体" w:cs="宋体"/>
          <w:b/>
          <w:color w:val="0070C0"/>
          <w:sz w:val="52"/>
          <w:szCs w:val="52"/>
          <w:lang w:val="en-US" w:eastAsia="zh-CN"/>
        </w:rPr>
        <w:tab/>
      </w:r>
      <w:r>
        <w:rPr>
          <w:rFonts w:hint="eastAsia" w:ascii="黑体" w:hAnsi="黑体" w:eastAsia="黑体" w:cs="宋体"/>
          <w:b/>
          <w:sz w:val="52"/>
          <w:szCs w:val="52"/>
        </w:rPr>
        <w:t>软件系统测试方案</w:t>
      </w:r>
    </w:p>
    <w:p w14:paraId="209FFB18">
      <w:pPr>
        <w:wordWrap w:val="0"/>
        <w:jc w:val="center"/>
        <w:rPr>
          <w:rFonts w:hint="default" w:ascii="黑体" w:hAnsi="黑体" w:eastAsia="黑体" w:cs="宋体"/>
          <w:b/>
          <w:sz w:val="52"/>
          <w:szCs w:val="52"/>
          <w:lang w:val="en-US" w:eastAsia="zh-CN"/>
        </w:rPr>
      </w:pPr>
      <w:r>
        <w:rPr>
          <w:rFonts w:hint="eastAsia" w:ascii="黑体" w:hAnsi="黑体" w:eastAsia="黑体" w:cs="宋体"/>
          <w:b/>
          <w:sz w:val="52"/>
          <w:szCs w:val="52"/>
        </w:rPr>
        <w:t>DHF-</w:t>
      </w:r>
      <w:r>
        <w:rPr>
          <w:rFonts w:hint="eastAsia" w:ascii="黑体" w:hAnsi="黑体" w:eastAsia="黑体" w:cs="宋体"/>
          <w:b/>
          <w:sz w:val="52"/>
          <w:szCs w:val="52"/>
          <w:lang w:eastAsia="zh-CN"/>
        </w:rPr>
        <w:t>OPT</w:t>
      </w:r>
      <w:r>
        <w:rPr>
          <w:rFonts w:hint="eastAsia" w:ascii="黑体" w:hAnsi="黑体" w:eastAsia="黑体" w:cs="宋体"/>
          <w:b/>
          <w:sz w:val="52"/>
          <w:szCs w:val="52"/>
        </w:rPr>
        <w:t>-</w:t>
      </w:r>
      <w:r>
        <w:rPr>
          <w:rFonts w:hint="eastAsia" w:ascii="黑体" w:hAnsi="黑体" w:eastAsia="黑体" w:cs="宋体"/>
          <w:b/>
          <w:sz w:val="52"/>
          <w:szCs w:val="52"/>
          <w:lang w:val="en-US" w:eastAsia="zh-CN"/>
        </w:rPr>
        <w:t>40X5</w:t>
      </w:r>
    </w:p>
    <w:p w14:paraId="25E6E40E">
      <w:pPr>
        <w:wordWrap w:val="0"/>
        <w:rPr>
          <w:rFonts w:hint="eastAsia" w:ascii="宋体" w:hAnsi="宋体"/>
        </w:rPr>
      </w:pPr>
    </w:p>
    <w:p w14:paraId="4481274F">
      <w:pPr>
        <w:wordWrap w:val="0"/>
        <w:rPr>
          <w:rFonts w:hint="eastAsia" w:ascii="宋体" w:hAnsi="宋体"/>
        </w:rPr>
      </w:pPr>
    </w:p>
    <w:p w14:paraId="73C6EB78">
      <w:pPr>
        <w:wordWrap w:val="0"/>
        <w:rPr>
          <w:rFonts w:hint="eastAsia" w:ascii="宋体" w:hAnsi="宋体"/>
        </w:rPr>
      </w:pPr>
    </w:p>
    <w:p w14:paraId="375FA78F">
      <w:pPr>
        <w:wordWrap w:val="0"/>
        <w:rPr>
          <w:rFonts w:hint="eastAsia" w:ascii="宋体" w:hAnsi="宋体"/>
        </w:rPr>
      </w:pPr>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67"/>
        <w:gridCol w:w="1985"/>
        <w:gridCol w:w="1985"/>
        <w:gridCol w:w="2835"/>
      </w:tblGrid>
      <w:tr w14:paraId="484E5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exact"/>
          <w:jc w:val="center"/>
        </w:trPr>
        <w:tc>
          <w:tcPr>
            <w:tcW w:w="2567" w:type="dxa"/>
            <w:vAlign w:val="center"/>
          </w:tcPr>
          <w:p w14:paraId="5A90B194">
            <w:pPr>
              <w:wordWrap w:val="0"/>
              <w:jc w:val="center"/>
              <w:rPr>
                <w:b/>
                <w:sz w:val="28"/>
                <w:szCs w:val="28"/>
              </w:rPr>
            </w:pPr>
            <w:r>
              <w:rPr>
                <w:b/>
                <w:sz w:val="28"/>
                <w:szCs w:val="28"/>
              </w:rPr>
              <w:t>职责</w:t>
            </w:r>
          </w:p>
        </w:tc>
        <w:tc>
          <w:tcPr>
            <w:tcW w:w="1985" w:type="dxa"/>
            <w:vAlign w:val="center"/>
          </w:tcPr>
          <w:p w14:paraId="3D595181">
            <w:pPr>
              <w:wordWrap w:val="0"/>
              <w:jc w:val="center"/>
              <w:rPr>
                <w:b/>
                <w:sz w:val="28"/>
                <w:szCs w:val="28"/>
              </w:rPr>
            </w:pPr>
            <w:r>
              <w:rPr>
                <w:rFonts w:hint="eastAsia"/>
                <w:b/>
                <w:sz w:val="28"/>
                <w:szCs w:val="28"/>
              </w:rPr>
              <w:t>职能</w:t>
            </w:r>
          </w:p>
        </w:tc>
        <w:tc>
          <w:tcPr>
            <w:tcW w:w="1985" w:type="dxa"/>
            <w:vAlign w:val="center"/>
          </w:tcPr>
          <w:p w14:paraId="4E84DE05">
            <w:pPr>
              <w:wordWrap w:val="0"/>
              <w:jc w:val="center"/>
              <w:rPr>
                <w:b/>
                <w:sz w:val="28"/>
                <w:szCs w:val="28"/>
              </w:rPr>
            </w:pPr>
            <w:r>
              <w:rPr>
                <w:b/>
                <w:sz w:val="28"/>
                <w:szCs w:val="28"/>
              </w:rPr>
              <w:t>人员</w:t>
            </w:r>
          </w:p>
        </w:tc>
        <w:tc>
          <w:tcPr>
            <w:tcW w:w="2835" w:type="dxa"/>
            <w:vAlign w:val="center"/>
          </w:tcPr>
          <w:p w14:paraId="7691AC25">
            <w:pPr>
              <w:wordWrap w:val="0"/>
              <w:jc w:val="center"/>
              <w:rPr>
                <w:b/>
                <w:sz w:val="28"/>
                <w:szCs w:val="28"/>
              </w:rPr>
            </w:pPr>
            <w:r>
              <w:rPr>
                <w:b/>
                <w:sz w:val="28"/>
                <w:szCs w:val="28"/>
              </w:rPr>
              <w:t>签名</w:t>
            </w:r>
          </w:p>
        </w:tc>
      </w:tr>
      <w:tr w14:paraId="16EDD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exact"/>
          <w:jc w:val="center"/>
        </w:trPr>
        <w:tc>
          <w:tcPr>
            <w:tcW w:w="2567" w:type="dxa"/>
            <w:vAlign w:val="center"/>
          </w:tcPr>
          <w:p w14:paraId="76840B97">
            <w:pPr>
              <w:wordWrap w:val="0"/>
              <w:jc w:val="center"/>
              <w:rPr>
                <w:b/>
                <w:sz w:val="28"/>
                <w:szCs w:val="28"/>
              </w:rPr>
            </w:pPr>
            <w:r>
              <w:rPr>
                <w:rFonts w:hint="eastAsia"/>
                <w:b/>
                <w:sz w:val="28"/>
                <w:szCs w:val="28"/>
              </w:rPr>
              <w:t>文件</w:t>
            </w:r>
            <w:r>
              <w:rPr>
                <w:b/>
                <w:sz w:val="28"/>
                <w:szCs w:val="28"/>
              </w:rPr>
              <w:t>编制</w:t>
            </w:r>
          </w:p>
        </w:tc>
        <w:tc>
          <w:tcPr>
            <w:tcW w:w="1985" w:type="dxa"/>
            <w:vAlign w:val="center"/>
          </w:tcPr>
          <w:p w14:paraId="3B9F3701">
            <w:pPr>
              <w:wordWrap w:val="0"/>
              <w:jc w:val="center"/>
              <w:rPr>
                <w:color w:val="000000" w:themeColor="text1"/>
                <w:sz w:val="28"/>
                <w:szCs w:val="28"/>
                <w14:textFill>
                  <w14:solidFill>
                    <w14:schemeClr w14:val="tx1"/>
                  </w14:solidFill>
                </w14:textFill>
              </w:rPr>
            </w:pPr>
          </w:p>
        </w:tc>
        <w:tc>
          <w:tcPr>
            <w:tcW w:w="1985" w:type="dxa"/>
            <w:vAlign w:val="center"/>
          </w:tcPr>
          <w:p w14:paraId="13D28CBA">
            <w:pPr>
              <w:wordWrap w:val="0"/>
              <w:jc w:val="center"/>
              <w:rPr>
                <w:color w:val="000000" w:themeColor="text1"/>
                <w:sz w:val="28"/>
                <w:szCs w:val="28"/>
                <w14:textFill>
                  <w14:solidFill>
                    <w14:schemeClr w14:val="tx1"/>
                  </w14:solidFill>
                </w14:textFill>
              </w:rPr>
            </w:pPr>
          </w:p>
        </w:tc>
        <w:tc>
          <w:tcPr>
            <w:tcW w:w="2835" w:type="dxa"/>
            <w:vAlign w:val="center"/>
          </w:tcPr>
          <w:p w14:paraId="6616F015">
            <w:pPr>
              <w:wordWrap w:val="0"/>
              <w:jc w:val="center"/>
              <w:rPr>
                <w:b/>
                <w:color w:val="000000" w:themeColor="text1"/>
                <w:sz w:val="28"/>
                <w:szCs w:val="28"/>
                <w14:textFill>
                  <w14:solidFill>
                    <w14:schemeClr w14:val="tx1"/>
                  </w14:solidFill>
                </w14:textFill>
              </w:rPr>
            </w:pPr>
          </w:p>
        </w:tc>
      </w:tr>
      <w:tr w14:paraId="14686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exact"/>
          <w:jc w:val="center"/>
        </w:trPr>
        <w:tc>
          <w:tcPr>
            <w:tcW w:w="2567" w:type="dxa"/>
            <w:vAlign w:val="center"/>
          </w:tcPr>
          <w:p w14:paraId="33338879">
            <w:pPr>
              <w:wordWrap w:val="0"/>
              <w:jc w:val="center"/>
              <w:rPr>
                <w:b/>
                <w:sz w:val="28"/>
                <w:szCs w:val="28"/>
              </w:rPr>
            </w:pPr>
            <w:r>
              <w:rPr>
                <w:rFonts w:hint="eastAsia"/>
                <w:b/>
                <w:sz w:val="28"/>
                <w:szCs w:val="28"/>
              </w:rPr>
              <w:t>文件</w:t>
            </w:r>
            <w:r>
              <w:rPr>
                <w:b/>
                <w:sz w:val="28"/>
                <w:szCs w:val="28"/>
              </w:rPr>
              <w:t>审核</w:t>
            </w:r>
          </w:p>
        </w:tc>
        <w:tc>
          <w:tcPr>
            <w:tcW w:w="1985" w:type="dxa"/>
            <w:vAlign w:val="center"/>
          </w:tcPr>
          <w:p w14:paraId="7733C087">
            <w:pPr>
              <w:wordWrap w:val="0"/>
              <w:jc w:val="center"/>
              <w:rPr>
                <w:color w:val="000000" w:themeColor="text1"/>
                <w:sz w:val="28"/>
                <w:szCs w:val="28"/>
                <w14:textFill>
                  <w14:solidFill>
                    <w14:schemeClr w14:val="tx1"/>
                  </w14:solidFill>
                </w14:textFill>
              </w:rPr>
            </w:pPr>
          </w:p>
        </w:tc>
        <w:tc>
          <w:tcPr>
            <w:tcW w:w="1985" w:type="dxa"/>
            <w:vAlign w:val="center"/>
          </w:tcPr>
          <w:p w14:paraId="7FF351F7">
            <w:pPr>
              <w:wordWrap w:val="0"/>
              <w:jc w:val="center"/>
              <w:rPr>
                <w:color w:val="000000" w:themeColor="text1"/>
                <w:sz w:val="28"/>
                <w:szCs w:val="28"/>
                <w14:textFill>
                  <w14:solidFill>
                    <w14:schemeClr w14:val="tx1"/>
                  </w14:solidFill>
                </w14:textFill>
              </w:rPr>
            </w:pPr>
          </w:p>
        </w:tc>
        <w:tc>
          <w:tcPr>
            <w:tcW w:w="2835" w:type="dxa"/>
            <w:vAlign w:val="center"/>
          </w:tcPr>
          <w:p w14:paraId="685127FB">
            <w:pPr>
              <w:wordWrap w:val="0"/>
              <w:jc w:val="center"/>
              <w:rPr>
                <w:b/>
                <w:color w:val="000000" w:themeColor="text1"/>
                <w:sz w:val="28"/>
                <w:szCs w:val="28"/>
                <w14:textFill>
                  <w14:solidFill>
                    <w14:schemeClr w14:val="tx1"/>
                  </w14:solidFill>
                </w14:textFill>
              </w:rPr>
            </w:pPr>
          </w:p>
        </w:tc>
      </w:tr>
      <w:tr w14:paraId="68829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exact"/>
          <w:jc w:val="center"/>
        </w:trPr>
        <w:tc>
          <w:tcPr>
            <w:tcW w:w="2567" w:type="dxa"/>
            <w:vAlign w:val="center"/>
          </w:tcPr>
          <w:p w14:paraId="550E7D43">
            <w:pPr>
              <w:wordWrap w:val="0"/>
              <w:jc w:val="center"/>
              <w:rPr>
                <w:b/>
                <w:sz w:val="28"/>
                <w:szCs w:val="28"/>
              </w:rPr>
            </w:pPr>
            <w:r>
              <w:rPr>
                <w:rFonts w:hint="eastAsia"/>
                <w:b/>
                <w:sz w:val="28"/>
                <w:szCs w:val="28"/>
              </w:rPr>
              <w:t>文件</w:t>
            </w:r>
            <w:r>
              <w:rPr>
                <w:b/>
                <w:sz w:val="28"/>
                <w:szCs w:val="28"/>
              </w:rPr>
              <w:t>批准</w:t>
            </w:r>
          </w:p>
        </w:tc>
        <w:tc>
          <w:tcPr>
            <w:tcW w:w="1985" w:type="dxa"/>
            <w:vAlign w:val="center"/>
          </w:tcPr>
          <w:p w14:paraId="4D895369">
            <w:pPr>
              <w:wordWrap w:val="0"/>
              <w:jc w:val="center"/>
              <w:rPr>
                <w:color w:val="000000" w:themeColor="text1"/>
                <w:sz w:val="28"/>
                <w:szCs w:val="28"/>
                <w14:textFill>
                  <w14:solidFill>
                    <w14:schemeClr w14:val="tx1"/>
                  </w14:solidFill>
                </w14:textFill>
              </w:rPr>
            </w:pPr>
          </w:p>
        </w:tc>
        <w:tc>
          <w:tcPr>
            <w:tcW w:w="1985" w:type="dxa"/>
            <w:vAlign w:val="center"/>
          </w:tcPr>
          <w:p w14:paraId="5E794C48">
            <w:pPr>
              <w:wordWrap w:val="0"/>
              <w:jc w:val="center"/>
              <w:rPr>
                <w:color w:val="000000" w:themeColor="text1"/>
                <w:sz w:val="28"/>
                <w:szCs w:val="28"/>
                <w14:textFill>
                  <w14:solidFill>
                    <w14:schemeClr w14:val="tx1"/>
                  </w14:solidFill>
                </w14:textFill>
              </w:rPr>
            </w:pPr>
          </w:p>
        </w:tc>
        <w:tc>
          <w:tcPr>
            <w:tcW w:w="2835" w:type="dxa"/>
            <w:vAlign w:val="center"/>
          </w:tcPr>
          <w:p w14:paraId="6817E66B">
            <w:pPr>
              <w:wordWrap w:val="0"/>
              <w:jc w:val="center"/>
              <w:rPr>
                <w:b/>
                <w:color w:val="000000" w:themeColor="text1"/>
                <w:sz w:val="28"/>
                <w:szCs w:val="28"/>
                <w14:textFill>
                  <w14:solidFill>
                    <w14:schemeClr w14:val="tx1"/>
                  </w14:solidFill>
                </w14:textFill>
              </w:rPr>
            </w:pPr>
          </w:p>
        </w:tc>
      </w:tr>
    </w:tbl>
    <w:p w14:paraId="4520B9C3">
      <w:pPr>
        <w:wordWrap w:val="0"/>
        <w:rPr>
          <w:rFonts w:hint="eastAsia" w:ascii="宋体" w:hAnsi="宋体"/>
        </w:rPr>
      </w:pPr>
    </w:p>
    <w:p w14:paraId="770FCFF0">
      <w:pPr>
        <w:widowControl/>
        <w:wordWrap w:val="0"/>
        <w:jc w:val="center"/>
        <w:rPr>
          <w:b/>
          <w:bCs/>
          <w:sz w:val="28"/>
          <w:szCs w:val="28"/>
        </w:rPr>
        <w:sectPr>
          <w:headerReference r:id="rId3" w:type="default"/>
          <w:footerReference r:id="rId4" w:type="default"/>
          <w:pgSz w:w="11906" w:h="16838"/>
          <w:pgMar w:top="1418" w:right="1134" w:bottom="851" w:left="1134" w:header="851" w:footer="851" w:gutter="0"/>
          <w:cols w:space="425" w:num="1"/>
          <w:docGrid w:type="lines" w:linePitch="312" w:charSpace="0"/>
        </w:sectPr>
      </w:pPr>
    </w:p>
    <w:p w14:paraId="64068705">
      <w:pPr>
        <w:widowControl/>
        <w:wordWrap w:val="0"/>
        <w:jc w:val="center"/>
        <w:rPr>
          <w:b/>
          <w:bCs/>
          <w:sz w:val="28"/>
          <w:szCs w:val="28"/>
        </w:rPr>
      </w:pPr>
      <w:r>
        <w:rPr>
          <w:rFonts w:hint="eastAsia"/>
          <w:b/>
          <w:bCs/>
          <w:sz w:val="28"/>
          <w:szCs w:val="28"/>
        </w:rPr>
        <w:t>版本</w:t>
      </w:r>
      <w:r>
        <w:rPr>
          <w:b/>
          <w:bCs/>
          <w:sz w:val="28"/>
          <w:szCs w:val="28"/>
        </w:rPr>
        <w:t>记录</w:t>
      </w:r>
    </w:p>
    <w:tbl>
      <w:tblPr>
        <w:tblStyle w:val="22"/>
        <w:tblW w:w="499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5"/>
        <w:gridCol w:w="1852"/>
        <w:gridCol w:w="1854"/>
        <w:gridCol w:w="2355"/>
        <w:gridCol w:w="2941"/>
      </w:tblGrid>
      <w:tr w14:paraId="3BE22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blHeader/>
          <w:jc w:val="center"/>
        </w:trPr>
        <w:tc>
          <w:tcPr>
            <w:tcW w:w="424" w:type="pct"/>
            <w:tcBorders>
              <w:bottom w:val="nil"/>
            </w:tcBorders>
            <w:shd w:val="clear" w:color="auto" w:fill="F1F1F1"/>
            <w:vAlign w:val="center"/>
          </w:tcPr>
          <w:p w14:paraId="245F0134">
            <w:pPr>
              <w:wordWrap w:val="0"/>
              <w:jc w:val="center"/>
              <w:rPr>
                <w:rFonts w:hint="eastAsia" w:ascii="宋体" w:hAnsi="宋体" w:cs="宋体"/>
                <w:b/>
                <w:bCs/>
                <w:szCs w:val="21"/>
              </w:rPr>
            </w:pPr>
            <w:r>
              <w:rPr>
                <w:rFonts w:hint="eastAsia" w:ascii="宋体" w:hAnsi="宋体" w:cs="宋体"/>
                <w:b/>
                <w:bCs/>
                <w:szCs w:val="21"/>
              </w:rPr>
              <w:t>序号</w:t>
            </w:r>
          </w:p>
        </w:tc>
        <w:tc>
          <w:tcPr>
            <w:tcW w:w="941" w:type="pct"/>
            <w:tcBorders>
              <w:bottom w:val="nil"/>
            </w:tcBorders>
            <w:shd w:val="clear" w:color="auto" w:fill="F1F1F1"/>
            <w:vAlign w:val="center"/>
          </w:tcPr>
          <w:p w14:paraId="71160D81">
            <w:pPr>
              <w:wordWrap w:val="0"/>
              <w:jc w:val="center"/>
              <w:rPr>
                <w:rFonts w:hint="eastAsia" w:ascii="宋体" w:hAnsi="宋体" w:cs="宋体"/>
                <w:b/>
                <w:bCs/>
                <w:szCs w:val="21"/>
              </w:rPr>
            </w:pPr>
            <w:r>
              <w:rPr>
                <w:rFonts w:hint="eastAsia" w:ascii="宋体" w:hAnsi="宋体" w:cs="宋体"/>
                <w:b/>
                <w:bCs/>
                <w:szCs w:val="21"/>
              </w:rPr>
              <w:t>更改日期</w:t>
            </w:r>
          </w:p>
        </w:tc>
        <w:tc>
          <w:tcPr>
            <w:tcW w:w="942" w:type="pct"/>
            <w:tcBorders>
              <w:bottom w:val="nil"/>
            </w:tcBorders>
            <w:shd w:val="clear" w:color="auto" w:fill="F1F1F1"/>
            <w:vAlign w:val="center"/>
          </w:tcPr>
          <w:p w14:paraId="3648C078">
            <w:pPr>
              <w:pStyle w:val="32"/>
              <w:wordWrap w:val="0"/>
              <w:jc w:val="center"/>
              <w:rPr>
                <w:rFonts w:hint="eastAsia" w:ascii="宋体" w:hAnsi="宋体" w:cs="宋体"/>
                <w:b/>
                <w:bCs/>
                <w:szCs w:val="21"/>
              </w:rPr>
            </w:pPr>
            <w:r>
              <w:rPr>
                <w:rFonts w:hint="eastAsia" w:ascii="宋体" w:hAnsi="宋体" w:cs="宋体"/>
                <w:b/>
                <w:bCs/>
                <w:szCs w:val="21"/>
              </w:rPr>
              <w:t>版本</w:t>
            </w:r>
          </w:p>
        </w:tc>
        <w:tc>
          <w:tcPr>
            <w:tcW w:w="1197" w:type="pct"/>
            <w:tcBorders>
              <w:bottom w:val="nil"/>
            </w:tcBorders>
            <w:shd w:val="clear" w:color="auto" w:fill="F1F1F1"/>
            <w:vAlign w:val="center"/>
          </w:tcPr>
          <w:p w14:paraId="175C7F76">
            <w:pPr>
              <w:pStyle w:val="32"/>
              <w:wordWrap w:val="0"/>
              <w:jc w:val="center"/>
              <w:rPr>
                <w:rFonts w:hint="eastAsia" w:ascii="宋体" w:hAnsi="宋体" w:cs="宋体"/>
                <w:b/>
                <w:bCs/>
                <w:szCs w:val="21"/>
              </w:rPr>
            </w:pPr>
            <w:r>
              <w:rPr>
                <w:rFonts w:hint="eastAsia" w:ascii="宋体" w:hAnsi="宋体" w:cs="宋体"/>
                <w:b/>
                <w:bCs/>
                <w:szCs w:val="21"/>
              </w:rPr>
              <w:t>编制人</w:t>
            </w:r>
          </w:p>
        </w:tc>
        <w:tc>
          <w:tcPr>
            <w:tcW w:w="1494" w:type="pct"/>
            <w:tcBorders>
              <w:bottom w:val="nil"/>
            </w:tcBorders>
            <w:shd w:val="clear" w:color="auto" w:fill="F1F1F1"/>
            <w:vAlign w:val="center"/>
          </w:tcPr>
          <w:p w14:paraId="5CC3E02A">
            <w:pPr>
              <w:pStyle w:val="32"/>
              <w:wordWrap w:val="0"/>
              <w:jc w:val="center"/>
              <w:rPr>
                <w:rFonts w:hint="eastAsia" w:ascii="宋体" w:hAnsi="宋体" w:cs="宋体"/>
                <w:b/>
                <w:bCs/>
                <w:szCs w:val="21"/>
              </w:rPr>
            </w:pPr>
            <w:r>
              <w:rPr>
                <w:rFonts w:hint="eastAsia" w:ascii="宋体" w:hAnsi="宋体" w:cs="宋体"/>
                <w:b/>
                <w:bCs/>
                <w:szCs w:val="21"/>
              </w:rPr>
              <w:t>修改说明</w:t>
            </w:r>
          </w:p>
        </w:tc>
      </w:tr>
      <w:tr w14:paraId="75394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424" w:type="pct"/>
            <w:vAlign w:val="center"/>
          </w:tcPr>
          <w:p w14:paraId="5FAEBF06">
            <w:pPr>
              <w:wordWrap w:val="0"/>
              <w:jc w:val="center"/>
              <w:rPr>
                <w:rFonts w:hint="eastAsia" w:ascii="宋体" w:hAnsi="宋体" w:cs="宋体"/>
                <w:szCs w:val="21"/>
              </w:rPr>
            </w:pPr>
          </w:p>
        </w:tc>
        <w:tc>
          <w:tcPr>
            <w:tcW w:w="941" w:type="pct"/>
            <w:vAlign w:val="center"/>
          </w:tcPr>
          <w:p w14:paraId="41B28384">
            <w:pPr>
              <w:wordWrap w:val="0"/>
              <w:jc w:val="center"/>
              <w:rPr>
                <w:rFonts w:hint="eastAsia" w:ascii="宋体" w:hAnsi="宋体" w:cs="宋体"/>
                <w:szCs w:val="21"/>
              </w:rPr>
            </w:pPr>
          </w:p>
        </w:tc>
        <w:tc>
          <w:tcPr>
            <w:tcW w:w="942" w:type="pct"/>
            <w:vAlign w:val="center"/>
          </w:tcPr>
          <w:p w14:paraId="1B2E4652">
            <w:pPr>
              <w:wordWrap w:val="0"/>
              <w:jc w:val="center"/>
              <w:rPr>
                <w:rFonts w:hint="eastAsia" w:ascii="宋体" w:hAnsi="宋体" w:cs="宋体"/>
                <w:szCs w:val="21"/>
              </w:rPr>
            </w:pPr>
          </w:p>
        </w:tc>
        <w:tc>
          <w:tcPr>
            <w:tcW w:w="1197" w:type="pct"/>
            <w:vAlign w:val="center"/>
          </w:tcPr>
          <w:p w14:paraId="5DC47180">
            <w:pPr>
              <w:wordWrap w:val="0"/>
              <w:jc w:val="center"/>
              <w:rPr>
                <w:rFonts w:hint="eastAsia" w:ascii="宋体" w:hAnsi="宋体" w:cs="宋体"/>
                <w:color w:val="FF0000"/>
                <w:szCs w:val="21"/>
              </w:rPr>
            </w:pPr>
          </w:p>
        </w:tc>
        <w:tc>
          <w:tcPr>
            <w:tcW w:w="1494" w:type="pct"/>
            <w:vAlign w:val="center"/>
          </w:tcPr>
          <w:p w14:paraId="534AC887">
            <w:pPr>
              <w:wordWrap w:val="0"/>
              <w:jc w:val="center"/>
              <w:rPr>
                <w:rFonts w:hint="eastAsia" w:ascii="宋体" w:hAnsi="宋体" w:cs="宋体"/>
                <w:szCs w:val="21"/>
              </w:rPr>
            </w:pPr>
          </w:p>
        </w:tc>
      </w:tr>
    </w:tbl>
    <w:p w14:paraId="5BB9DAB6">
      <w:pPr>
        <w:widowControl/>
        <w:wordWrap w:val="0"/>
        <w:jc w:val="left"/>
        <w:rPr>
          <w:sz w:val="28"/>
          <w:szCs w:val="28"/>
        </w:rPr>
        <w:sectPr>
          <w:pgSz w:w="11906" w:h="16838"/>
          <w:pgMar w:top="1418" w:right="1134" w:bottom="1418" w:left="1134" w:header="851" w:footer="851" w:gutter="0"/>
          <w:cols w:space="425" w:num="1"/>
          <w:docGrid w:type="lines" w:linePitch="312" w:charSpace="0"/>
        </w:sectPr>
      </w:pPr>
    </w:p>
    <w:p w14:paraId="6A14BA5A">
      <w:pPr>
        <w:wordWrap w:val="0"/>
        <w:spacing w:line="360" w:lineRule="auto"/>
        <w:jc w:val="center"/>
        <w:rPr>
          <w:b/>
          <w:bCs/>
          <w:sz w:val="52"/>
          <w:szCs w:val="52"/>
        </w:rPr>
      </w:pPr>
      <w:bookmarkStart w:id="0" w:name="_Toc8726470"/>
      <w:r>
        <w:rPr>
          <w:rFonts w:hint="eastAsia"/>
          <w:b/>
          <w:bCs/>
          <w:sz w:val="52"/>
          <w:szCs w:val="52"/>
        </w:rPr>
        <w:t>目录</w:t>
      </w:r>
    </w:p>
    <w:p w14:paraId="0D0E4B19">
      <w:pPr>
        <w:pStyle w:val="16"/>
        <w:tabs>
          <w:tab w:val="right" w:leader="dot" w:pos="9638"/>
        </w:tabs>
      </w:pPr>
      <w:r>
        <w:rPr>
          <w:rFonts w:hint="eastAsia" w:asciiTheme="minorEastAsia" w:hAnsiTheme="minorEastAsia" w:eastAsiaTheme="minorEastAsia"/>
          <w:sz w:val="24"/>
        </w:rPr>
        <w:fldChar w:fldCharType="begin"/>
      </w:r>
      <w:r>
        <w:rPr>
          <w:rFonts w:hint="eastAsia" w:asciiTheme="minorEastAsia" w:hAnsiTheme="minorEastAsia" w:eastAsiaTheme="minorEastAsia"/>
          <w:sz w:val="24"/>
        </w:rPr>
        <w:instrText xml:space="preserve"> TOC \o "1-3" \h \z \u </w:instrText>
      </w:r>
      <w:r>
        <w:rPr>
          <w:rFonts w:hint="eastAsia" w:asciiTheme="minorEastAsia" w:hAnsiTheme="minorEastAsia" w:eastAsiaTheme="minorEastAsia"/>
          <w:sz w:val="24"/>
        </w:rPr>
        <w:fldChar w:fldCharType="separate"/>
      </w: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_Toc20622 </w:instrText>
      </w:r>
      <w:r>
        <w:rPr>
          <w:rFonts w:hint="eastAsia" w:asciiTheme="minorEastAsia" w:hAnsiTheme="minorEastAsia" w:eastAsiaTheme="minorEastAsia"/>
        </w:rPr>
        <w:fldChar w:fldCharType="separate"/>
      </w:r>
      <w:r>
        <w:t xml:space="preserve">1 </w:t>
      </w:r>
      <w:r>
        <w:rPr>
          <w:rFonts w:hint="eastAsia"/>
        </w:rPr>
        <w:t>引言</w:t>
      </w:r>
      <w:r>
        <w:tab/>
      </w:r>
      <w:r>
        <w:fldChar w:fldCharType="begin"/>
      </w:r>
      <w:r>
        <w:instrText xml:space="preserve"> PAGEREF _Toc20622 \h </w:instrText>
      </w:r>
      <w:r>
        <w:fldChar w:fldCharType="separate"/>
      </w:r>
      <w:r>
        <w:t>4</w:t>
      </w:r>
      <w:r>
        <w:fldChar w:fldCharType="end"/>
      </w:r>
      <w:r>
        <w:rPr>
          <w:rFonts w:hint="eastAsia" w:asciiTheme="minorEastAsia" w:hAnsiTheme="minorEastAsia" w:eastAsiaTheme="minorEastAsia"/>
        </w:rPr>
        <w:fldChar w:fldCharType="end"/>
      </w:r>
    </w:p>
    <w:p w14:paraId="0461497C">
      <w:pPr>
        <w:pStyle w:val="18"/>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_Toc2654 </w:instrText>
      </w:r>
      <w:r>
        <w:rPr>
          <w:rFonts w:hint="eastAsia" w:asciiTheme="minorEastAsia" w:hAnsiTheme="minorEastAsia" w:eastAsiaTheme="minorEastAsia"/>
        </w:rPr>
        <w:fldChar w:fldCharType="separate"/>
      </w:r>
      <w:r>
        <w:t xml:space="preserve">1.1 </w:t>
      </w:r>
      <w:r>
        <w:rPr>
          <w:rFonts w:hint="eastAsia"/>
        </w:rPr>
        <w:t>目的</w:t>
      </w:r>
      <w:r>
        <w:tab/>
      </w:r>
      <w:r>
        <w:fldChar w:fldCharType="begin"/>
      </w:r>
      <w:r>
        <w:instrText xml:space="preserve"> PAGEREF _Toc2654 \h </w:instrText>
      </w:r>
      <w:r>
        <w:fldChar w:fldCharType="separate"/>
      </w:r>
      <w:r>
        <w:t>4</w:t>
      </w:r>
      <w:r>
        <w:fldChar w:fldCharType="end"/>
      </w:r>
      <w:r>
        <w:rPr>
          <w:rFonts w:hint="eastAsia" w:asciiTheme="minorEastAsia" w:hAnsiTheme="minorEastAsia" w:eastAsiaTheme="minorEastAsia"/>
        </w:rPr>
        <w:fldChar w:fldCharType="end"/>
      </w:r>
    </w:p>
    <w:p w14:paraId="32EFA8EB">
      <w:pPr>
        <w:pStyle w:val="18"/>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_Toc17155 </w:instrText>
      </w:r>
      <w:r>
        <w:rPr>
          <w:rFonts w:hint="eastAsia" w:asciiTheme="minorEastAsia" w:hAnsiTheme="minorEastAsia" w:eastAsiaTheme="minorEastAsia"/>
        </w:rPr>
        <w:fldChar w:fldCharType="separate"/>
      </w:r>
      <w:r>
        <w:t xml:space="preserve">1.2 </w:t>
      </w:r>
      <w:r>
        <w:rPr>
          <w:rFonts w:hint="eastAsia"/>
        </w:rPr>
        <w:t>参考文档</w:t>
      </w:r>
      <w:r>
        <w:tab/>
      </w:r>
      <w:r>
        <w:fldChar w:fldCharType="begin"/>
      </w:r>
      <w:r>
        <w:instrText xml:space="preserve"> PAGEREF _Toc17155 \h </w:instrText>
      </w:r>
      <w:r>
        <w:fldChar w:fldCharType="separate"/>
      </w:r>
      <w:r>
        <w:t>4</w:t>
      </w:r>
      <w:r>
        <w:fldChar w:fldCharType="end"/>
      </w:r>
      <w:r>
        <w:rPr>
          <w:rFonts w:hint="eastAsia" w:asciiTheme="minorEastAsia" w:hAnsiTheme="minorEastAsia" w:eastAsiaTheme="minorEastAsia"/>
        </w:rPr>
        <w:fldChar w:fldCharType="end"/>
      </w:r>
    </w:p>
    <w:p w14:paraId="22311437">
      <w:pPr>
        <w:pStyle w:val="18"/>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_Toc13382 </w:instrText>
      </w:r>
      <w:r>
        <w:rPr>
          <w:rFonts w:hint="eastAsia" w:asciiTheme="minorEastAsia" w:hAnsiTheme="minorEastAsia" w:eastAsiaTheme="minorEastAsia"/>
        </w:rPr>
        <w:fldChar w:fldCharType="separate"/>
      </w:r>
      <w:r>
        <w:t xml:space="preserve">1.3 </w:t>
      </w:r>
      <w:r>
        <w:rPr>
          <w:rFonts w:hint="eastAsia"/>
        </w:rPr>
        <w:t>文件更新要求</w:t>
      </w:r>
      <w:r>
        <w:tab/>
      </w:r>
      <w:r>
        <w:fldChar w:fldCharType="begin"/>
      </w:r>
      <w:r>
        <w:instrText xml:space="preserve"> PAGEREF _Toc13382 \h </w:instrText>
      </w:r>
      <w:r>
        <w:fldChar w:fldCharType="separate"/>
      </w:r>
      <w:r>
        <w:t>4</w:t>
      </w:r>
      <w:r>
        <w:fldChar w:fldCharType="end"/>
      </w:r>
      <w:r>
        <w:rPr>
          <w:rFonts w:hint="eastAsia" w:asciiTheme="minorEastAsia" w:hAnsiTheme="minorEastAsia" w:eastAsiaTheme="minorEastAsia"/>
        </w:rPr>
        <w:fldChar w:fldCharType="end"/>
      </w:r>
    </w:p>
    <w:p w14:paraId="4FF3C099">
      <w:pPr>
        <w:pStyle w:val="16"/>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_Toc26262 </w:instrText>
      </w:r>
      <w:r>
        <w:rPr>
          <w:rFonts w:hint="eastAsia" w:asciiTheme="minorEastAsia" w:hAnsiTheme="minorEastAsia" w:eastAsiaTheme="minorEastAsia"/>
        </w:rPr>
        <w:fldChar w:fldCharType="separate"/>
      </w:r>
      <w:r>
        <w:rPr>
          <w:rFonts w:hint="eastAsia" w:ascii="Times New Roman" w:hAnsi="Times New Roman" w:cs="Times New Roman"/>
        </w:rPr>
        <w:t>2 测试</w:t>
      </w:r>
      <w:r>
        <w:rPr>
          <w:rFonts w:hint="eastAsia" w:ascii="Times New Roman" w:hAnsi="Times New Roman" w:cs="Times New Roman"/>
          <w:lang w:val="en-US" w:eastAsia="zh-CN"/>
        </w:rPr>
        <w:t>概述</w:t>
      </w:r>
      <w:r>
        <w:tab/>
      </w:r>
      <w:r>
        <w:fldChar w:fldCharType="begin"/>
      </w:r>
      <w:r>
        <w:instrText xml:space="preserve"> PAGEREF _Toc26262 \h </w:instrText>
      </w:r>
      <w:r>
        <w:fldChar w:fldCharType="separate"/>
      </w:r>
      <w:r>
        <w:t>4</w:t>
      </w:r>
      <w:r>
        <w:fldChar w:fldCharType="end"/>
      </w:r>
      <w:r>
        <w:rPr>
          <w:rFonts w:hint="eastAsia" w:asciiTheme="minorEastAsia" w:hAnsiTheme="minorEastAsia" w:eastAsiaTheme="minorEastAsia"/>
        </w:rPr>
        <w:fldChar w:fldCharType="end"/>
      </w:r>
    </w:p>
    <w:p w14:paraId="06747348">
      <w:pPr>
        <w:pStyle w:val="18"/>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_Toc30283 </w:instrText>
      </w:r>
      <w:r>
        <w:rPr>
          <w:rFonts w:hint="eastAsia" w:asciiTheme="minorEastAsia" w:hAnsiTheme="minorEastAsia" w:eastAsiaTheme="minorEastAsia"/>
        </w:rPr>
        <w:fldChar w:fldCharType="separate"/>
      </w:r>
      <w:r>
        <w:t xml:space="preserve">2.1 </w:t>
      </w:r>
      <w:r>
        <w:rPr>
          <w:rFonts w:hint="eastAsia"/>
        </w:rPr>
        <w:t>进入标准</w:t>
      </w:r>
      <w:r>
        <w:tab/>
      </w:r>
      <w:r>
        <w:fldChar w:fldCharType="begin"/>
      </w:r>
      <w:r>
        <w:instrText xml:space="preserve"> PAGEREF _Toc30283 \h </w:instrText>
      </w:r>
      <w:r>
        <w:fldChar w:fldCharType="separate"/>
      </w:r>
      <w:r>
        <w:t>4</w:t>
      </w:r>
      <w:r>
        <w:fldChar w:fldCharType="end"/>
      </w:r>
      <w:r>
        <w:rPr>
          <w:rFonts w:hint="eastAsia" w:asciiTheme="minorEastAsia" w:hAnsiTheme="minorEastAsia" w:eastAsiaTheme="minorEastAsia"/>
        </w:rPr>
        <w:fldChar w:fldCharType="end"/>
      </w:r>
    </w:p>
    <w:p w14:paraId="15BDD2F9">
      <w:pPr>
        <w:pStyle w:val="18"/>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_Toc26736 </w:instrText>
      </w:r>
      <w:r>
        <w:rPr>
          <w:rFonts w:hint="eastAsia" w:asciiTheme="minorEastAsia" w:hAnsiTheme="minorEastAsia" w:eastAsiaTheme="minorEastAsia"/>
        </w:rPr>
        <w:fldChar w:fldCharType="separate"/>
      </w:r>
      <w:r>
        <w:rPr>
          <w:rFonts w:hint="eastAsia" w:ascii="Times New Roman" w:hAnsi="Times New Roman" w:cs="Times New Roman"/>
        </w:rPr>
        <w:t>2.2 测试目标</w:t>
      </w:r>
      <w:r>
        <w:tab/>
      </w:r>
      <w:r>
        <w:fldChar w:fldCharType="begin"/>
      </w:r>
      <w:r>
        <w:instrText xml:space="preserve"> PAGEREF _Toc26736 \h </w:instrText>
      </w:r>
      <w:r>
        <w:fldChar w:fldCharType="separate"/>
      </w:r>
      <w:r>
        <w:t>4</w:t>
      </w:r>
      <w:r>
        <w:fldChar w:fldCharType="end"/>
      </w:r>
      <w:r>
        <w:rPr>
          <w:rFonts w:hint="eastAsia" w:asciiTheme="minorEastAsia" w:hAnsiTheme="minorEastAsia" w:eastAsiaTheme="minorEastAsia"/>
        </w:rPr>
        <w:fldChar w:fldCharType="end"/>
      </w:r>
    </w:p>
    <w:p w14:paraId="250FCD82">
      <w:pPr>
        <w:pStyle w:val="18"/>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_Toc11937 </w:instrText>
      </w:r>
      <w:r>
        <w:rPr>
          <w:rFonts w:hint="eastAsia" w:asciiTheme="minorEastAsia" w:hAnsiTheme="minorEastAsia" w:eastAsiaTheme="minorEastAsia"/>
        </w:rPr>
        <w:fldChar w:fldCharType="separate"/>
      </w:r>
      <w:r>
        <w:t xml:space="preserve">2.3 </w:t>
      </w:r>
      <w:r>
        <w:rPr>
          <w:rFonts w:hint="eastAsia"/>
        </w:rPr>
        <w:t>测试环境</w:t>
      </w:r>
      <w:r>
        <w:tab/>
      </w:r>
      <w:r>
        <w:fldChar w:fldCharType="begin"/>
      </w:r>
      <w:r>
        <w:instrText xml:space="preserve"> PAGEREF _Toc11937 \h </w:instrText>
      </w:r>
      <w:r>
        <w:fldChar w:fldCharType="separate"/>
      </w:r>
      <w:r>
        <w:t>4</w:t>
      </w:r>
      <w:r>
        <w:fldChar w:fldCharType="end"/>
      </w:r>
      <w:r>
        <w:rPr>
          <w:rFonts w:hint="eastAsia" w:asciiTheme="minorEastAsia" w:hAnsiTheme="minorEastAsia" w:eastAsiaTheme="minorEastAsia"/>
        </w:rPr>
        <w:fldChar w:fldCharType="end"/>
      </w:r>
    </w:p>
    <w:p w14:paraId="263A3445">
      <w:pPr>
        <w:pStyle w:val="18"/>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_Toc17630 </w:instrText>
      </w:r>
      <w:r>
        <w:rPr>
          <w:rFonts w:hint="eastAsia" w:asciiTheme="minorEastAsia" w:hAnsiTheme="minorEastAsia" w:eastAsiaTheme="minorEastAsia"/>
        </w:rPr>
        <w:fldChar w:fldCharType="separate"/>
      </w:r>
      <w:r>
        <w:t xml:space="preserve">2.4 </w:t>
      </w:r>
      <w:r>
        <w:rPr>
          <w:rFonts w:hint="eastAsia"/>
        </w:rPr>
        <w:t>测试设备/软件</w:t>
      </w:r>
      <w:r>
        <w:tab/>
      </w:r>
      <w:r>
        <w:fldChar w:fldCharType="begin"/>
      </w:r>
      <w:r>
        <w:instrText xml:space="preserve"> PAGEREF _Toc17630 \h </w:instrText>
      </w:r>
      <w:r>
        <w:fldChar w:fldCharType="separate"/>
      </w:r>
      <w:r>
        <w:t>5</w:t>
      </w:r>
      <w:r>
        <w:fldChar w:fldCharType="end"/>
      </w:r>
      <w:r>
        <w:rPr>
          <w:rFonts w:hint="eastAsia" w:asciiTheme="minorEastAsia" w:hAnsiTheme="minorEastAsia" w:eastAsiaTheme="minorEastAsia"/>
        </w:rPr>
        <w:fldChar w:fldCharType="end"/>
      </w:r>
    </w:p>
    <w:p w14:paraId="19C08234">
      <w:pPr>
        <w:pStyle w:val="13"/>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_Toc19367 </w:instrText>
      </w:r>
      <w:r>
        <w:rPr>
          <w:rFonts w:hint="eastAsia" w:asciiTheme="minorEastAsia" w:hAnsiTheme="minorEastAsia" w:eastAsiaTheme="minorEastAsia"/>
        </w:rPr>
        <w:fldChar w:fldCharType="separate"/>
      </w:r>
      <w:r>
        <w:t xml:space="preserve">2.4.1 </w:t>
      </w:r>
      <w:r>
        <w:rPr>
          <w:rFonts w:hint="eastAsia"/>
          <w:lang w:val="en-US" w:eastAsia="zh-CN"/>
        </w:rPr>
        <w:t>测试设备</w:t>
      </w:r>
      <w:r>
        <w:tab/>
      </w:r>
      <w:r>
        <w:fldChar w:fldCharType="begin"/>
      </w:r>
      <w:r>
        <w:instrText xml:space="preserve"> PAGEREF _Toc19367 \h </w:instrText>
      </w:r>
      <w:r>
        <w:fldChar w:fldCharType="separate"/>
      </w:r>
      <w:r>
        <w:t>5</w:t>
      </w:r>
      <w:r>
        <w:fldChar w:fldCharType="end"/>
      </w:r>
      <w:r>
        <w:rPr>
          <w:rFonts w:hint="eastAsia" w:asciiTheme="minorEastAsia" w:hAnsiTheme="minorEastAsia" w:eastAsiaTheme="minorEastAsia"/>
        </w:rPr>
        <w:fldChar w:fldCharType="end"/>
      </w:r>
    </w:p>
    <w:p w14:paraId="717F3308">
      <w:pPr>
        <w:pStyle w:val="13"/>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_Toc3839 </w:instrText>
      </w:r>
      <w:r>
        <w:rPr>
          <w:rFonts w:hint="eastAsia" w:asciiTheme="minorEastAsia" w:hAnsiTheme="minorEastAsia" w:eastAsiaTheme="minorEastAsia"/>
        </w:rPr>
        <w:fldChar w:fldCharType="separate"/>
      </w:r>
      <w:r>
        <w:t xml:space="preserve">2.4.2 </w:t>
      </w:r>
      <w:r>
        <w:rPr>
          <w:rFonts w:hint="eastAsia"/>
          <w:lang w:val="en-US" w:eastAsia="zh-CN"/>
        </w:rPr>
        <w:t>OTSS</w:t>
      </w:r>
      <w:r>
        <w:tab/>
      </w:r>
      <w:r>
        <w:fldChar w:fldCharType="begin"/>
      </w:r>
      <w:r>
        <w:instrText xml:space="preserve"> PAGEREF _Toc3839 \h </w:instrText>
      </w:r>
      <w:r>
        <w:fldChar w:fldCharType="separate"/>
      </w:r>
      <w:r>
        <w:t>6</w:t>
      </w:r>
      <w:r>
        <w:fldChar w:fldCharType="end"/>
      </w:r>
      <w:r>
        <w:rPr>
          <w:rFonts w:hint="eastAsia" w:asciiTheme="minorEastAsia" w:hAnsiTheme="minorEastAsia" w:eastAsiaTheme="minorEastAsia"/>
        </w:rPr>
        <w:fldChar w:fldCharType="end"/>
      </w:r>
    </w:p>
    <w:p w14:paraId="5081C806">
      <w:pPr>
        <w:pStyle w:val="18"/>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_Toc24912 </w:instrText>
      </w:r>
      <w:r>
        <w:rPr>
          <w:rFonts w:hint="eastAsia" w:asciiTheme="minorEastAsia" w:hAnsiTheme="minorEastAsia" w:eastAsiaTheme="minorEastAsia"/>
        </w:rPr>
        <w:fldChar w:fldCharType="separate"/>
      </w:r>
      <w:r>
        <w:t xml:space="preserve">2.5 </w:t>
      </w:r>
      <w:r>
        <w:rPr>
          <w:rFonts w:hint="eastAsia"/>
        </w:rPr>
        <w:t>测试类型</w:t>
      </w:r>
      <w:r>
        <w:tab/>
      </w:r>
      <w:r>
        <w:fldChar w:fldCharType="begin"/>
      </w:r>
      <w:r>
        <w:instrText xml:space="preserve"> PAGEREF _Toc24912 \h </w:instrText>
      </w:r>
      <w:r>
        <w:fldChar w:fldCharType="separate"/>
      </w:r>
      <w:r>
        <w:t>6</w:t>
      </w:r>
      <w:r>
        <w:fldChar w:fldCharType="end"/>
      </w:r>
      <w:r>
        <w:rPr>
          <w:rFonts w:hint="eastAsia" w:asciiTheme="minorEastAsia" w:hAnsiTheme="minorEastAsia" w:eastAsiaTheme="minorEastAsia"/>
        </w:rPr>
        <w:fldChar w:fldCharType="end"/>
      </w:r>
    </w:p>
    <w:p w14:paraId="003FF368">
      <w:pPr>
        <w:pStyle w:val="18"/>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_Toc27391 </w:instrText>
      </w:r>
      <w:r>
        <w:rPr>
          <w:rFonts w:hint="eastAsia" w:asciiTheme="minorEastAsia" w:hAnsiTheme="minorEastAsia" w:eastAsiaTheme="minorEastAsia"/>
        </w:rPr>
        <w:fldChar w:fldCharType="separate"/>
      </w:r>
      <w:r>
        <w:t xml:space="preserve">2.6 </w:t>
      </w:r>
      <w:r>
        <w:rPr>
          <w:rFonts w:hint="eastAsia"/>
          <w:lang w:eastAsia="zh-CN"/>
        </w:rPr>
        <w:t>测试对象</w:t>
      </w:r>
      <w:r>
        <w:rPr>
          <w:rFonts w:hint="eastAsia"/>
        </w:rPr>
        <w:t>信息</w:t>
      </w:r>
      <w:r>
        <w:tab/>
      </w:r>
      <w:r>
        <w:fldChar w:fldCharType="begin"/>
      </w:r>
      <w:r>
        <w:instrText xml:space="preserve"> PAGEREF _Toc27391 \h </w:instrText>
      </w:r>
      <w:r>
        <w:fldChar w:fldCharType="separate"/>
      </w:r>
      <w:r>
        <w:t>6</w:t>
      </w:r>
      <w:r>
        <w:fldChar w:fldCharType="end"/>
      </w:r>
      <w:r>
        <w:rPr>
          <w:rFonts w:hint="eastAsia" w:asciiTheme="minorEastAsia" w:hAnsiTheme="minorEastAsia" w:eastAsiaTheme="minorEastAsia"/>
        </w:rPr>
        <w:fldChar w:fldCharType="end"/>
      </w:r>
    </w:p>
    <w:p w14:paraId="234B7C27">
      <w:pPr>
        <w:pStyle w:val="16"/>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_Toc2810 </w:instrText>
      </w:r>
      <w:r>
        <w:rPr>
          <w:rFonts w:hint="eastAsia" w:asciiTheme="minorEastAsia" w:hAnsiTheme="minorEastAsia" w:eastAsiaTheme="minorEastAsia"/>
        </w:rPr>
        <w:fldChar w:fldCharType="separate"/>
      </w:r>
      <w:r>
        <w:t xml:space="preserve">3 </w:t>
      </w:r>
      <w:r>
        <w:rPr>
          <w:rFonts w:hint="eastAsia"/>
        </w:rPr>
        <w:t>职责划分</w:t>
      </w:r>
      <w:r>
        <w:tab/>
      </w:r>
      <w:r>
        <w:fldChar w:fldCharType="begin"/>
      </w:r>
      <w:r>
        <w:instrText xml:space="preserve"> PAGEREF _Toc2810 \h </w:instrText>
      </w:r>
      <w:r>
        <w:fldChar w:fldCharType="separate"/>
      </w:r>
      <w:r>
        <w:t>6</w:t>
      </w:r>
      <w:r>
        <w:fldChar w:fldCharType="end"/>
      </w:r>
      <w:r>
        <w:rPr>
          <w:rFonts w:hint="eastAsia" w:asciiTheme="minorEastAsia" w:hAnsiTheme="minorEastAsia" w:eastAsiaTheme="minorEastAsia"/>
        </w:rPr>
        <w:fldChar w:fldCharType="end"/>
      </w:r>
    </w:p>
    <w:p w14:paraId="6E5BC878">
      <w:pPr>
        <w:pStyle w:val="18"/>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_Toc30499 </w:instrText>
      </w:r>
      <w:r>
        <w:rPr>
          <w:rFonts w:hint="eastAsia" w:asciiTheme="minorEastAsia" w:hAnsiTheme="minorEastAsia" w:eastAsiaTheme="minorEastAsia"/>
        </w:rPr>
        <w:fldChar w:fldCharType="separate"/>
      </w:r>
      <w:r>
        <w:rPr>
          <w:rFonts w:hint="default" w:ascii="Times New Roman" w:hAnsi="Times New Roman" w:cs="Times New Roman"/>
          <w:lang w:val="en-US" w:eastAsia="zh-CN"/>
        </w:rPr>
        <w:t xml:space="preserve">3.1 </w:t>
      </w:r>
      <w:r>
        <w:rPr>
          <w:rFonts w:hint="eastAsia" w:ascii="Times New Roman" w:hAnsi="Times New Roman" w:cs="Times New Roman"/>
          <w:lang w:val="en-US" w:eastAsia="zh-CN"/>
        </w:rPr>
        <w:t>测试人员安排</w:t>
      </w:r>
      <w:r>
        <w:tab/>
      </w:r>
      <w:r>
        <w:fldChar w:fldCharType="begin"/>
      </w:r>
      <w:r>
        <w:instrText xml:space="preserve"> PAGEREF _Toc30499 \h </w:instrText>
      </w:r>
      <w:r>
        <w:fldChar w:fldCharType="separate"/>
      </w:r>
      <w:r>
        <w:t>6</w:t>
      </w:r>
      <w:r>
        <w:fldChar w:fldCharType="end"/>
      </w:r>
      <w:r>
        <w:rPr>
          <w:rFonts w:hint="eastAsia" w:asciiTheme="minorEastAsia" w:hAnsiTheme="minorEastAsia" w:eastAsiaTheme="minorEastAsia"/>
        </w:rPr>
        <w:fldChar w:fldCharType="end"/>
      </w:r>
    </w:p>
    <w:p w14:paraId="7AED7D08">
      <w:pPr>
        <w:pStyle w:val="16"/>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_Toc1223 </w:instrText>
      </w:r>
      <w:r>
        <w:rPr>
          <w:rFonts w:hint="eastAsia" w:asciiTheme="minorEastAsia" w:hAnsiTheme="minorEastAsia" w:eastAsiaTheme="minorEastAsia"/>
        </w:rPr>
        <w:fldChar w:fldCharType="separate"/>
      </w:r>
      <w:r>
        <w:t xml:space="preserve">4 </w:t>
      </w:r>
      <w:r>
        <w:rPr>
          <w:rFonts w:hint="eastAsia"/>
        </w:rPr>
        <w:t>系统测试目标</w:t>
      </w:r>
      <w:r>
        <w:tab/>
      </w:r>
      <w:r>
        <w:fldChar w:fldCharType="begin"/>
      </w:r>
      <w:r>
        <w:instrText xml:space="preserve"> PAGEREF _Toc1223 \h </w:instrText>
      </w:r>
      <w:r>
        <w:fldChar w:fldCharType="separate"/>
      </w:r>
      <w:r>
        <w:t>6</w:t>
      </w:r>
      <w:r>
        <w:fldChar w:fldCharType="end"/>
      </w:r>
      <w:r>
        <w:rPr>
          <w:rFonts w:hint="eastAsia" w:asciiTheme="minorEastAsia" w:hAnsiTheme="minorEastAsia" w:eastAsiaTheme="minorEastAsia"/>
        </w:rPr>
        <w:fldChar w:fldCharType="end"/>
      </w:r>
    </w:p>
    <w:p w14:paraId="253CA5B7">
      <w:pPr>
        <w:pStyle w:val="16"/>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_Toc558 </w:instrText>
      </w:r>
      <w:r>
        <w:rPr>
          <w:rFonts w:hint="eastAsia" w:asciiTheme="minorEastAsia" w:hAnsiTheme="minorEastAsia" w:eastAsiaTheme="minorEastAsia"/>
        </w:rPr>
        <w:fldChar w:fldCharType="separate"/>
      </w:r>
      <w:r>
        <w:t xml:space="preserve">5 </w:t>
      </w:r>
      <w:r>
        <w:rPr>
          <w:rFonts w:hint="eastAsia"/>
        </w:rPr>
        <w:t>测试策略</w:t>
      </w:r>
      <w:r>
        <w:tab/>
      </w:r>
      <w:r>
        <w:fldChar w:fldCharType="begin"/>
      </w:r>
      <w:r>
        <w:instrText xml:space="preserve"> PAGEREF _Toc558 \h </w:instrText>
      </w:r>
      <w:r>
        <w:fldChar w:fldCharType="separate"/>
      </w:r>
      <w:r>
        <w:t>7</w:t>
      </w:r>
      <w:r>
        <w:fldChar w:fldCharType="end"/>
      </w:r>
      <w:r>
        <w:rPr>
          <w:rFonts w:hint="eastAsia" w:asciiTheme="minorEastAsia" w:hAnsiTheme="minorEastAsia" w:eastAsiaTheme="minorEastAsia"/>
        </w:rPr>
        <w:fldChar w:fldCharType="end"/>
      </w:r>
    </w:p>
    <w:p w14:paraId="751F3BD0">
      <w:pPr>
        <w:pStyle w:val="18"/>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_Toc244 </w:instrText>
      </w:r>
      <w:r>
        <w:rPr>
          <w:rFonts w:hint="eastAsia" w:asciiTheme="minorEastAsia" w:hAnsiTheme="minorEastAsia" w:eastAsiaTheme="minorEastAsia"/>
        </w:rPr>
        <w:fldChar w:fldCharType="separate"/>
      </w:r>
      <w:r>
        <w:t xml:space="preserve">5.1 </w:t>
      </w:r>
      <w:r>
        <w:rPr>
          <w:rFonts w:hint="eastAsia"/>
        </w:rPr>
        <w:t>测试策略</w:t>
      </w:r>
      <w:r>
        <w:tab/>
      </w:r>
      <w:r>
        <w:fldChar w:fldCharType="begin"/>
      </w:r>
      <w:r>
        <w:instrText xml:space="preserve"> PAGEREF _Toc244 \h </w:instrText>
      </w:r>
      <w:r>
        <w:fldChar w:fldCharType="separate"/>
      </w:r>
      <w:r>
        <w:t>7</w:t>
      </w:r>
      <w:r>
        <w:fldChar w:fldCharType="end"/>
      </w:r>
      <w:r>
        <w:rPr>
          <w:rFonts w:hint="eastAsia" w:asciiTheme="minorEastAsia" w:hAnsiTheme="minorEastAsia" w:eastAsiaTheme="minorEastAsia"/>
        </w:rPr>
        <w:fldChar w:fldCharType="end"/>
      </w:r>
    </w:p>
    <w:p w14:paraId="1B8A3F76">
      <w:pPr>
        <w:pStyle w:val="18"/>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_Toc8674 </w:instrText>
      </w:r>
      <w:r>
        <w:rPr>
          <w:rFonts w:hint="eastAsia" w:asciiTheme="minorEastAsia" w:hAnsiTheme="minorEastAsia" w:eastAsiaTheme="minorEastAsia"/>
        </w:rPr>
        <w:fldChar w:fldCharType="separate"/>
      </w:r>
      <w:r>
        <w:t xml:space="preserve">5.2 </w:t>
      </w:r>
      <w:r>
        <w:rPr>
          <w:rFonts w:hint="eastAsia"/>
        </w:rPr>
        <w:t>进度安排</w:t>
      </w:r>
      <w:r>
        <w:tab/>
      </w:r>
      <w:r>
        <w:fldChar w:fldCharType="begin"/>
      </w:r>
      <w:r>
        <w:instrText xml:space="preserve"> PAGEREF _Toc8674 \h </w:instrText>
      </w:r>
      <w:r>
        <w:fldChar w:fldCharType="separate"/>
      </w:r>
      <w:r>
        <w:t>8</w:t>
      </w:r>
      <w:r>
        <w:fldChar w:fldCharType="end"/>
      </w:r>
      <w:r>
        <w:rPr>
          <w:rFonts w:hint="eastAsia" w:asciiTheme="minorEastAsia" w:hAnsiTheme="minorEastAsia" w:eastAsiaTheme="minorEastAsia"/>
        </w:rPr>
        <w:fldChar w:fldCharType="end"/>
      </w:r>
    </w:p>
    <w:p w14:paraId="6CB1FF46">
      <w:pPr>
        <w:pStyle w:val="16"/>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_Toc8392 </w:instrText>
      </w:r>
      <w:r>
        <w:rPr>
          <w:rFonts w:hint="eastAsia" w:asciiTheme="minorEastAsia" w:hAnsiTheme="minorEastAsia" w:eastAsiaTheme="minorEastAsia"/>
        </w:rPr>
        <w:fldChar w:fldCharType="separate"/>
      </w:r>
      <w:r>
        <w:t xml:space="preserve">6 </w:t>
      </w:r>
      <w:r>
        <w:rPr>
          <w:rFonts w:hint="eastAsia"/>
        </w:rPr>
        <w:t>测试通过标准</w:t>
      </w:r>
      <w:r>
        <w:tab/>
      </w:r>
      <w:r>
        <w:fldChar w:fldCharType="begin"/>
      </w:r>
      <w:r>
        <w:instrText xml:space="preserve"> PAGEREF _Toc8392 \h </w:instrText>
      </w:r>
      <w:r>
        <w:fldChar w:fldCharType="separate"/>
      </w:r>
      <w:r>
        <w:t>8</w:t>
      </w:r>
      <w:r>
        <w:fldChar w:fldCharType="end"/>
      </w:r>
      <w:r>
        <w:rPr>
          <w:rFonts w:hint="eastAsia" w:asciiTheme="minorEastAsia" w:hAnsiTheme="minorEastAsia" w:eastAsiaTheme="minorEastAsia"/>
        </w:rPr>
        <w:fldChar w:fldCharType="end"/>
      </w:r>
    </w:p>
    <w:p w14:paraId="439ABED2">
      <w:pPr>
        <w:pStyle w:val="16"/>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_Toc4787 </w:instrText>
      </w:r>
      <w:r>
        <w:rPr>
          <w:rFonts w:hint="eastAsia" w:asciiTheme="minorEastAsia" w:hAnsiTheme="minorEastAsia" w:eastAsiaTheme="minorEastAsia"/>
        </w:rPr>
        <w:fldChar w:fldCharType="separate"/>
      </w:r>
      <w:r>
        <w:t xml:space="preserve">7 </w:t>
      </w:r>
      <w:r>
        <w:rPr>
          <w:rFonts w:hint="eastAsia"/>
        </w:rPr>
        <w:t>测试用例</w:t>
      </w:r>
      <w:r>
        <w:tab/>
      </w:r>
      <w:r>
        <w:fldChar w:fldCharType="begin"/>
      </w:r>
      <w:r>
        <w:instrText xml:space="preserve"> PAGEREF _Toc4787 \h </w:instrText>
      </w:r>
      <w:r>
        <w:fldChar w:fldCharType="separate"/>
      </w:r>
      <w:r>
        <w:t>9</w:t>
      </w:r>
      <w:r>
        <w:fldChar w:fldCharType="end"/>
      </w:r>
      <w:r>
        <w:rPr>
          <w:rFonts w:hint="eastAsia" w:asciiTheme="minorEastAsia" w:hAnsiTheme="minorEastAsia" w:eastAsiaTheme="minorEastAsia"/>
        </w:rPr>
        <w:fldChar w:fldCharType="end"/>
      </w:r>
    </w:p>
    <w:p w14:paraId="6380CCE0">
      <w:pPr>
        <w:wordWrap w:val="0"/>
        <w:spacing w:line="360" w:lineRule="auto"/>
        <w:jc w:val="left"/>
        <w:rPr>
          <w:rFonts w:hint="eastAsia" w:asciiTheme="minorEastAsia" w:hAnsiTheme="minorEastAsia" w:eastAsiaTheme="minorEastAsia"/>
          <w:sz w:val="24"/>
        </w:rPr>
        <w:sectPr>
          <w:pgSz w:w="11906" w:h="16838"/>
          <w:pgMar w:top="1418" w:right="1134" w:bottom="1418" w:left="1134" w:header="851" w:footer="851" w:gutter="0"/>
          <w:cols w:space="425" w:num="1"/>
          <w:docGrid w:type="lines" w:linePitch="312" w:charSpace="0"/>
        </w:sectPr>
      </w:pPr>
      <w:r>
        <w:rPr>
          <w:rFonts w:hint="eastAsia" w:asciiTheme="minorEastAsia" w:hAnsiTheme="minorEastAsia" w:eastAsiaTheme="minorEastAsia"/>
        </w:rPr>
        <w:fldChar w:fldCharType="end"/>
      </w:r>
    </w:p>
    <w:p w14:paraId="39776D3A">
      <w:pPr>
        <w:pStyle w:val="3"/>
        <w:wordWrap w:val="0"/>
      </w:pPr>
      <w:bookmarkStart w:id="1" w:name="_Toc20622"/>
      <w:r>
        <w:rPr>
          <w:rFonts w:hint="eastAsia"/>
        </w:rPr>
        <w:t>引言</w:t>
      </w:r>
      <w:bookmarkEnd w:id="1"/>
    </w:p>
    <w:p w14:paraId="2AA9445D">
      <w:pPr>
        <w:pStyle w:val="4"/>
        <w:wordWrap w:val="0"/>
      </w:pPr>
      <w:bookmarkStart w:id="2" w:name="_Toc2654"/>
      <w:r>
        <w:rPr>
          <w:rFonts w:hint="eastAsia"/>
        </w:rPr>
        <w:t>目的</w:t>
      </w:r>
      <w:bookmarkEnd w:id="2"/>
      <w:r>
        <w:rPr>
          <w:color w:val="4F81BD" w:themeColor="accent1"/>
          <w14:textFill>
            <w14:solidFill>
              <w14:schemeClr w14:val="accent1"/>
            </w14:solidFill>
          </w14:textFill>
        </w:rPr>
        <w:t xml:space="preserve"> </w:t>
      </w:r>
    </w:p>
    <w:p w14:paraId="27911CCC">
      <w:pPr>
        <w:wordWrap w:val="0"/>
        <w:spacing w:line="360" w:lineRule="auto"/>
        <w:ind w:firstLine="480" w:firstLineChars="200"/>
        <w:rPr>
          <w:rFonts w:hint="eastAsia" w:ascii="Times New Roman" w:hAnsi="Times New Roman" w:cs="Times New Roman"/>
          <w:color w:val="0070C0"/>
          <w:sz w:val="24"/>
          <w:szCs w:val="24"/>
        </w:rPr>
      </w:pPr>
      <w:r>
        <w:rPr>
          <w:rFonts w:hint="eastAsia" w:ascii="Times New Roman" w:hAnsi="Times New Roman" w:cs="Times New Roman"/>
          <w:color w:val="0070C0"/>
          <w:sz w:val="24"/>
          <w:szCs w:val="24"/>
        </w:rPr>
        <w:t>本文档是完成脑电数据处理软件系统测试的指导性文件，给出了对测试需求、测试环境、测试过程以及结果的总体要求，目的是为判定该软件是否满足软件需求规格说明中规定的功能和性能提供客观的依据。</w:t>
      </w:r>
    </w:p>
    <w:p w14:paraId="69024EA9">
      <w:pPr>
        <w:wordWrap w:val="0"/>
        <w:spacing w:line="360" w:lineRule="auto"/>
        <w:ind w:firstLine="420" w:firstLineChars="200"/>
        <w:rPr>
          <w:rFonts w:hint="eastAsia"/>
        </w:rPr>
      </w:pPr>
    </w:p>
    <w:p w14:paraId="2B97F58C">
      <w:pPr>
        <w:pStyle w:val="4"/>
        <w:tabs>
          <w:tab w:val="left" w:pos="680"/>
          <w:tab w:val="left" w:pos="1134"/>
          <w:tab w:val="left" w:pos="1701"/>
          <w:tab w:val="left" w:pos="2268"/>
          <w:tab w:val="left" w:pos="2835"/>
          <w:tab w:val="left" w:pos="3402"/>
        </w:tabs>
      </w:pPr>
      <w:bookmarkStart w:id="3" w:name="_Toc735"/>
      <w:bookmarkStart w:id="4" w:name="_Toc56439056"/>
      <w:r>
        <w:rPr>
          <w:rFonts w:hint="eastAsia"/>
        </w:rPr>
        <w:t>范围</w:t>
      </w:r>
      <w:bookmarkEnd w:id="3"/>
      <w:bookmarkEnd w:id="4"/>
    </w:p>
    <w:p w14:paraId="04D1CD99">
      <w:pPr>
        <w:spacing w:line="440" w:lineRule="exact"/>
        <w:ind w:firstLine="420"/>
        <w:rPr>
          <w:rFonts w:hint="eastAsia" w:ascii="宋体" w:hAnsi="宋体" w:eastAsia="宋体"/>
          <w:color w:val="0070C0"/>
          <w:sz w:val="24"/>
          <w:szCs w:val="32"/>
        </w:rPr>
      </w:pPr>
      <w:r>
        <w:rPr>
          <w:rFonts w:hint="eastAsia" w:ascii="宋体" w:hAnsi="宋体" w:eastAsia="宋体"/>
          <w:color w:val="0070C0"/>
          <w:sz w:val="24"/>
          <w:szCs w:val="32"/>
        </w:rPr>
        <w:t>适用于</w:t>
      </w:r>
      <w:r>
        <w:rPr>
          <w:rFonts w:ascii="宋体" w:hAnsi="宋体" w:eastAsia="宋体"/>
          <w:color w:val="0070C0"/>
          <w:sz w:val="24"/>
          <w:szCs w:val="32"/>
        </w:rPr>
        <w:t>XXXX</w:t>
      </w:r>
      <w:r>
        <w:rPr>
          <w:rFonts w:hint="eastAsia" w:ascii="宋体" w:hAnsi="宋体" w:eastAsia="宋体"/>
          <w:color w:val="0070C0"/>
          <w:sz w:val="24"/>
          <w:szCs w:val="32"/>
        </w:rPr>
        <w:t>产品的</w:t>
      </w:r>
      <w:r>
        <w:rPr>
          <w:rFonts w:hint="eastAsia" w:ascii="宋体" w:hAnsi="宋体"/>
          <w:color w:val="0070C0"/>
          <w:sz w:val="24"/>
          <w:szCs w:val="32"/>
          <w:lang w:eastAsia="zh-CN"/>
        </w:rPr>
        <w:t>集成测试</w:t>
      </w:r>
      <w:r>
        <w:rPr>
          <w:rFonts w:hint="eastAsia" w:ascii="宋体" w:hAnsi="宋体" w:eastAsia="宋体"/>
          <w:color w:val="0070C0"/>
          <w:sz w:val="24"/>
          <w:szCs w:val="32"/>
        </w:rPr>
        <w:t>。</w:t>
      </w:r>
    </w:p>
    <w:p w14:paraId="7DBB71BD">
      <w:pPr>
        <w:wordWrap w:val="0"/>
        <w:spacing w:line="360" w:lineRule="auto"/>
        <w:rPr>
          <w:rFonts w:hint="eastAsia"/>
        </w:rPr>
      </w:pPr>
    </w:p>
    <w:bookmarkEnd w:id="0"/>
    <w:p w14:paraId="46A9E832">
      <w:pPr>
        <w:pStyle w:val="4"/>
        <w:wordWrap w:val="0"/>
      </w:pPr>
      <w:bookmarkStart w:id="5" w:name="_Toc17155"/>
      <w:bookmarkStart w:id="6" w:name="_Toc69907826"/>
      <w:bookmarkStart w:id="7" w:name="_Toc69907787"/>
      <w:bookmarkStart w:id="8" w:name="_Toc69907341"/>
      <w:bookmarkStart w:id="9" w:name="_Toc8726474"/>
      <w:bookmarkStart w:id="10" w:name="_Toc493233871"/>
      <w:r>
        <w:rPr>
          <w:rFonts w:hint="eastAsia"/>
        </w:rPr>
        <w:t>参考文档</w:t>
      </w:r>
      <w:bookmarkEnd w:id="5"/>
    </w:p>
    <w:p w14:paraId="186A08AC">
      <w:pPr>
        <w:wordWrap w:val="0"/>
        <w:spacing w:line="360" w:lineRule="auto"/>
        <w:ind w:firstLine="480" w:firstLineChars="200"/>
        <w:rPr>
          <w:rFonts w:hint="eastAsia" w:ascii="Times New Roman" w:hAnsi="Times New Roman" w:cs="Times New Roman"/>
          <w:color w:val="0070C0"/>
          <w:sz w:val="24"/>
          <w:szCs w:val="24"/>
          <w:lang w:val="en-GB"/>
        </w:rPr>
      </w:pPr>
      <w:r>
        <w:rPr>
          <w:rFonts w:hint="eastAsia" w:ascii="Times New Roman" w:hAnsi="Times New Roman" w:cs="Times New Roman"/>
          <w:color w:val="0070C0"/>
          <w:sz w:val="24"/>
          <w:szCs w:val="24"/>
          <w:lang w:val="en-GB"/>
        </w:rPr>
        <w:t>DHF-</w:t>
      </w:r>
      <w:r>
        <w:rPr>
          <w:rFonts w:hint="eastAsia" w:ascii="Times New Roman" w:hAnsi="Times New Roman" w:cs="Times New Roman"/>
          <w:color w:val="0070C0"/>
          <w:sz w:val="24"/>
          <w:szCs w:val="24"/>
          <w:lang w:val="en-GB" w:eastAsia="zh-CN"/>
        </w:rPr>
        <w:t>OPT</w:t>
      </w:r>
      <w:r>
        <w:rPr>
          <w:rFonts w:hint="eastAsia" w:ascii="Times New Roman" w:hAnsi="Times New Roman" w:cs="Times New Roman"/>
          <w:color w:val="0070C0"/>
          <w:sz w:val="24"/>
          <w:szCs w:val="24"/>
          <w:lang w:val="en-GB"/>
        </w:rPr>
        <w:t>-</w:t>
      </w:r>
      <w:r>
        <w:rPr>
          <w:rFonts w:hint="eastAsia" w:ascii="Times New Roman" w:hAnsi="Times New Roman" w:cs="Times New Roman"/>
          <w:color w:val="0070C0"/>
          <w:sz w:val="24"/>
          <w:szCs w:val="24"/>
        </w:rPr>
        <w:t>0010</w:t>
      </w:r>
      <w:r>
        <w:rPr>
          <w:rFonts w:hint="eastAsia" w:ascii="Times New Roman" w:hAnsi="Times New Roman" w:cs="Times New Roman"/>
          <w:color w:val="0070C0"/>
          <w:sz w:val="24"/>
          <w:szCs w:val="24"/>
          <w:lang w:val="en-GB"/>
        </w:rPr>
        <w:t xml:space="preserve"> 脑电数据处理软件开发计划 </w:t>
      </w:r>
    </w:p>
    <w:p w14:paraId="71B68B70">
      <w:pPr>
        <w:wordWrap w:val="0"/>
        <w:spacing w:line="360" w:lineRule="auto"/>
        <w:ind w:firstLine="480" w:firstLineChars="200"/>
        <w:rPr>
          <w:rFonts w:hint="eastAsia" w:ascii="Times New Roman" w:hAnsi="Times New Roman" w:eastAsia="宋体" w:cs="Times New Roman"/>
          <w:color w:val="0070C0"/>
          <w:sz w:val="24"/>
          <w:szCs w:val="24"/>
          <w:lang w:val="en-US" w:eastAsia="zh-CN"/>
        </w:rPr>
      </w:pPr>
      <w:r>
        <w:rPr>
          <w:rFonts w:hint="eastAsia" w:ascii="Times New Roman" w:hAnsi="Times New Roman" w:cs="Times New Roman"/>
          <w:color w:val="0070C0"/>
          <w:sz w:val="24"/>
          <w:szCs w:val="24"/>
          <w:lang w:val="en-GB"/>
        </w:rPr>
        <w:t>DHF-</w:t>
      </w:r>
      <w:r>
        <w:rPr>
          <w:rFonts w:hint="eastAsia" w:ascii="Times New Roman" w:hAnsi="Times New Roman" w:cs="Times New Roman"/>
          <w:color w:val="0070C0"/>
          <w:sz w:val="24"/>
          <w:szCs w:val="24"/>
          <w:lang w:val="en-GB" w:eastAsia="zh-CN"/>
        </w:rPr>
        <w:t>OPT</w:t>
      </w:r>
      <w:r>
        <w:rPr>
          <w:rFonts w:hint="eastAsia" w:ascii="Times New Roman" w:hAnsi="Times New Roman" w:cs="Times New Roman"/>
          <w:color w:val="0070C0"/>
          <w:sz w:val="24"/>
          <w:szCs w:val="24"/>
          <w:lang w:val="en-GB"/>
        </w:rPr>
        <w:t>-</w:t>
      </w:r>
      <w:r>
        <w:rPr>
          <w:rFonts w:hint="eastAsia" w:ascii="Times New Roman" w:hAnsi="Times New Roman" w:cs="Times New Roman"/>
          <w:color w:val="0070C0"/>
          <w:sz w:val="24"/>
          <w:szCs w:val="24"/>
        </w:rPr>
        <w:t>0040</w:t>
      </w:r>
      <w:r>
        <w:rPr>
          <w:rFonts w:hint="eastAsia" w:ascii="Times New Roman" w:hAnsi="Times New Roman" w:cs="Times New Roman"/>
          <w:color w:val="0070C0"/>
          <w:sz w:val="24"/>
          <w:szCs w:val="24"/>
          <w:lang w:val="en-GB"/>
        </w:rPr>
        <w:t xml:space="preserve"> 脑电数据处理软件需求</w:t>
      </w:r>
      <w:r>
        <w:rPr>
          <w:rFonts w:hint="eastAsia" w:cs="Times New Roman"/>
          <w:color w:val="0070C0"/>
          <w:sz w:val="24"/>
          <w:szCs w:val="24"/>
          <w:lang w:val="en-US" w:eastAsia="zh-CN"/>
        </w:rPr>
        <w:t>规范</w:t>
      </w:r>
    </w:p>
    <w:p w14:paraId="0AC40DE8">
      <w:pPr>
        <w:wordWrap w:val="0"/>
        <w:spacing w:line="360" w:lineRule="auto"/>
        <w:ind w:firstLine="420" w:firstLineChars="200"/>
        <w:rPr>
          <w:rFonts w:hint="eastAsia"/>
          <w:lang w:val="en-GB"/>
        </w:rPr>
      </w:pPr>
    </w:p>
    <w:p w14:paraId="2368BF73">
      <w:pPr>
        <w:pStyle w:val="4"/>
        <w:wordWrap w:val="0"/>
      </w:pPr>
      <w:bookmarkStart w:id="11" w:name="_Toc13382"/>
      <w:r>
        <w:rPr>
          <w:rFonts w:hint="eastAsia"/>
        </w:rPr>
        <w:t>文件更新要求</w:t>
      </w:r>
      <w:bookmarkEnd w:id="11"/>
    </w:p>
    <w:p w14:paraId="539841A4">
      <w:pPr>
        <w:wordWrap w:val="0"/>
        <w:spacing w:line="360" w:lineRule="auto"/>
        <w:ind w:firstLine="480" w:firstLineChars="200"/>
        <w:rPr>
          <w:rFonts w:hint="eastAsia" w:ascii="Times New Roman" w:hAnsi="Times New Roman" w:cs="Times New Roman"/>
          <w:color w:val="0070C0"/>
          <w:sz w:val="24"/>
          <w:szCs w:val="24"/>
        </w:rPr>
      </w:pPr>
      <w:r>
        <w:rPr>
          <w:rFonts w:hint="eastAsia" w:ascii="Times New Roman" w:hAnsi="Times New Roman" w:cs="Times New Roman"/>
          <w:color w:val="0070C0"/>
          <w:sz w:val="24"/>
          <w:szCs w:val="24"/>
        </w:rPr>
        <w:t>本文件的更新应符合《文件控制程序》的要求。</w:t>
      </w:r>
    </w:p>
    <w:p w14:paraId="7BD3893C">
      <w:pPr>
        <w:wordWrap w:val="0"/>
        <w:spacing w:line="360" w:lineRule="auto"/>
        <w:ind w:firstLine="420" w:firstLineChars="200"/>
        <w:rPr>
          <w:rFonts w:hint="eastAsia"/>
        </w:rPr>
      </w:pPr>
    </w:p>
    <w:p w14:paraId="77413337">
      <w:pPr>
        <w:pStyle w:val="3"/>
        <w:wordWrap w:val="0"/>
        <w:rPr>
          <w:rFonts w:hint="eastAsia" w:ascii="Times New Roman" w:hAnsi="Times New Roman" w:cs="Times New Roman"/>
        </w:rPr>
      </w:pPr>
      <w:bookmarkStart w:id="12" w:name="_Toc26262"/>
      <w:bookmarkStart w:id="13" w:name="_Toc3304"/>
      <w:bookmarkStart w:id="14" w:name="_Toc32338"/>
      <w:r>
        <w:rPr>
          <w:rFonts w:hint="eastAsia" w:ascii="Times New Roman" w:hAnsi="Times New Roman" w:cs="Times New Roman"/>
        </w:rPr>
        <w:t>测试</w:t>
      </w:r>
      <w:r>
        <w:rPr>
          <w:rFonts w:hint="eastAsia" w:ascii="Times New Roman" w:hAnsi="Times New Roman" w:cs="Times New Roman"/>
          <w:lang w:val="en-US" w:eastAsia="zh-CN"/>
        </w:rPr>
        <w:t>概述</w:t>
      </w:r>
      <w:bookmarkEnd w:id="12"/>
      <w:bookmarkEnd w:id="13"/>
      <w:bookmarkEnd w:id="14"/>
    </w:p>
    <w:p w14:paraId="6993233A">
      <w:pPr>
        <w:pStyle w:val="4"/>
      </w:pPr>
      <w:bookmarkStart w:id="15" w:name="_Toc17240"/>
      <w:bookmarkStart w:id="16" w:name="_Toc216858744"/>
      <w:bookmarkStart w:id="17" w:name="_Toc9517"/>
      <w:bookmarkStart w:id="18" w:name="_Toc30283"/>
      <w:bookmarkStart w:id="19" w:name="_Toc25211"/>
      <w:r>
        <w:rPr>
          <w:rFonts w:hint="eastAsia"/>
        </w:rPr>
        <w:t>进入标准</w:t>
      </w:r>
      <w:bookmarkEnd w:id="15"/>
      <w:bookmarkEnd w:id="16"/>
      <w:bookmarkEnd w:id="17"/>
      <w:bookmarkEnd w:id="18"/>
    </w:p>
    <w:p w14:paraId="51933EBF">
      <w:pPr>
        <w:wordWrap w:val="0"/>
        <w:spacing w:line="360" w:lineRule="auto"/>
        <w:ind w:firstLine="480" w:firstLineChars="200"/>
        <w:rPr>
          <w:rFonts w:hint="eastAsia"/>
          <w:color w:val="0070C0"/>
          <w:sz w:val="24"/>
          <w:szCs w:val="24"/>
        </w:rPr>
      </w:pPr>
      <w:r>
        <w:rPr>
          <w:rFonts w:hint="eastAsia"/>
          <w:color w:val="0070C0"/>
          <w:sz w:val="24"/>
          <w:szCs w:val="24"/>
        </w:rPr>
        <w:t>在软件编码和单元测试完成。测试方案完成，人员安排到位。</w:t>
      </w:r>
    </w:p>
    <w:p w14:paraId="79DF9113">
      <w:pPr>
        <w:wordWrap w:val="0"/>
        <w:spacing w:line="360" w:lineRule="auto"/>
        <w:ind w:firstLine="420" w:firstLineChars="200"/>
        <w:rPr>
          <w:rFonts w:hint="eastAsia"/>
        </w:rPr>
      </w:pPr>
    </w:p>
    <w:p w14:paraId="3CECC3FC">
      <w:pPr>
        <w:pStyle w:val="4"/>
        <w:rPr>
          <w:rFonts w:hint="eastAsia" w:ascii="Times New Roman" w:hAnsi="Times New Roman" w:cs="Times New Roman"/>
        </w:rPr>
      </w:pPr>
      <w:bookmarkStart w:id="20" w:name="_Toc30919"/>
      <w:bookmarkStart w:id="21" w:name="_Toc3393"/>
      <w:bookmarkStart w:id="22" w:name="_Toc26736"/>
      <w:r>
        <w:rPr>
          <w:rFonts w:hint="eastAsia" w:ascii="Times New Roman" w:hAnsi="Times New Roman" w:cs="Times New Roman"/>
        </w:rPr>
        <w:t>测试目标</w:t>
      </w:r>
      <w:bookmarkEnd w:id="19"/>
      <w:bookmarkEnd w:id="20"/>
      <w:bookmarkEnd w:id="21"/>
      <w:bookmarkEnd w:id="22"/>
    </w:p>
    <w:p w14:paraId="796365B4">
      <w:pPr>
        <w:wordWrap w:val="0"/>
        <w:spacing w:line="360" w:lineRule="auto"/>
        <w:ind w:firstLine="480" w:firstLineChars="200"/>
        <w:rPr>
          <w:rFonts w:hint="eastAsia" w:ascii="Times New Roman" w:hAnsi="Times New Roman" w:cs="Times New Roman"/>
          <w:color w:val="0070C0"/>
          <w:sz w:val="24"/>
          <w:szCs w:val="24"/>
        </w:rPr>
      </w:pPr>
      <w:bookmarkStart w:id="23" w:name="_Toc1169"/>
      <w:r>
        <w:rPr>
          <w:rFonts w:hint="eastAsia" w:ascii="Times New Roman" w:hAnsi="Times New Roman" w:cs="Times New Roman"/>
          <w:color w:val="0070C0"/>
          <w:sz w:val="24"/>
          <w:szCs w:val="24"/>
        </w:rPr>
        <w:t>测试在各单元集成后各模块功能符合软件设计文档的要求；确保各模块功能按照期望功能正常运行。</w:t>
      </w:r>
    </w:p>
    <w:p w14:paraId="331FD1E2">
      <w:pPr>
        <w:wordWrap w:val="0"/>
        <w:spacing w:line="360" w:lineRule="auto"/>
        <w:ind w:firstLine="480" w:firstLineChars="200"/>
        <w:rPr>
          <w:rFonts w:hint="eastAsia" w:ascii="Times New Roman" w:hAnsi="Times New Roman" w:cs="Times New Roman"/>
          <w:color w:val="0070C0"/>
          <w:sz w:val="24"/>
          <w:szCs w:val="24"/>
        </w:rPr>
      </w:pPr>
    </w:p>
    <w:p w14:paraId="31127548">
      <w:pPr>
        <w:pStyle w:val="4"/>
        <w:tabs>
          <w:tab w:val="left" w:pos="680"/>
          <w:tab w:val="left" w:pos="1134"/>
          <w:tab w:val="left" w:pos="1701"/>
          <w:tab w:val="left" w:pos="2268"/>
          <w:tab w:val="left" w:pos="2835"/>
          <w:tab w:val="left" w:pos="3402"/>
        </w:tabs>
      </w:pPr>
      <w:bookmarkStart w:id="24" w:name="_Toc14408"/>
      <w:bookmarkStart w:id="25" w:name="_Toc11937"/>
      <w:bookmarkStart w:id="26" w:name="_Toc10473"/>
      <w:r>
        <w:rPr>
          <w:rFonts w:hint="eastAsia"/>
        </w:rPr>
        <w:t>测试环境</w:t>
      </w:r>
      <w:bookmarkEnd w:id="23"/>
      <w:bookmarkEnd w:id="24"/>
      <w:bookmarkEnd w:id="25"/>
      <w:bookmarkEnd w:id="26"/>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1"/>
        <w:gridCol w:w="1261"/>
        <w:gridCol w:w="7331"/>
      </w:tblGrid>
      <w:tr w14:paraId="11BD1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1" w:type="dxa"/>
            <w:vMerge w:val="restart"/>
            <w:vAlign w:val="center"/>
          </w:tcPr>
          <w:p w14:paraId="2382DFC1">
            <w:pPr>
              <w:keepNext w:val="0"/>
              <w:keepLines w:val="0"/>
              <w:suppressLineNumbers w:val="0"/>
              <w:spacing w:before="0" w:beforeAutospacing="0" w:after="0" w:afterAutospacing="0" w:line="360" w:lineRule="auto"/>
              <w:ind w:left="0" w:right="0"/>
              <w:rPr>
                <w:rFonts w:hint="default" w:eastAsia="宋体"/>
                <w:b/>
                <w:bCs/>
                <w:color w:val="000000" w:themeColor="text1"/>
                <w:sz w:val="24"/>
                <w:lang w:val="en-US" w:eastAsia="zh-CN"/>
                <w14:textFill>
                  <w14:solidFill>
                    <w14:schemeClr w14:val="tx1"/>
                  </w14:solidFill>
                </w14:textFill>
                <w:woUserID w:val="1"/>
              </w:rPr>
            </w:pPr>
            <w:bookmarkStart w:id="27" w:name="_Toc49944893"/>
            <w:bookmarkStart w:id="28" w:name="_Toc24079"/>
            <w:r>
              <w:rPr>
                <w:rFonts w:hint="eastAsia"/>
                <w:b/>
                <w:bCs/>
                <w:color w:val="000000" w:themeColor="text1"/>
                <w:sz w:val="24"/>
                <w:lang w:val="en-US" w:eastAsia="zh-CN"/>
                <w14:textFill>
                  <w14:solidFill>
                    <w14:schemeClr w14:val="tx1"/>
                  </w14:solidFill>
                </w14:textFill>
                <w:woUserID w:val="1"/>
              </w:rPr>
              <w:t>服务器端</w:t>
            </w:r>
          </w:p>
        </w:tc>
        <w:tc>
          <w:tcPr>
            <w:tcW w:w="1261" w:type="dxa"/>
            <w:vAlign w:val="center"/>
          </w:tcPr>
          <w:p w14:paraId="5A3918CC">
            <w:pPr>
              <w:keepNext w:val="0"/>
              <w:keepLines w:val="0"/>
              <w:suppressLineNumbers w:val="0"/>
              <w:spacing w:before="0" w:beforeAutospacing="0" w:after="0" w:afterAutospacing="0" w:line="360" w:lineRule="auto"/>
              <w:ind w:left="0" w:right="0"/>
              <w:rPr>
                <w:rFonts w:hint="eastAsia"/>
                <w:color w:val="0070C0"/>
                <w:sz w:val="24"/>
                <w:lang w:val="en-GB"/>
                <w:woUserID w:val="1"/>
              </w:rPr>
            </w:pPr>
            <w:r>
              <w:rPr>
                <w:rFonts w:hint="eastAsia"/>
                <w:color w:val="0070C0"/>
                <w:sz w:val="24"/>
                <w:lang w:val="en-GB"/>
                <w:woUserID w:val="1"/>
              </w:rPr>
              <w:t>硬件环境</w:t>
            </w:r>
          </w:p>
        </w:tc>
        <w:tc>
          <w:tcPr>
            <w:tcW w:w="7331" w:type="dxa"/>
            <w:shd w:val="clear" w:color="auto" w:fill="auto"/>
            <w:vAlign w:val="center"/>
          </w:tcPr>
          <w:p w14:paraId="270D97C7">
            <w:pPr>
              <w:keepNext w:val="0"/>
              <w:keepLines w:val="0"/>
              <w:suppressLineNumbers w:val="0"/>
              <w:spacing w:before="0" w:beforeAutospacing="0" w:after="0" w:afterAutospacing="0" w:line="360" w:lineRule="auto"/>
              <w:ind w:left="0" w:right="0"/>
              <w:rPr>
                <w:rFonts w:hint="eastAsia"/>
                <w:color w:val="0070C0"/>
                <w:sz w:val="24"/>
                <w:woUserID w:val="1"/>
              </w:rPr>
            </w:pPr>
            <w:r>
              <w:rPr>
                <w:rFonts w:hint="eastAsia"/>
                <w:color w:val="0070C0"/>
                <w:sz w:val="24"/>
                <w:woUserID w:val="1"/>
              </w:rPr>
              <w:t>CPU：13th Gen Intel(R) Core(TM) i7-13700及以上，核心数量16及以上；</w:t>
            </w:r>
          </w:p>
          <w:p w14:paraId="585B0A9C">
            <w:pPr>
              <w:keepNext w:val="0"/>
              <w:keepLines w:val="0"/>
              <w:suppressLineNumbers w:val="0"/>
              <w:spacing w:before="0" w:beforeAutospacing="0" w:after="0" w:afterAutospacing="0" w:line="360" w:lineRule="auto"/>
              <w:ind w:left="0" w:right="0"/>
              <w:rPr>
                <w:rFonts w:hint="eastAsia"/>
                <w:color w:val="0070C0"/>
                <w:sz w:val="24"/>
                <w:woUserID w:val="1"/>
              </w:rPr>
            </w:pPr>
            <w:r>
              <w:rPr>
                <w:rFonts w:hint="eastAsia"/>
                <w:color w:val="0070C0"/>
                <w:sz w:val="24"/>
                <w:woUserID w:val="1"/>
              </w:rPr>
              <w:t>显卡：NVIDIA GeForce RTX 4060及以上，显存8 GB及以上；</w:t>
            </w:r>
          </w:p>
          <w:p w14:paraId="61E67466">
            <w:pPr>
              <w:keepNext w:val="0"/>
              <w:keepLines w:val="0"/>
              <w:suppressLineNumbers w:val="0"/>
              <w:spacing w:before="0" w:beforeAutospacing="0" w:after="0" w:afterAutospacing="0" w:line="360" w:lineRule="auto"/>
              <w:ind w:left="0" w:right="0"/>
              <w:rPr>
                <w:rFonts w:hint="eastAsia"/>
                <w:color w:val="0070C0"/>
                <w:sz w:val="24"/>
                <w:woUserID w:val="1"/>
              </w:rPr>
            </w:pPr>
            <w:r>
              <w:rPr>
                <w:rFonts w:hint="eastAsia"/>
                <w:color w:val="0070C0"/>
                <w:sz w:val="24"/>
                <w:woUserID w:val="1"/>
              </w:rPr>
              <w:t>内存：64GB及以上；</w:t>
            </w:r>
          </w:p>
          <w:p w14:paraId="1D34992E">
            <w:pPr>
              <w:keepNext w:val="0"/>
              <w:keepLines w:val="0"/>
              <w:suppressLineNumbers w:val="0"/>
              <w:spacing w:before="0" w:beforeAutospacing="0" w:after="0" w:afterAutospacing="0" w:line="360" w:lineRule="auto"/>
              <w:ind w:left="0" w:right="0"/>
              <w:rPr>
                <w:rFonts w:hint="eastAsia"/>
                <w:color w:val="0070C0"/>
                <w:sz w:val="24"/>
                <w:woUserID w:val="1"/>
              </w:rPr>
            </w:pPr>
            <w:r>
              <w:rPr>
                <w:rFonts w:hint="eastAsia"/>
                <w:color w:val="0070C0"/>
                <w:sz w:val="24"/>
                <w:woUserID w:val="1"/>
              </w:rPr>
              <w:t>硬盘：最小安装空间600Mb，SSD 1TB，HHD 4TB及以上；</w:t>
            </w:r>
          </w:p>
          <w:p w14:paraId="30D04023">
            <w:pPr>
              <w:keepNext w:val="0"/>
              <w:keepLines w:val="0"/>
              <w:suppressLineNumbers w:val="0"/>
              <w:spacing w:before="0" w:beforeAutospacing="0" w:after="0" w:afterAutospacing="0" w:line="360" w:lineRule="auto"/>
              <w:ind w:left="0" w:right="0"/>
              <w:rPr>
                <w:rFonts w:hint="eastAsia" w:ascii="Times New Roman" w:hAnsi="Times New Roman" w:eastAsia="宋体" w:cs="Times New Roman"/>
                <w:color w:val="0070C0"/>
                <w:kern w:val="2"/>
                <w:sz w:val="24"/>
                <w:szCs w:val="24"/>
                <w:lang w:val="en-US" w:eastAsia="zh-CN" w:bidi="ar-SA"/>
                <w:woUserID w:val="1"/>
              </w:rPr>
            </w:pPr>
            <w:r>
              <w:rPr>
                <w:rFonts w:hint="eastAsia"/>
                <w:color w:val="0070C0"/>
                <w:sz w:val="24"/>
                <w:woUserID w:val="1"/>
              </w:rPr>
              <w:t>显示器：分辨率1920x1080及以上；</w:t>
            </w:r>
          </w:p>
        </w:tc>
      </w:tr>
      <w:tr w14:paraId="4D746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1" w:type="dxa"/>
            <w:vMerge w:val="continue"/>
            <w:vAlign w:val="center"/>
          </w:tcPr>
          <w:p w14:paraId="7B295920">
            <w:pPr>
              <w:keepNext w:val="0"/>
              <w:keepLines w:val="0"/>
              <w:suppressLineNumbers w:val="0"/>
              <w:spacing w:before="0" w:beforeAutospacing="0" w:after="0" w:afterAutospacing="0" w:line="360" w:lineRule="auto"/>
              <w:ind w:left="0" w:right="0"/>
              <w:rPr>
                <w:rFonts w:hint="eastAsia"/>
                <w:b/>
                <w:bCs/>
                <w:color w:val="000000" w:themeColor="text1"/>
                <w:sz w:val="24"/>
                <w:lang w:val="en-GB"/>
                <w14:textFill>
                  <w14:solidFill>
                    <w14:schemeClr w14:val="tx1"/>
                  </w14:solidFill>
                </w14:textFill>
                <w:woUserID w:val="1"/>
              </w:rPr>
            </w:pPr>
          </w:p>
        </w:tc>
        <w:tc>
          <w:tcPr>
            <w:tcW w:w="1261" w:type="dxa"/>
            <w:vAlign w:val="center"/>
          </w:tcPr>
          <w:p w14:paraId="3AF2860C">
            <w:pPr>
              <w:keepNext w:val="0"/>
              <w:keepLines w:val="0"/>
              <w:suppressLineNumbers w:val="0"/>
              <w:spacing w:before="0" w:beforeAutospacing="0" w:after="0" w:afterAutospacing="0" w:line="360" w:lineRule="auto"/>
              <w:ind w:left="0" w:right="0"/>
              <w:rPr>
                <w:rFonts w:hint="eastAsia"/>
                <w:color w:val="0070C0"/>
                <w:sz w:val="24"/>
                <w:lang w:val="en-GB"/>
                <w:woUserID w:val="1"/>
              </w:rPr>
            </w:pPr>
            <w:r>
              <w:rPr>
                <w:rFonts w:hint="eastAsia"/>
                <w:color w:val="0070C0"/>
                <w:sz w:val="24"/>
                <w:lang w:val="en-GB"/>
                <w:woUserID w:val="1"/>
              </w:rPr>
              <w:t>软件环境</w:t>
            </w:r>
          </w:p>
        </w:tc>
        <w:tc>
          <w:tcPr>
            <w:tcW w:w="7331" w:type="dxa"/>
            <w:shd w:val="clear" w:color="auto" w:fill="auto"/>
            <w:vAlign w:val="center"/>
          </w:tcPr>
          <w:p w14:paraId="51AAD50F">
            <w:pPr>
              <w:keepNext w:val="0"/>
              <w:keepLines w:val="0"/>
              <w:suppressLineNumbers w:val="0"/>
              <w:spacing w:before="0" w:beforeAutospacing="0" w:after="0" w:afterAutospacing="0" w:line="360" w:lineRule="auto"/>
              <w:ind w:left="0" w:leftChars="0" w:right="0" w:rightChars="0"/>
              <w:rPr>
                <w:rFonts w:hint="eastAsia" w:ascii="Times New Roman" w:hAnsi="Times New Roman" w:eastAsia="宋体" w:cs="Times New Roman"/>
                <w:color w:val="0070C0"/>
                <w:kern w:val="2"/>
                <w:sz w:val="24"/>
                <w:szCs w:val="24"/>
                <w:lang w:val="en-GB" w:eastAsia="zh-CN" w:bidi="ar-SA"/>
                <w:woUserID w:val="1"/>
              </w:rPr>
            </w:pPr>
            <w:r>
              <w:rPr>
                <w:rFonts w:hint="eastAsia"/>
                <w:color w:val="0070C0"/>
                <w:sz w:val="24"/>
                <w:lang w:val="en-GB"/>
                <w:woUserID w:val="1"/>
              </w:rPr>
              <w:t>操作系统：Windows 1</w:t>
            </w:r>
            <w:r>
              <w:rPr>
                <w:rFonts w:hint="default"/>
                <w:color w:val="0070C0"/>
                <w:sz w:val="24"/>
                <w:woUserID w:val="1"/>
              </w:rPr>
              <w:t>1</w:t>
            </w:r>
            <w:r>
              <w:rPr>
                <w:rFonts w:hint="eastAsia"/>
                <w:color w:val="0070C0"/>
                <w:sz w:val="24"/>
                <w:lang w:val="en-GB"/>
                <w:woUserID w:val="1"/>
              </w:rPr>
              <w:t>及兼容版本</w:t>
            </w:r>
          </w:p>
        </w:tc>
      </w:tr>
      <w:tr w14:paraId="6052B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1" w:type="dxa"/>
            <w:vAlign w:val="center"/>
          </w:tcPr>
          <w:p w14:paraId="4D8A19D8">
            <w:pPr>
              <w:keepNext w:val="0"/>
              <w:keepLines w:val="0"/>
              <w:suppressLineNumbers w:val="0"/>
              <w:spacing w:before="0" w:beforeAutospacing="0" w:after="0" w:afterAutospacing="0" w:line="360" w:lineRule="auto"/>
              <w:ind w:left="0" w:right="0"/>
              <w:rPr>
                <w:rFonts w:hint="eastAsia" w:eastAsia="宋体"/>
                <w:b/>
                <w:bCs/>
                <w:color w:val="000000" w:themeColor="text1"/>
                <w:sz w:val="24"/>
                <w:lang w:val="en-US" w:eastAsia="zh-CN"/>
                <w14:textFill>
                  <w14:solidFill>
                    <w14:schemeClr w14:val="tx1"/>
                  </w14:solidFill>
                </w14:textFill>
                <w:woUserID w:val="1"/>
              </w:rPr>
            </w:pPr>
            <w:bookmarkStart w:id="29" w:name="_Toc19808"/>
            <w:r>
              <w:rPr>
                <w:rFonts w:hint="eastAsia"/>
                <w:b/>
                <w:bCs/>
                <w:color w:val="000000" w:themeColor="text1"/>
                <w:sz w:val="24"/>
                <w:lang w:val="en-US" w:eastAsia="zh-CN"/>
                <w14:textFill>
                  <w14:solidFill>
                    <w14:schemeClr w14:val="tx1"/>
                  </w14:solidFill>
                </w14:textFill>
                <w:woUserID w:val="1"/>
              </w:rPr>
              <w:t>客户端</w:t>
            </w:r>
          </w:p>
        </w:tc>
        <w:tc>
          <w:tcPr>
            <w:tcW w:w="1261" w:type="dxa"/>
            <w:shd w:val="clear" w:color="auto" w:fill="auto"/>
            <w:vAlign w:val="center"/>
          </w:tcPr>
          <w:p w14:paraId="0AF79517">
            <w:pPr>
              <w:keepNext w:val="0"/>
              <w:keepLines w:val="0"/>
              <w:suppressLineNumbers w:val="0"/>
              <w:spacing w:before="0" w:beforeAutospacing="0" w:after="0" w:afterAutospacing="0" w:line="360" w:lineRule="auto"/>
              <w:ind w:left="0" w:leftChars="0" w:right="0" w:rightChars="0"/>
              <w:rPr>
                <w:rFonts w:hint="eastAsia" w:ascii="Times New Roman" w:hAnsi="Times New Roman" w:eastAsia="宋体" w:cs="Times New Roman"/>
                <w:color w:val="0070C0"/>
                <w:kern w:val="2"/>
                <w:sz w:val="24"/>
                <w:szCs w:val="24"/>
                <w:lang w:val="en-GB" w:eastAsia="zh-CN" w:bidi="ar-SA"/>
                <w:woUserID w:val="1"/>
              </w:rPr>
            </w:pPr>
            <w:r>
              <w:rPr>
                <w:rFonts w:hint="eastAsia"/>
                <w:color w:val="0070C0"/>
                <w:sz w:val="24"/>
                <w:lang w:val="en-GB"/>
                <w:woUserID w:val="1"/>
              </w:rPr>
              <w:t>硬件环境</w:t>
            </w:r>
          </w:p>
        </w:tc>
        <w:tc>
          <w:tcPr>
            <w:tcW w:w="7331" w:type="dxa"/>
            <w:shd w:val="clear" w:color="auto" w:fill="auto"/>
            <w:vAlign w:val="center"/>
          </w:tcPr>
          <w:p w14:paraId="526D89D7">
            <w:pPr>
              <w:keepNext w:val="0"/>
              <w:keepLines w:val="0"/>
              <w:suppressLineNumbers w:val="0"/>
              <w:spacing w:before="0" w:beforeAutospacing="0" w:after="0" w:afterAutospacing="0" w:line="360" w:lineRule="auto"/>
              <w:ind w:left="0" w:right="0"/>
              <w:rPr>
                <w:rFonts w:hint="eastAsia"/>
                <w:color w:val="0070C0"/>
                <w:sz w:val="24"/>
                <w:woUserID w:val="1"/>
              </w:rPr>
            </w:pPr>
            <w:r>
              <w:rPr>
                <w:rFonts w:hint="eastAsia"/>
                <w:color w:val="0070C0"/>
                <w:sz w:val="24"/>
                <w:woUserID w:val="1"/>
              </w:rPr>
              <w:t>CPU：13th Gen Intel(R) Core(TM) i7-13700及以上，核心数量16及以上；</w:t>
            </w:r>
          </w:p>
          <w:p w14:paraId="71678ADD">
            <w:pPr>
              <w:keepNext w:val="0"/>
              <w:keepLines w:val="0"/>
              <w:suppressLineNumbers w:val="0"/>
              <w:spacing w:before="0" w:beforeAutospacing="0" w:after="0" w:afterAutospacing="0" w:line="360" w:lineRule="auto"/>
              <w:ind w:left="0" w:right="0"/>
              <w:rPr>
                <w:rFonts w:hint="eastAsia"/>
                <w:color w:val="0070C0"/>
                <w:sz w:val="24"/>
                <w:woUserID w:val="1"/>
              </w:rPr>
            </w:pPr>
            <w:r>
              <w:rPr>
                <w:rFonts w:hint="eastAsia"/>
                <w:color w:val="0070C0"/>
                <w:sz w:val="24"/>
                <w:woUserID w:val="1"/>
              </w:rPr>
              <w:t>显卡：NVIDIA GeForce RTX 4060及以上，显存8 GB及以上；</w:t>
            </w:r>
          </w:p>
          <w:p w14:paraId="3F2FF553">
            <w:pPr>
              <w:keepNext w:val="0"/>
              <w:keepLines w:val="0"/>
              <w:suppressLineNumbers w:val="0"/>
              <w:spacing w:before="0" w:beforeAutospacing="0" w:after="0" w:afterAutospacing="0" w:line="360" w:lineRule="auto"/>
              <w:ind w:left="0" w:right="0"/>
              <w:rPr>
                <w:rFonts w:hint="eastAsia"/>
                <w:color w:val="0070C0"/>
                <w:sz w:val="24"/>
                <w:woUserID w:val="1"/>
              </w:rPr>
            </w:pPr>
            <w:r>
              <w:rPr>
                <w:rFonts w:hint="eastAsia"/>
                <w:color w:val="0070C0"/>
                <w:sz w:val="24"/>
                <w:woUserID w:val="1"/>
              </w:rPr>
              <w:t>内存：64GB及以上；</w:t>
            </w:r>
          </w:p>
          <w:p w14:paraId="6FF344A1">
            <w:pPr>
              <w:keepNext w:val="0"/>
              <w:keepLines w:val="0"/>
              <w:suppressLineNumbers w:val="0"/>
              <w:spacing w:before="0" w:beforeAutospacing="0" w:after="0" w:afterAutospacing="0" w:line="360" w:lineRule="auto"/>
              <w:ind w:left="0" w:right="0"/>
              <w:rPr>
                <w:rFonts w:hint="eastAsia"/>
                <w:color w:val="0070C0"/>
                <w:sz w:val="24"/>
                <w:woUserID w:val="1"/>
              </w:rPr>
            </w:pPr>
            <w:r>
              <w:rPr>
                <w:rFonts w:hint="eastAsia"/>
                <w:color w:val="0070C0"/>
                <w:sz w:val="24"/>
                <w:woUserID w:val="1"/>
              </w:rPr>
              <w:t>硬盘：最小安装空间600Mb，SSD 1TB，HHD 4TB及以上；</w:t>
            </w:r>
          </w:p>
          <w:p w14:paraId="20B12851">
            <w:pPr>
              <w:keepNext w:val="0"/>
              <w:keepLines w:val="0"/>
              <w:suppressLineNumbers w:val="0"/>
              <w:spacing w:before="0" w:beforeAutospacing="0" w:after="0" w:afterAutospacing="0" w:line="360" w:lineRule="auto"/>
              <w:ind w:left="0" w:leftChars="0" w:right="0" w:rightChars="0"/>
              <w:rPr>
                <w:rFonts w:hint="eastAsia" w:ascii="Times New Roman" w:hAnsi="Times New Roman" w:eastAsia="宋体" w:cs="Times New Roman"/>
                <w:color w:val="0070C0"/>
                <w:kern w:val="2"/>
                <w:sz w:val="24"/>
                <w:szCs w:val="24"/>
                <w:lang w:val="en-GB" w:eastAsia="zh-CN" w:bidi="ar-SA"/>
                <w:woUserID w:val="1"/>
              </w:rPr>
            </w:pPr>
            <w:r>
              <w:rPr>
                <w:rFonts w:hint="eastAsia"/>
                <w:color w:val="0070C0"/>
                <w:sz w:val="24"/>
                <w:woUserID w:val="1"/>
              </w:rPr>
              <w:t>显示器：分辨率1920x1080及以上；</w:t>
            </w:r>
          </w:p>
        </w:tc>
      </w:tr>
      <w:tr w14:paraId="4A82F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1" w:type="dxa"/>
            <w:vAlign w:val="center"/>
          </w:tcPr>
          <w:p w14:paraId="73FC448F">
            <w:pPr>
              <w:keepNext w:val="0"/>
              <w:keepLines w:val="0"/>
              <w:suppressLineNumbers w:val="0"/>
              <w:spacing w:before="0" w:beforeAutospacing="0" w:after="0" w:afterAutospacing="0" w:line="360" w:lineRule="auto"/>
              <w:ind w:left="0" w:right="0"/>
              <w:rPr>
                <w:rFonts w:hint="eastAsia"/>
                <w:color w:val="0070C0"/>
                <w:sz w:val="24"/>
                <w:lang w:val="en-GB"/>
                <w:woUserID w:val="1"/>
              </w:rPr>
            </w:pPr>
          </w:p>
        </w:tc>
        <w:tc>
          <w:tcPr>
            <w:tcW w:w="1261" w:type="dxa"/>
            <w:shd w:val="clear" w:color="auto" w:fill="auto"/>
            <w:vAlign w:val="center"/>
          </w:tcPr>
          <w:p w14:paraId="6049B315">
            <w:pPr>
              <w:keepNext w:val="0"/>
              <w:keepLines w:val="0"/>
              <w:suppressLineNumbers w:val="0"/>
              <w:spacing w:before="0" w:beforeAutospacing="0" w:after="0" w:afterAutospacing="0" w:line="360" w:lineRule="auto"/>
              <w:ind w:left="0" w:leftChars="0" w:right="0" w:rightChars="0"/>
              <w:rPr>
                <w:rFonts w:hint="eastAsia" w:ascii="Times New Roman" w:hAnsi="Times New Roman" w:eastAsia="宋体" w:cs="Times New Roman"/>
                <w:color w:val="0070C0"/>
                <w:kern w:val="2"/>
                <w:sz w:val="24"/>
                <w:szCs w:val="24"/>
                <w:lang w:val="en-GB" w:eastAsia="zh-CN" w:bidi="ar-SA"/>
                <w:woUserID w:val="1"/>
              </w:rPr>
            </w:pPr>
            <w:r>
              <w:rPr>
                <w:rFonts w:hint="eastAsia"/>
                <w:color w:val="0070C0"/>
                <w:sz w:val="24"/>
                <w:lang w:val="en-GB"/>
                <w:woUserID w:val="1"/>
              </w:rPr>
              <w:t>软件环境</w:t>
            </w:r>
          </w:p>
        </w:tc>
        <w:tc>
          <w:tcPr>
            <w:tcW w:w="7331" w:type="dxa"/>
            <w:shd w:val="clear" w:color="auto" w:fill="auto"/>
            <w:vAlign w:val="center"/>
          </w:tcPr>
          <w:p w14:paraId="23093C0C">
            <w:pPr>
              <w:keepNext w:val="0"/>
              <w:keepLines w:val="0"/>
              <w:suppressLineNumbers w:val="0"/>
              <w:spacing w:before="0" w:beforeAutospacing="0" w:after="0" w:afterAutospacing="0" w:line="360" w:lineRule="auto"/>
              <w:ind w:left="0" w:leftChars="0" w:right="0" w:rightChars="0"/>
              <w:rPr>
                <w:rFonts w:hint="eastAsia" w:ascii="Times New Roman" w:hAnsi="Times New Roman" w:eastAsia="宋体" w:cs="Times New Roman"/>
                <w:color w:val="0070C0"/>
                <w:kern w:val="2"/>
                <w:sz w:val="24"/>
                <w:szCs w:val="24"/>
                <w:lang w:val="en-GB" w:eastAsia="zh-CN" w:bidi="ar-SA"/>
                <w:woUserID w:val="1"/>
              </w:rPr>
            </w:pPr>
            <w:r>
              <w:rPr>
                <w:rFonts w:hint="eastAsia"/>
                <w:color w:val="0070C0"/>
                <w:sz w:val="24"/>
                <w:lang w:val="en-GB"/>
                <w:woUserID w:val="1"/>
              </w:rPr>
              <w:t>操作系统：Windows 1</w:t>
            </w:r>
            <w:r>
              <w:rPr>
                <w:rFonts w:hint="default"/>
                <w:color w:val="0070C0"/>
                <w:sz w:val="24"/>
                <w:woUserID w:val="1"/>
              </w:rPr>
              <w:t>1</w:t>
            </w:r>
            <w:r>
              <w:rPr>
                <w:rFonts w:hint="eastAsia"/>
                <w:color w:val="0070C0"/>
                <w:sz w:val="24"/>
                <w:lang w:val="en-GB"/>
                <w:woUserID w:val="1"/>
              </w:rPr>
              <w:t>及兼容版本</w:t>
            </w:r>
          </w:p>
        </w:tc>
      </w:tr>
    </w:tbl>
    <w:p w14:paraId="231D24F1">
      <w:pPr>
        <w:wordWrap w:val="0"/>
        <w:spacing w:line="360" w:lineRule="auto"/>
        <w:ind w:firstLine="420" w:firstLineChars="200"/>
      </w:pPr>
    </w:p>
    <w:p w14:paraId="12ABCA8A">
      <w:pPr>
        <w:pStyle w:val="4"/>
        <w:tabs>
          <w:tab w:val="left" w:pos="680"/>
          <w:tab w:val="left" w:pos="1134"/>
          <w:tab w:val="left" w:pos="1701"/>
          <w:tab w:val="left" w:pos="2268"/>
          <w:tab w:val="left" w:pos="2835"/>
          <w:tab w:val="left" w:pos="3402"/>
        </w:tabs>
      </w:pPr>
      <w:bookmarkStart w:id="30" w:name="_Toc27544"/>
      <w:bookmarkStart w:id="31" w:name="_Toc17630"/>
      <w:r>
        <w:rPr>
          <w:rFonts w:hint="eastAsia"/>
        </w:rPr>
        <w:t>测试设备/软件</w:t>
      </w:r>
      <w:bookmarkEnd w:id="27"/>
      <w:bookmarkEnd w:id="28"/>
      <w:bookmarkEnd w:id="29"/>
      <w:bookmarkEnd w:id="30"/>
      <w:bookmarkEnd w:id="31"/>
    </w:p>
    <w:p w14:paraId="38303DDF">
      <w:pPr>
        <w:pStyle w:val="2"/>
      </w:pPr>
      <w:bookmarkStart w:id="32" w:name="_Toc24665"/>
      <w:bookmarkStart w:id="33" w:name="_Toc19367"/>
      <w:bookmarkStart w:id="34" w:name="_Toc2157"/>
      <w:r>
        <w:rPr>
          <w:rFonts w:hint="eastAsia"/>
          <w:lang w:val="en-US" w:eastAsia="zh-CN"/>
        </w:rPr>
        <w:t>测试设备</w:t>
      </w:r>
      <w:bookmarkEnd w:id="32"/>
      <w:bookmarkEnd w:id="33"/>
      <w:bookmarkEnd w:id="34"/>
    </w:p>
    <w:tbl>
      <w:tblPr>
        <w:tblStyle w:val="22"/>
        <w:tblW w:w="9818" w:type="dxa"/>
        <w:tblInd w:w="113" w:type="dxa"/>
        <w:tblLayout w:type="autofit"/>
        <w:tblCellMar>
          <w:top w:w="0" w:type="dxa"/>
          <w:left w:w="108" w:type="dxa"/>
          <w:bottom w:w="0" w:type="dxa"/>
          <w:right w:w="108" w:type="dxa"/>
        </w:tblCellMar>
      </w:tblPr>
      <w:tblGrid>
        <w:gridCol w:w="946"/>
        <w:gridCol w:w="2178"/>
        <w:gridCol w:w="1863"/>
        <w:gridCol w:w="4831"/>
      </w:tblGrid>
      <w:tr w14:paraId="3F728ECB">
        <w:tblPrEx>
          <w:tblCellMar>
            <w:top w:w="0" w:type="dxa"/>
            <w:left w:w="108" w:type="dxa"/>
            <w:bottom w:w="0" w:type="dxa"/>
            <w:right w:w="108" w:type="dxa"/>
          </w:tblCellMar>
        </w:tblPrEx>
        <w:trPr>
          <w:trHeight w:val="583" w:hRule="atLeast"/>
        </w:trPr>
        <w:tc>
          <w:tcPr>
            <w:tcW w:w="946" w:type="dxa"/>
            <w:tcBorders>
              <w:top w:val="single" w:color="auto" w:sz="4" w:space="0"/>
              <w:left w:val="single" w:color="auto" w:sz="4" w:space="0"/>
              <w:bottom w:val="single" w:color="auto" w:sz="4" w:space="0"/>
              <w:right w:val="single" w:color="000000" w:sz="4" w:space="0"/>
            </w:tcBorders>
            <w:shd w:val="clear" w:color="auto" w:fill="A8A8A8"/>
            <w:noWrap/>
            <w:vAlign w:val="center"/>
          </w:tcPr>
          <w:p w14:paraId="118E0342">
            <w:pPr>
              <w:keepNext w:val="0"/>
              <w:keepLines w:val="0"/>
              <w:widowControl/>
              <w:suppressLineNumbers w:val="0"/>
              <w:spacing w:before="0" w:beforeAutospacing="0" w:after="0" w:afterAutospacing="0"/>
              <w:ind w:left="0" w:right="0"/>
              <w:jc w:val="center"/>
              <w:rPr>
                <w:rFonts w:hint="eastAsia" w:cs="宋体" w:asciiTheme="majorEastAsia" w:hAnsiTheme="majorEastAsia" w:eastAsiaTheme="majorEastAsia"/>
                <w:b/>
                <w:bCs/>
                <w:kern w:val="0"/>
                <w:szCs w:val="21"/>
              </w:rPr>
            </w:pPr>
            <w:r>
              <w:rPr>
                <w:rFonts w:hint="eastAsia" w:cs="宋体" w:asciiTheme="majorEastAsia" w:hAnsiTheme="majorEastAsia" w:eastAsiaTheme="majorEastAsia"/>
                <w:b/>
                <w:bCs/>
                <w:kern w:val="0"/>
                <w:szCs w:val="21"/>
              </w:rPr>
              <w:t>序号</w:t>
            </w:r>
          </w:p>
        </w:tc>
        <w:tc>
          <w:tcPr>
            <w:tcW w:w="2178" w:type="dxa"/>
            <w:tcBorders>
              <w:top w:val="single" w:color="auto" w:sz="4" w:space="0"/>
              <w:left w:val="single" w:color="auto" w:sz="4" w:space="0"/>
              <w:bottom w:val="single" w:color="auto" w:sz="4" w:space="0"/>
              <w:right w:val="single" w:color="000000" w:sz="4" w:space="0"/>
            </w:tcBorders>
            <w:shd w:val="clear" w:color="auto" w:fill="A8A8A8"/>
            <w:vAlign w:val="center"/>
          </w:tcPr>
          <w:p w14:paraId="3FC09063">
            <w:pPr>
              <w:keepNext w:val="0"/>
              <w:keepLines w:val="0"/>
              <w:widowControl/>
              <w:suppressLineNumbers w:val="0"/>
              <w:spacing w:before="0" w:beforeAutospacing="0" w:after="0" w:afterAutospacing="0"/>
              <w:ind w:left="0" w:right="0"/>
              <w:jc w:val="center"/>
              <w:rPr>
                <w:rFonts w:hint="eastAsia" w:cs="宋体" w:asciiTheme="majorEastAsia" w:hAnsiTheme="majorEastAsia" w:eastAsiaTheme="majorEastAsia"/>
                <w:b/>
                <w:bCs/>
                <w:kern w:val="0"/>
                <w:szCs w:val="21"/>
              </w:rPr>
            </w:pPr>
            <w:r>
              <w:rPr>
                <w:rFonts w:hint="eastAsia" w:cs="宋体" w:asciiTheme="majorEastAsia" w:hAnsiTheme="majorEastAsia" w:eastAsiaTheme="majorEastAsia"/>
                <w:b/>
                <w:bCs/>
                <w:kern w:val="0"/>
                <w:szCs w:val="21"/>
              </w:rPr>
              <w:t>设备编号</w:t>
            </w:r>
          </w:p>
        </w:tc>
        <w:tc>
          <w:tcPr>
            <w:tcW w:w="1863" w:type="dxa"/>
            <w:tcBorders>
              <w:top w:val="single" w:color="auto" w:sz="4" w:space="0"/>
              <w:left w:val="single" w:color="auto" w:sz="4" w:space="0"/>
              <w:bottom w:val="single" w:color="auto" w:sz="4" w:space="0"/>
              <w:right w:val="single" w:color="000000" w:sz="4" w:space="0"/>
            </w:tcBorders>
            <w:shd w:val="clear" w:color="auto" w:fill="A8A8A8"/>
            <w:vAlign w:val="center"/>
          </w:tcPr>
          <w:p w14:paraId="076C6A72">
            <w:pPr>
              <w:keepNext w:val="0"/>
              <w:keepLines w:val="0"/>
              <w:widowControl/>
              <w:suppressLineNumbers w:val="0"/>
              <w:spacing w:before="0" w:beforeAutospacing="0" w:after="0" w:afterAutospacing="0"/>
              <w:ind w:left="0" w:right="0"/>
              <w:jc w:val="center"/>
              <w:rPr>
                <w:rFonts w:hint="eastAsia" w:cs="宋体" w:asciiTheme="majorEastAsia" w:hAnsiTheme="majorEastAsia" w:eastAsiaTheme="majorEastAsia"/>
                <w:b/>
                <w:bCs/>
                <w:kern w:val="0"/>
                <w:szCs w:val="21"/>
              </w:rPr>
            </w:pPr>
            <w:r>
              <w:rPr>
                <w:rFonts w:hint="eastAsia" w:cs="宋体" w:asciiTheme="majorEastAsia" w:hAnsiTheme="majorEastAsia" w:eastAsiaTheme="majorEastAsia"/>
                <w:b/>
                <w:bCs/>
                <w:kern w:val="0"/>
                <w:szCs w:val="21"/>
              </w:rPr>
              <w:t>设备名称</w:t>
            </w:r>
          </w:p>
        </w:tc>
        <w:tc>
          <w:tcPr>
            <w:tcW w:w="4831" w:type="dxa"/>
            <w:tcBorders>
              <w:top w:val="single" w:color="auto" w:sz="4" w:space="0"/>
              <w:left w:val="single" w:color="auto" w:sz="4" w:space="0"/>
              <w:bottom w:val="single" w:color="auto" w:sz="4" w:space="0"/>
              <w:right w:val="single" w:color="000000" w:sz="4" w:space="0"/>
            </w:tcBorders>
            <w:shd w:val="clear" w:color="auto" w:fill="A8A8A8"/>
            <w:vAlign w:val="center"/>
          </w:tcPr>
          <w:p w14:paraId="74C24347">
            <w:pPr>
              <w:keepNext w:val="0"/>
              <w:keepLines w:val="0"/>
              <w:widowControl/>
              <w:suppressLineNumbers w:val="0"/>
              <w:spacing w:before="0" w:beforeAutospacing="0" w:after="0" w:afterAutospacing="0"/>
              <w:ind w:left="0" w:right="0"/>
              <w:jc w:val="center"/>
              <w:rPr>
                <w:rFonts w:hint="eastAsia" w:cs="宋体" w:asciiTheme="majorEastAsia" w:hAnsiTheme="majorEastAsia" w:eastAsiaTheme="majorEastAsia"/>
                <w:b/>
                <w:bCs/>
                <w:kern w:val="0"/>
                <w:szCs w:val="21"/>
              </w:rPr>
            </w:pPr>
            <w:r>
              <w:rPr>
                <w:rFonts w:hint="eastAsia" w:cs="宋体" w:asciiTheme="majorEastAsia" w:hAnsiTheme="majorEastAsia" w:eastAsiaTheme="majorEastAsia"/>
                <w:b/>
                <w:bCs/>
                <w:kern w:val="0"/>
                <w:szCs w:val="21"/>
              </w:rPr>
              <w:t>配置</w:t>
            </w:r>
          </w:p>
        </w:tc>
      </w:tr>
      <w:tr w14:paraId="265A152C">
        <w:tblPrEx>
          <w:tblCellMar>
            <w:top w:w="0" w:type="dxa"/>
            <w:left w:w="108" w:type="dxa"/>
            <w:bottom w:w="0" w:type="dxa"/>
            <w:right w:w="108" w:type="dxa"/>
          </w:tblCellMar>
        </w:tblPrEx>
        <w:trPr>
          <w:trHeight w:val="1904" w:hRule="atLeast"/>
        </w:trPr>
        <w:tc>
          <w:tcPr>
            <w:tcW w:w="946" w:type="dxa"/>
            <w:tcBorders>
              <w:top w:val="single" w:color="auto" w:sz="4" w:space="0"/>
              <w:left w:val="single" w:color="auto" w:sz="4" w:space="0"/>
              <w:bottom w:val="single" w:color="auto" w:sz="4" w:space="0"/>
              <w:right w:val="single" w:color="000000" w:sz="4" w:space="0"/>
            </w:tcBorders>
            <w:shd w:val="clear" w:color="auto" w:fill="auto"/>
            <w:noWrap/>
            <w:vAlign w:val="center"/>
          </w:tcPr>
          <w:p w14:paraId="7B482FB9">
            <w:pPr>
              <w:keepNext w:val="0"/>
              <w:keepLines w:val="0"/>
              <w:suppressLineNumbers w:val="0"/>
              <w:spacing w:before="0" w:beforeAutospacing="0" w:after="0" w:afterAutospacing="0" w:line="360" w:lineRule="auto"/>
              <w:ind w:left="0" w:leftChars="0" w:right="0" w:rightChars="0"/>
              <w:rPr>
                <w:rFonts w:hint="eastAsia" w:ascii="Times New Roman" w:hAnsi="Times New Roman" w:cs="Times New Roman"/>
                <w:color w:val="0070C0"/>
                <w:sz w:val="24"/>
                <w:lang w:val="en-GB"/>
                <w:woUserID w:val="1"/>
              </w:rPr>
            </w:pPr>
            <w:r>
              <w:rPr>
                <w:rFonts w:hint="eastAsia" w:ascii="Times New Roman" w:hAnsi="Times New Roman" w:cs="Times New Roman"/>
                <w:color w:val="0070C0"/>
                <w:sz w:val="24"/>
                <w:lang w:val="en-GB"/>
                <w:woUserID w:val="1"/>
              </w:rPr>
              <w:t>1</w:t>
            </w:r>
          </w:p>
        </w:tc>
        <w:tc>
          <w:tcPr>
            <w:tcW w:w="2178" w:type="dxa"/>
            <w:tcBorders>
              <w:top w:val="single" w:color="auto" w:sz="4" w:space="0"/>
              <w:left w:val="single" w:color="auto" w:sz="4" w:space="0"/>
              <w:bottom w:val="single" w:color="auto" w:sz="4" w:space="0"/>
              <w:right w:val="single" w:color="000000" w:sz="4" w:space="0"/>
            </w:tcBorders>
            <w:shd w:val="clear" w:color="auto" w:fill="auto"/>
            <w:vAlign w:val="center"/>
          </w:tcPr>
          <w:p w14:paraId="6666C3BB">
            <w:pPr>
              <w:keepNext w:val="0"/>
              <w:keepLines w:val="0"/>
              <w:suppressLineNumbers w:val="0"/>
              <w:spacing w:before="0" w:beforeAutospacing="0" w:after="0" w:afterAutospacing="0" w:line="360" w:lineRule="auto"/>
              <w:ind w:left="0" w:leftChars="0" w:right="0" w:rightChars="0"/>
              <w:rPr>
                <w:rFonts w:hint="eastAsia" w:ascii="Times New Roman" w:hAnsi="Times New Roman" w:cs="Times New Roman"/>
                <w:color w:val="0070C0"/>
                <w:sz w:val="24"/>
                <w:lang w:val="en-GB"/>
                <w:woUserID w:val="1"/>
              </w:rPr>
            </w:pPr>
            <w:r>
              <w:rPr>
                <w:rFonts w:hint="eastAsia" w:ascii="Times New Roman" w:hAnsi="Times New Roman" w:cs="Times New Roman"/>
                <w:color w:val="0070C0"/>
                <w:sz w:val="24"/>
                <w:lang w:val="en-GB"/>
                <w:woUserID w:val="1"/>
              </w:rPr>
              <w:t>XXXX</w:t>
            </w:r>
          </w:p>
        </w:tc>
        <w:tc>
          <w:tcPr>
            <w:tcW w:w="1863" w:type="dxa"/>
            <w:tcBorders>
              <w:top w:val="single" w:color="auto" w:sz="4" w:space="0"/>
              <w:left w:val="single" w:color="auto" w:sz="4" w:space="0"/>
              <w:bottom w:val="single" w:color="auto" w:sz="4" w:space="0"/>
              <w:right w:val="single" w:color="000000" w:sz="4" w:space="0"/>
            </w:tcBorders>
            <w:shd w:val="clear" w:color="auto" w:fill="auto"/>
            <w:vAlign w:val="center"/>
          </w:tcPr>
          <w:p w14:paraId="7862E6D1">
            <w:pPr>
              <w:keepNext w:val="0"/>
              <w:keepLines w:val="0"/>
              <w:suppressLineNumbers w:val="0"/>
              <w:spacing w:before="0" w:beforeAutospacing="0" w:after="0" w:afterAutospacing="0" w:line="360" w:lineRule="auto"/>
              <w:ind w:left="0" w:leftChars="0" w:right="0" w:rightChars="0"/>
              <w:rPr>
                <w:rFonts w:hint="eastAsia" w:ascii="Times New Roman" w:hAnsi="Times New Roman" w:cs="Times New Roman"/>
                <w:color w:val="0070C0"/>
                <w:sz w:val="24"/>
                <w:lang w:val="en-GB"/>
                <w:woUserID w:val="1"/>
              </w:rPr>
            </w:pPr>
            <w:r>
              <w:rPr>
                <w:rFonts w:hint="eastAsia" w:ascii="Times New Roman" w:hAnsi="Times New Roman" w:cs="Times New Roman"/>
                <w:color w:val="0070C0"/>
                <w:sz w:val="24"/>
                <w:lang w:val="en-GB"/>
                <w:woUserID w:val="1"/>
              </w:rPr>
              <w:t>服务器</w:t>
            </w:r>
          </w:p>
        </w:tc>
        <w:tc>
          <w:tcPr>
            <w:tcW w:w="4831" w:type="dxa"/>
            <w:tcBorders>
              <w:top w:val="single" w:color="auto" w:sz="4" w:space="0"/>
              <w:left w:val="single" w:color="auto" w:sz="4" w:space="0"/>
              <w:bottom w:val="single" w:color="auto" w:sz="4" w:space="0"/>
              <w:right w:val="single" w:color="000000" w:sz="4" w:space="0"/>
            </w:tcBorders>
            <w:shd w:val="clear" w:color="auto" w:fill="auto"/>
            <w:vAlign w:val="center"/>
          </w:tcPr>
          <w:p w14:paraId="1E3556BF">
            <w:pPr>
              <w:keepNext w:val="0"/>
              <w:keepLines w:val="0"/>
              <w:suppressLineNumbers w:val="0"/>
              <w:spacing w:before="0" w:beforeAutospacing="0" w:after="0" w:afterAutospacing="0" w:line="360" w:lineRule="auto"/>
              <w:ind w:left="0" w:leftChars="0" w:right="0" w:rightChars="0"/>
              <w:rPr>
                <w:rFonts w:hint="eastAsia" w:ascii="Times New Roman" w:hAnsi="Times New Roman" w:cs="Times New Roman"/>
                <w:color w:val="0070C0"/>
                <w:sz w:val="24"/>
                <w:lang w:val="en-GB"/>
                <w:woUserID w:val="1"/>
              </w:rPr>
            </w:pPr>
            <w:r>
              <w:rPr>
                <w:rFonts w:hint="eastAsia" w:ascii="Times New Roman" w:hAnsi="Times New Roman" w:cs="Times New Roman"/>
                <w:color w:val="0070C0"/>
                <w:sz w:val="24"/>
                <w:lang w:val="en-GB"/>
                <w:woUserID w:val="1"/>
              </w:rPr>
              <w:t>操作系统：</w:t>
            </w:r>
          </w:p>
          <w:p w14:paraId="5B724067">
            <w:pPr>
              <w:keepNext w:val="0"/>
              <w:keepLines w:val="0"/>
              <w:suppressLineNumbers w:val="0"/>
              <w:spacing w:before="0" w:beforeAutospacing="0" w:after="0" w:afterAutospacing="0" w:line="360" w:lineRule="auto"/>
              <w:ind w:left="0" w:leftChars="0" w:right="0" w:rightChars="0"/>
              <w:rPr>
                <w:rFonts w:hint="eastAsia" w:ascii="Times New Roman" w:hAnsi="Times New Roman" w:cs="Times New Roman"/>
                <w:color w:val="0070C0"/>
                <w:sz w:val="24"/>
                <w:lang w:val="en-GB"/>
                <w:woUserID w:val="1"/>
              </w:rPr>
            </w:pPr>
            <w:r>
              <w:rPr>
                <w:rFonts w:hint="eastAsia" w:ascii="Times New Roman" w:hAnsi="Times New Roman" w:cs="Times New Roman"/>
                <w:color w:val="0070C0"/>
                <w:sz w:val="24"/>
                <w:lang w:val="en-GB"/>
                <w:woUserID w:val="1"/>
              </w:rPr>
              <w:t>中央处理器：</w:t>
            </w:r>
          </w:p>
          <w:p w14:paraId="434ED5CC">
            <w:pPr>
              <w:keepNext w:val="0"/>
              <w:keepLines w:val="0"/>
              <w:suppressLineNumbers w:val="0"/>
              <w:spacing w:before="0" w:beforeAutospacing="0" w:after="0" w:afterAutospacing="0" w:line="360" w:lineRule="auto"/>
              <w:ind w:left="0" w:leftChars="0" w:right="0" w:rightChars="0"/>
              <w:rPr>
                <w:rFonts w:hint="eastAsia" w:ascii="Times New Roman" w:hAnsi="Times New Roman" w:cs="Times New Roman"/>
                <w:color w:val="0070C0"/>
                <w:sz w:val="24"/>
                <w:lang w:val="en-GB"/>
                <w:woUserID w:val="1"/>
              </w:rPr>
            </w:pPr>
            <w:r>
              <w:rPr>
                <w:rFonts w:hint="eastAsia" w:ascii="Times New Roman" w:hAnsi="Times New Roman" w:cs="Times New Roman"/>
                <w:color w:val="0070C0"/>
                <w:sz w:val="24"/>
                <w:lang w:val="en-GB"/>
                <w:woUserID w:val="1"/>
              </w:rPr>
              <w:t>内存：</w:t>
            </w:r>
          </w:p>
          <w:p w14:paraId="76E2E890">
            <w:pPr>
              <w:keepNext w:val="0"/>
              <w:keepLines w:val="0"/>
              <w:suppressLineNumbers w:val="0"/>
              <w:spacing w:before="0" w:beforeAutospacing="0" w:after="0" w:afterAutospacing="0" w:line="360" w:lineRule="auto"/>
              <w:ind w:left="0" w:leftChars="0" w:right="0" w:rightChars="0"/>
              <w:rPr>
                <w:rFonts w:hint="eastAsia" w:ascii="Times New Roman" w:hAnsi="Times New Roman" w:cs="Times New Roman"/>
                <w:color w:val="0070C0"/>
                <w:sz w:val="24"/>
                <w:lang w:val="en-GB"/>
                <w:woUserID w:val="1"/>
              </w:rPr>
            </w:pPr>
            <w:r>
              <w:rPr>
                <w:rFonts w:hint="eastAsia" w:ascii="Times New Roman" w:hAnsi="Times New Roman" w:cs="Times New Roman"/>
                <w:color w:val="0070C0"/>
                <w:sz w:val="24"/>
                <w:lang w:val="en-GB"/>
                <w:woUserID w:val="1"/>
              </w:rPr>
              <w:t>系统硬盘：</w:t>
            </w:r>
          </w:p>
          <w:p w14:paraId="3BC0CEF6">
            <w:pPr>
              <w:keepNext w:val="0"/>
              <w:keepLines w:val="0"/>
              <w:suppressLineNumbers w:val="0"/>
              <w:spacing w:before="0" w:beforeAutospacing="0" w:after="0" w:afterAutospacing="0" w:line="360" w:lineRule="auto"/>
              <w:ind w:left="0" w:leftChars="0" w:right="0" w:rightChars="0"/>
              <w:rPr>
                <w:rFonts w:hint="eastAsia" w:ascii="Times New Roman" w:hAnsi="Times New Roman" w:cs="Times New Roman"/>
                <w:color w:val="0070C0"/>
                <w:sz w:val="24"/>
                <w:lang w:val="en-GB"/>
                <w:woUserID w:val="1"/>
              </w:rPr>
            </w:pPr>
            <w:r>
              <w:rPr>
                <w:rFonts w:hint="eastAsia" w:ascii="Times New Roman" w:hAnsi="Times New Roman" w:cs="Times New Roman"/>
                <w:color w:val="0070C0"/>
                <w:sz w:val="24"/>
                <w:lang w:val="en-GB"/>
                <w:woUserID w:val="1"/>
              </w:rPr>
              <w:t>数据硬盘：</w:t>
            </w:r>
          </w:p>
          <w:p w14:paraId="08F3678D">
            <w:pPr>
              <w:keepNext w:val="0"/>
              <w:keepLines w:val="0"/>
              <w:suppressLineNumbers w:val="0"/>
              <w:spacing w:before="0" w:beforeAutospacing="0" w:after="0" w:afterAutospacing="0" w:line="360" w:lineRule="auto"/>
              <w:ind w:left="0" w:leftChars="0" w:right="0" w:rightChars="0"/>
              <w:rPr>
                <w:rFonts w:hint="eastAsia" w:ascii="Times New Roman" w:hAnsi="Times New Roman" w:cs="Times New Roman"/>
                <w:color w:val="0070C0"/>
                <w:sz w:val="24"/>
                <w:lang w:val="en-GB"/>
                <w:woUserID w:val="1"/>
              </w:rPr>
            </w:pPr>
            <w:r>
              <w:rPr>
                <w:rFonts w:hint="eastAsia" w:ascii="Times New Roman" w:hAnsi="Times New Roman" w:cs="Times New Roman"/>
                <w:color w:val="0070C0"/>
                <w:sz w:val="24"/>
                <w:lang w:val="en-GB"/>
                <w:woUserID w:val="1"/>
              </w:rPr>
              <w:t>显卡：</w:t>
            </w:r>
          </w:p>
        </w:tc>
      </w:tr>
      <w:tr w14:paraId="71E1CC49">
        <w:tblPrEx>
          <w:tblCellMar>
            <w:top w:w="0" w:type="dxa"/>
            <w:left w:w="108" w:type="dxa"/>
            <w:bottom w:w="0" w:type="dxa"/>
            <w:right w:w="108" w:type="dxa"/>
          </w:tblCellMar>
        </w:tblPrEx>
        <w:trPr>
          <w:trHeight w:val="1904" w:hRule="atLeast"/>
        </w:trPr>
        <w:tc>
          <w:tcPr>
            <w:tcW w:w="946" w:type="dxa"/>
            <w:tcBorders>
              <w:top w:val="single" w:color="auto" w:sz="4" w:space="0"/>
              <w:left w:val="single" w:color="auto" w:sz="4" w:space="0"/>
              <w:bottom w:val="single" w:color="auto" w:sz="4" w:space="0"/>
              <w:right w:val="single" w:color="000000" w:sz="4" w:space="0"/>
            </w:tcBorders>
            <w:shd w:val="clear" w:color="auto" w:fill="auto"/>
            <w:noWrap/>
            <w:vAlign w:val="center"/>
          </w:tcPr>
          <w:p w14:paraId="18CC0686">
            <w:pPr>
              <w:keepNext w:val="0"/>
              <w:keepLines w:val="0"/>
              <w:suppressLineNumbers w:val="0"/>
              <w:spacing w:before="0" w:beforeAutospacing="0" w:after="0" w:afterAutospacing="0" w:line="360" w:lineRule="auto"/>
              <w:ind w:left="0" w:leftChars="0" w:right="0" w:rightChars="0"/>
              <w:rPr>
                <w:rFonts w:hint="eastAsia" w:ascii="Times New Roman" w:hAnsi="Times New Roman" w:cs="Times New Roman"/>
                <w:color w:val="0070C0"/>
                <w:sz w:val="24"/>
                <w:lang w:val="en-GB"/>
                <w:woUserID w:val="1"/>
              </w:rPr>
            </w:pPr>
            <w:r>
              <w:rPr>
                <w:rFonts w:hint="eastAsia" w:ascii="Times New Roman" w:hAnsi="Times New Roman" w:cs="Times New Roman"/>
                <w:color w:val="0070C0"/>
                <w:sz w:val="24"/>
                <w:lang w:val="en-GB"/>
                <w:woUserID w:val="1"/>
              </w:rPr>
              <w:t>2</w:t>
            </w:r>
          </w:p>
        </w:tc>
        <w:tc>
          <w:tcPr>
            <w:tcW w:w="2178" w:type="dxa"/>
            <w:tcBorders>
              <w:top w:val="single" w:color="auto" w:sz="4" w:space="0"/>
              <w:left w:val="single" w:color="auto" w:sz="4" w:space="0"/>
              <w:bottom w:val="single" w:color="auto" w:sz="4" w:space="0"/>
              <w:right w:val="single" w:color="000000" w:sz="4" w:space="0"/>
            </w:tcBorders>
            <w:shd w:val="clear" w:color="auto" w:fill="auto"/>
            <w:vAlign w:val="center"/>
          </w:tcPr>
          <w:p w14:paraId="4C1E857D">
            <w:pPr>
              <w:keepNext w:val="0"/>
              <w:keepLines w:val="0"/>
              <w:suppressLineNumbers w:val="0"/>
              <w:spacing w:before="0" w:beforeAutospacing="0" w:after="0" w:afterAutospacing="0" w:line="360" w:lineRule="auto"/>
              <w:ind w:left="0" w:leftChars="0" w:right="0" w:rightChars="0"/>
              <w:rPr>
                <w:rFonts w:hint="eastAsia" w:ascii="Times New Roman" w:hAnsi="Times New Roman" w:cs="Times New Roman"/>
                <w:color w:val="0070C0"/>
                <w:sz w:val="24"/>
                <w:lang w:val="en-GB"/>
                <w:woUserID w:val="1"/>
              </w:rPr>
            </w:pPr>
            <w:r>
              <w:rPr>
                <w:rFonts w:hint="eastAsia" w:ascii="Times New Roman" w:hAnsi="Times New Roman" w:cs="Times New Roman"/>
                <w:color w:val="0070C0"/>
                <w:sz w:val="24"/>
                <w:lang w:val="en-GB"/>
                <w:woUserID w:val="1"/>
              </w:rPr>
              <w:t>XXXXX</w:t>
            </w:r>
          </w:p>
        </w:tc>
        <w:tc>
          <w:tcPr>
            <w:tcW w:w="1863" w:type="dxa"/>
            <w:tcBorders>
              <w:top w:val="single" w:color="auto" w:sz="4" w:space="0"/>
              <w:left w:val="single" w:color="auto" w:sz="4" w:space="0"/>
              <w:bottom w:val="single" w:color="auto" w:sz="4" w:space="0"/>
              <w:right w:val="single" w:color="000000" w:sz="4" w:space="0"/>
            </w:tcBorders>
            <w:shd w:val="clear" w:color="auto" w:fill="auto"/>
            <w:vAlign w:val="center"/>
          </w:tcPr>
          <w:p w14:paraId="4C0A6F60">
            <w:pPr>
              <w:keepNext w:val="0"/>
              <w:keepLines w:val="0"/>
              <w:suppressLineNumbers w:val="0"/>
              <w:spacing w:before="0" w:beforeAutospacing="0" w:after="0" w:afterAutospacing="0" w:line="360" w:lineRule="auto"/>
              <w:ind w:left="0" w:leftChars="0" w:right="0" w:rightChars="0"/>
              <w:rPr>
                <w:rFonts w:hint="eastAsia" w:ascii="Times New Roman" w:hAnsi="Times New Roman" w:cs="Times New Roman"/>
                <w:color w:val="0070C0"/>
                <w:sz w:val="24"/>
                <w:lang w:val="en-GB"/>
                <w:woUserID w:val="1"/>
              </w:rPr>
            </w:pPr>
            <w:r>
              <w:rPr>
                <w:rFonts w:hint="eastAsia" w:ascii="Times New Roman" w:hAnsi="Times New Roman" w:cs="Times New Roman"/>
                <w:color w:val="0070C0"/>
                <w:sz w:val="24"/>
                <w:lang w:val="en-GB"/>
                <w:woUserID w:val="1"/>
              </w:rPr>
              <w:t>微型计算机</w:t>
            </w:r>
          </w:p>
        </w:tc>
        <w:tc>
          <w:tcPr>
            <w:tcW w:w="4831" w:type="dxa"/>
            <w:tcBorders>
              <w:top w:val="single" w:color="auto" w:sz="4" w:space="0"/>
              <w:left w:val="single" w:color="auto" w:sz="4" w:space="0"/>
              <w:bottom w:val="single" w:color="auto" w:sz="4" w:space="0"/>
              <w:right w:val="single" w:color="000000" w:sz="4" w:space="0"/>
            </w:tcBorders>
            <w:shd w:val="clear" w:color="auto" w:fill="auto"/>
            <w:vAlign w:val="center"/>
          </w:tcPr>
          <w:p w14:paraId="34CAD36F">
            <w:pPr>
              <w:keepNext w:val="0"/>
              <w:keepLines w:val="0"/>
              <w:suppressLineNumbers w:val="0"/>
              <w:spacing w:before="0" w:beforeAutospacing="0" w:after="0" w:afterAutospacing="0" w:line="360" w:lineRule="auto"/>
              <w:ind w:left="0" w:leftChars="0" w:right="0" w:rightChars="0"/>
              <w:rPr>
                <w:rFonts w:hint="eastAsia" w:ascii="Times New Roman" w:hAnsi="Times New Roman" w:cs="Times New Roman"/>
                <w:color w:val="0070C0"/>
                <w:sz w:val="24"/>
                <w:lang w:val="en-GB"/>
                <w:woUserID w:val="1"/>
              </w:rPr>
            </w:pPr>
            <w:r>
              <w:rPr>
                <w:rFonts w:hint="eastAsia" w:ascii="Times New Roman" w:hAnsi="Times New Roman" w:cs="Times New Roman"/>
                <w:color w:val="0070C0"/>
                <w:sz w:val="24"/>
                <w:lang w:val="en-GB"/>
                <w:woUserID w:val="1"/>
              </w:rPr>
              <w:t>操作系统：</w:t>
            </w:r>
          </w:p>
          <w:p w14:paraId="1F715B21">
            <w:pPr>
              <w:keepNext w:val="0"/>
              <w:keepLines w:val="0"/>
              <w:suppressLineNumbers w:val="0"/>
              <w:spacing w:before="0" w:beforeAutospacing="0" w:after="0" w:afterAutospacing="0" w:line="360" w:lineRule="auto"/>
              <w:ind w:left="0" w:leftChars="0" w:right="0" w:rightChars="0"/>
              <w:rPr>
                <w:rFonts w:hint="eastAsia" w:ascii="Times New Roman" w:hAnsi="Times New Roman" w:cs="Times New Roman"/>
                <w:color w:val="0070C0"/>
                <w:sz w:val="24"/>
                <w:lang w:val="en-GB"/>
                <w:woUserID w:val="1"/>
              </w:rPr>
            </w:pPr>
            <w:r>
              <w:rPr>
                <w:rFonts w:hint="eastAsia" w:ascii="Times New Roman" w:hAnsi="Times New Roman" w:cs="Times New Roman"/>
                <w:color w:val="0070C0"/>
                <w:sz w:val="24"/>
                <w:lang w:val="en-GB"/>
                <w:woUserID w:val="1"/>
              </w:rPr>
              <w:t>中央处理器：</w:t>
            </w:r>
          </w:p>
          <w:p w14:paraId="2884061B">
            <w:pPr>
              <w:keepNext w:val="0"/>
              <w:keepLines w:val="0"/>
              <w:suppressLineNumbers w:val="0"/>
              <w:spacing w:before="0" w:beforeAutospacing="0" w:after="0" w:afterAutospacing="0" w:line="360" w:lineRule="auto"/>
              <w:ind w:left="0" w:leftChars="0" w:right="0" w:rightChars="0"/>
              <w:rPr>
                <w:rFonts w:hint="eastAsia" w:ascii="Times New Roman" w:hAnsi="Times New Roman" w:cs="Times New Roman"/>
                <w:color w:val="0070C0"/>
                <w:sz w:val="24"/>
                <w:lang w:val="en-GB"/>
                <w:woUserID w:val="1"/>
              </w:rPr>
            </w:pPr>
            <w:r>
              <w:rPr>
                <w:rFonts w:hint="eastAsia" w:ascii="Times New Roman" w:hAnsi="Times New Roman" w:cs="Times New Roman"/>
                <w:color w:val="0070C0"/>
                <w:sz w:val="24"/>
                <w:lang w:val="en-GB"/>
                <w:woUserID w:val="1"/>
              </w:rPr>
              <w:t>内存：</w:t>
            </w:r>
          </w:p>
          <w:p w14:paraId="60929049">
            <w:pPr>
              <w:keepNext w:val="0"/>
              <w:keepLines w:val="0"/>
              <w:suppressLineNumbers w:val="0"/>
              <w:spacing w:before="0" w:beforeAutospacing="0" w:after="0" w:afterAutospacing="0" w:line="360" w:lineRule="auto"/>
              <w:ind w:left="0" w:leftChars="0" w:right="0" w:rightChars="0"/>
              <w:rPr>
                <w:rFonts w:hint="eastAsia" w:ascii="Times New Roman" w:hAnsi="Times New Roman" w:cs="Times New Roman"/>
                <w:color w:val="0070C0"/>
                <w:sz w:val="24"/>
                <w:lang w:val="en-GB"/>
                <w:woUserID w:val="1"/>
              </w:rPr>
            </w:pPr>
            <w:r>
              <w:rPr>
                <w:rFonts w:hint="eastAsia" w:ascii="Times New Roman" w:hAnsi="Times New Roman" w:cs="Times New Roman"/>
                <w:color w:val="0070C0"/>
                <w:sz w:val="24"/>
                <w:lang w:val="en-GB"/>
                <w:woUserID w:val="1"/>
              </w:rPr>
              <w:t>硬盘：</w:t>
            </w:r>
          </w:p>
          <w:p w14:paraId="01A56959">
            <w:pPr>
              <w:keepNext w:val="0"/>
              <w:keepLines w:val="0"/>
              <w:suppressLineNumbers w:val="0"/>
              <w:spacing w:before="0" w:beforeAutospacing="0" w:after="0" w:afterAutospacing="0" w:line="360" w:lineRule="auto"/>
              <w:ind w:left="0" w:leftChars="0" w:right="0" w:rightChars="0"/>
              <w:rPr>
                <w:rFonts w:hint="eastAsia" w:ascii="Times New Roman" w:hAnsi="Times New Roman" w:cs="Times New Roman"/>
                <w:color w:val="0070C0"/>
                <w:sz w:val="24"/>
                <w:lang w:val="en-GB"/>
                <w:woUserID w:val="1"/>
              </w:rPr>
            </w:pPr>
            <w:r>
              <w:rPr>
                <w:rFonts w:hint="eastAsia" w:ascii="Times New Roman" w:hAnsi="Times New Roman" w:cs="Times New Roman"/>
                <w:color w:val="0070C0"/>
                <w:sz w:val="24"/>
                <w:lang w:val="en-GB"/>
                <w:woUserID w:val="1"/>
              </w:rPr>
              <w:t>显示器分辨率：</w:t>
            </w:r>
          </w:p>
          <w:p w14:paraId="08DA7048">
            <w:pPr>
              <w:keepNext w:val="0"/>
              <w:keepLines w:val="0"/>
              <w:suppressLineNumbers w:val="0"/>
              <w:spacing w:before="0" w:beforeAutospacing="0" w:after="0" w:afterAutospacing="0" w:line="360" w:lineRule="auto"/>
              <w:ind w:left="0" w:leftChars="0" w:right="0" w:rightChars="0"/>
              <w:rPr>
                <w:rFonts w:hint="eastAsia" w:ascii="Times New Roman" w:hAnsi="Times New Roman" w:cs="Times New Roman"/>
                <w:color w:val="0070C0"/>
                <w:sz w:val="24"/>
                <w:lang w:val="en-GB"/>
                <w:woUserID w:val="1"/>
              </w:rPr>
            </w:pPr>
            <w:r>
              <w:rPr>
                <w:rFonts w:hint="eastAsia" w:ascii="Times New Roman" w:hAnsi="Times New Roman" w:cs="Times New Roman"/>
                <w:color w:val="0070C0"/>
                <w:sz w:val="24"/>
                <w:lang w:val="en-GB"/>
                <w:woUserID w:val="1"/>
              </w:rPr>
              <w:t xml:space="preserve">网络： </w:t>
            </w:r>
          </w:p>
        </w:tc>
      </w:tr>
      <w:tr w14:paraId="6F519BDB">
        <w:tblPrEx>
          <w:tblCellMar>
            <w:top w:w="0" w:type="dxa"/>
            <w:left w:w="108" w:type="dxa"/>
            <w:bottom w:w="0" w:type="dxa"/>
            <w:right w:w="108" w:type="dxa"/>
          </w:tblCellMar>
        </w:tblPrEx>
        <w:trPr>
          <w:trHeight w:val="328" w:hRule="atLeast"/>
        </w:trPr>
        <w:tc>
          <w:tcPr>
            <w:tcW w:w="946" w:type="dxa"/>
            <w:tcBorders>
              <w:top w:val="single" w:color="auto" w:sz="4" w:space="0"/>
              <w:left w:val="single" w:color="auto" w:sz="4" w:space="0"/>
              <w:bottom w:val="single" w:color="auto" w:sz="4" w:space="0"/>
              <w:right w:val="single" w:color="000000" w:sz="4" w:space="0"/>
            </w:tcBorders>
            <w:shd w:val="clear" w:color="auto" w:fill="auto"/>
            <w:noWrap/>
            <w:vAlign w:val="center"/>
          </w:tcPr>
          <w:p w14:paraId="3827A910">
            <w:pPr>
              <w:keepNext w:val="0"/>
              <w:keepLines w:val="0"/>
              <w:suppressLineNumbers w:val="0"/>
              <w:spacing w:before="0" w:beforeAutospacing="0" w:after="0" w:afterAutospacing="0" w:line="360" w:lineRule="auto"/>
              <w:ind w:left="0" w:leftChars="0" w:right="0" w:rightChars="0"/>
              <w:rPr>
                <w:rFonts w:hint="eastAsia" w:ascii="Times New Roman" w:hAnsi="Times New Roman" w:cs="Times New Roman"/>
                <w:color w:val="0070C0"/>
                <w:sz w:val="24"/>
                <w:lang w:val="en-GB"/>
                <w:woUserID w:val="1"/>
              </w:rPr>
            </w:pPr>
            <w:r>
              <w:rPr>
                <w:rFonts w:hint="eastAsia" w:ascii="Times New Roman" w:hAnsi="Times New Roman" w:cs="Times New Roman"/>
                <w:color w:val="0070C0"/>
                <w:sz w:val="24"/>
                <w:lang w:val="en-GB"/>
                <w:woUserID w:val="1"/>
              </w:rPr>
              <w:t>3</w:t>
            </w:r>
          </w:p>
        </w:tc>
        <w:tc>
          <w:tcPr>
            <w:tcW w:w="2178" w:type="dxa"/>
            <w:tcBorders>
              <w:top w:val="single" w:color="auto" w:sz="4" w:space="0"/>
              <w:left w:val="single" w:color="auto" w:sz="4" w:space="0"/>
              <w:bottom w:val="single" w:color="auto" w:sz="4" w:space="0"/>
              <w:right w:val="single" w:color="000000" w:sz="4" w:space="0"/>
            </w:tcBorders>
            <w:shd w:val="clear" w:color="auto" w:fill="auto"/>
            <w:vAlign w:val="center"/>
          </w:tcPr>
          <w:p w14:paraId="6BEAF79D">
            <w:pPr>
              <w:keepNext w:val="0"/>
              <w:keepLines w:val="0"/>
              <w:suppressLineNumbers w:val="0"/>
              <w:spacing w:before="0" w:beforeAutospacing="0" w:after="0" w:afterAutospacing="0" w:line="360" w:lineRule="auto"/>
              <w:ind w:left="0" w:leftChars="0" w:right="0" w:rightChars="0"/>
              <w:rPr>
                <w:rFonts w:hint="eastAsia" w:ascii="Times New Roman" w:hAnsi="Times New Roman" w:cs="Times New Roman"/>
                <w:color w:val="0070C0"/>
                <w:sz w:val="24"/>
                <w:lang w:val="en-GB"/>
                <w:woUserID w:val="1"/>
              </w:rPr>
            </w:pPr>
            <w:r>
              <w:rPr>
                <w:rFonts w:hint="eastAsia" w:ascii="Times New Roman" w:hAnsi="Times New Roman" w:cs="Times New Roman"/>
                <w:color w:val="0070C0"/>
                <w:sz w:val="24"/>
                <w:lang w:val="en-GB"/>
                <w:woUserID w:val="1"/>
              </w:rPr>
              <w:t>XXXXX</w:t>
            </w:r>
          </w:p>
        </w:tc>
        <w:tc>
          <w:tcPr>
            <w:tcW w:w="1863" w:type="dxa"/>
            <w:tcBorders>
              <w:top w:val="single" w:color="auto" w:sz="4" w:space="0"/>
              <w:left w:val="single" w:color="auto" w:sz="4" w:space="0"/>
              <w:bottom w:val="single" w:color="auto" w:sz="4" w:space="0"/>
              <w:right w:val="single" w:color="000000" w:sz="4" w:space="0"/>
            </w:tcBorders>
            <w:shd w:val="clear" w:color="auto" w:fill="auto"/>
            <w:vAlign w:val="center"/>
          </w:tcPr>
          <w:p w14:paraId="12ACE47F">
            <w:pPr>
              <w:keepNext w:val="0"/>
              <w:keepLines w:val="0"/>
              <w:suppressLineNumbers w:val="0"/>
              <w:spacing w:before="0" w:beforeAutospacing="0" w:after="0" w:afterAutospacing="0" w:line="360" w:lineRule="auto"/>
              <w:ind w:left="0" w:leftChars="0" w:right="0" w:rightChars="0"/>
              <w:rPr>
                <w:rFonts w:hint="eastAsia" w:ascii="Times New Roman" w:hAnsi="Times New Roman" w:cs="Times New Roman"/>
                <w:color w:val="0070C0"/>
                <w:sz w:val="24"/>
                <w:lang w:val="en-GB"/>
                <w:woUserID w:val="1"/>
              </w:rPr>
            </w:pPr>
            <w:r>
              <w:rPr>
                <w:rFonts w:hint="eastAsia" w:ascii="Times New Roman" w:hAnsi="Times New Roman" w:cs="Times New Roman"/>
                <w:color w:val="0070C0"/>
                <w:sz w:val="24"/>
                <w:lang w:val="en-GB"/>
                <w:woUserID w:val="1"/>
              </w:rPr>
              <w:t>秒表</w:t>
            </w:r>
          </w:p>
        </w:tc>
        <w:tc>
          <w:tcPr>
            <w:tcW w:w="4831" w:type="dxa"/>
            <w:tcBorders>
              <w:top w:val="single" w:color="auto" w:sz="4" w:space="0"/>
              <w:left w:val="single" w:color="auto" w:sz="4" w:space="0"/>
              <w:bottom w:val="single" w:color="auto" w:sz="4" w:space="0"/>
              <w:right w:val="single" w:color="000000" w:sz="4" w:space="0"/>
            </w:tcBorders>
            <w:shd w:val="clear" w:color="auto" w:fill="auto"/>
            <w:vAlign w:val="center"/>
          </w:tcPr>
          <w:p w14:paraId="58631E26">
            <w:pPr>
              <w:keepNext w:val="0"/>
              <w:keepLines w:val="0"/>
              <w:suppressLineNumbers w:val="0"/>
              <w:spacing w:before="0" w:beforeAutospacing="0" w:after="0" w:afterAutospacing="0" w:line="360" w:lineRule="auto"/>
              <w:ind w:left="0" w:leftChars="0" w:right="0" w:rightChars="0"/>
              <w:rPr>
                <w:rFonts w:hint="eastAsia" w:ascii="Times New Roman" w:hAnsi="Times New Roman" w:cs="Times New Roman"/>
                <w:color w:val="0070C0"/>
                <w:sz w:val="24"/>
                <w:lang w:val="en-GB"/>
                <w:woUserID w:val="1"/>
              </w:rPr>
            </w:pPr>
          </w:p>
        </w:tc>
      </w:tr>
      <w:tr w14:paraId="1851CEAF">
        <w:tblPrEx>
          <w:tblCellMar>
            <w:top w:w="0" w:type="dxa"/>
            <w:left w:w="108" w:type="dxa"/>
            <w:bottom w:w="0" w:type="dxa"/>
            <w:right w:w="108" w:type="dxa"/>
          </w:tblCellMar>
        </w:tblPrEx>
        <w:trPr>
          <w:trHeight w:val="338" w:hRule="atLeast"/>
        </w:trPr>
        <w:tc>
          <w:tcPr>
            <w:tcW w:w="946" w:type="dxa"/>
            <w:tcBorders>
              <w:top w:val="single" w:color="auto" w:sz="4" w:space="0"/>
              <w:left w:val="single" w:color="auto" w:sz="4" w:space="0"/>
              <w:bottom w:val="single" w:color="auto" w:sz="4" w:space="0"/>
              <w:right w:val="single" w:color="000000" w:sz="4" w:space="0"/>
            </w:tcBorders>
            <w:shd w:val="clear" w:color="auto" w:fill="auto"/>
            <w:noWrap/>
            <w:vAlign w:val="center"/>
          </w:tcPr>
          <w:p w14:paraId="077CD086">
            <w:pPr>
              <w:keepNext w:val="0"/>
              <w:keepLines w:val="0"/>
              <w:suppressLineNumbers w:val="0"/>
              <w:spacing w:before="0" w:beforeAutospacing="0" w:after="0" w:afterAutospacing="0" w:line="360" w:lineRule="auto"/>
              <w:ind w:left="0" w:leftChars="0" w:right="0" w:rightChars="0"/>
              <w:rPr>
                <w:rFonts w:hint="eastAsia" w:ascii="Times New Roman" w:hAnsi="Times New Roman" w:cs="Times New Roman"/>
                <w:color w:val="0070C0"/>
                <w:sz w:val="24"/>
                <w:lang w:val="en-GB"/>
                <w:woUserID w:val="1"/>
              </w:rPr>
            </w:pPr>
            <w:r>
              <w:rPr>
                <w:rFonts w:hint="eastAsia" w:ascii="Times New Roman" w:hAnsi="Times New Roman" w:cs="Times New Roman"/>
                <w:color w:val="0070C0"/>
                <w:sz w:val="24"/>
                <w:lang w:val="en-GB"/>
                <w:woUserID w:val="1"/>
              </w:rPr>
              <w:t>……</w:t>
            </w:r>
          </w:p>
        </w:tc>
        <w:tc>
          <w:tcPr>
            <w:tcW w:w="2178" w:type="dxa"/>
            <w:tcBorders>
              <w:top w:val="single" w:color="auto" w:sz="4" w:space="0"/>
              <w:left w:val="single" w:color="auto" w:sz="4" w:space="0"/>
              <w:bottom w:val="single" w:color="auto" w:sz="4" w:space="0"/>
              <w:right w:val="single" w:color="000000" w:sz="4" w:space="0"/>
            </w:tcBorders>
            <w:shd w:val="clear" w:color="auto" w:fill="auto"/>
            <w:vAlign w:val="center"/>
          </w:tcPr>
          <w:p w14:paraId="6B561B66">
            <w:pPr>
              <w:keepNext w:val="0"/>
              <w:keepLines w:val="0"/>
              <w:suppressLineNumbers w:val="0"/>
              <w:spacing w:before="0" w:beforeAutospacing="0" w:after="0" w:afterAutospacing="0" w:line="360" w:lineRule="auto"/>
              <w:ind w:left="0" w:leftChars="0" w:right="0" w:rightChars="0"/>
              <w:rPr>
                <w:rFonts w:hint="eastAsia" w:ascii="Times New Roman" w:hAnsi="Times New Roman" w:cs="Times New Roman"/>
                <w:color w:val="0070C0"/>
                <w:sz w:val="24"/>
                <w:lang w:val="en-GB"/>
                <w:woUserID w:val="1"/>
              </w:rPr>
            </w:pPr>
          </w:p>
        </w:tc>
        <w:tc>
          <w:tcPr>
            <w:tcW w:w="1863" w:type="dxa"/>
            <w:tcBorders>
              <w:top w:val="single" w:color="auto" w:sz="4" w:space="0"/>
              <w:left w:val="single" w:color="auto" w:sz="4" w:space="0"/>
              <w:bottom w:val="single" w:color="auto" w:sz="4" w:space="0"/>
              <w:right w:val="single" w:color="000000" w:sz="4" w:space="0"/>
            </w:tcBorders>
            <w:shd w:val="clear" w:color="auto" w:fill="auto"/>
            <w:vAlign w:val="center"/>
          </w:tcPr>
          <w:p w14:paraId="00F4043C">
            <w:pPr>
              <w:keepNext w:val="0"/>
              <w:keepLines w:val="0"/>
              <w:suppressLineNumbers w:val="0"/>
              <w:spacing w:before="0" w:beforeAutospacing="0" w:after="0" w:afterAutospacing="0" w:line="360" w:lineRule="auto"/>
              <w:ind w:left="0" w:leftChars="0" w:right="0" w:rightChars="0"/>
              <w:rPr>
                <w:rFonts w:hint="eastAsia" w:ascii="Times New Roman" w:hAnsi="Times New Roman" w:cs="Times New Roman"/>
                <w:color w:val="0070C0"/>
                <w:sz w:val="24"/>
                <w:lang w:val="en-GB"/>
                <w:woUserID w:val="1"/>
              </w:rPr>
            </w:pPr>
          </w:p>
        </w:tc>
        <w:tc>
          <w:tcPr>
            <w:tcW w:w="4831" w:type="dxa"/>
            <w:tcBorders>
              <w:top w:val="single" w:color="auto" w:sz="4" w:space="0"/>
              <w:left w:val="single" w:color="auto" w:sz="4" w:space="0"/>
              <w:bottom w:val="single" w:color="auto" w:sz="4" w:space="0"/>
              <w:right w:val="single" w:color="000000" w:sz="4" w:space="0"/>
            </w:tcBorders>
            <w:shd w:val="clear" w:color="auto" w:fill="auto"/>
            <w:vAlign w:val="center"/>
          </w:tcPr>
          <w:p w14:paraId="0E607A18">
            <w:pPr>
              <w:keepNext w:val="0"/>
              <w:keepLines w:val="0"/>
              <w:suppressLineNumbers w:val="0"/>
              <w:spacing w:before="0" w:beforeAutospacing="0" w:after="0" w:afterAutospacing="0" w:line="360" w:lineRule="auto"/>
              <w:ind w:left="0" w:leftChars="0" w:right="0" w:rightChars="0"/>
              <w:rPr>
                <w:rFonts w:hint="eastAsia" w:ascii="Times New Roman" w:hAnsi="Times New Roman" w:cs="Times New Roman"/>
                <w:color w:val="0070C0"/>
                <w:sz w:val="24"/>
                <w:lang w:val="en-GB"/>
                <w:woUserID w:val="1"/>
              </w:rPr>
            </w:pPr>
          </w:p>
        </w:tc>
      </w:tr>
    </w:tbl>
    <w:p w14:paraId="786C7012">
      <w:pPr>
        <w:wordWrap w:val="0"/>
        <w:spacing w:line="360" w:lineRule="auto"/>
        <w:ind w:firstLine="420" w:firstLineChars="200"/>
      </w:pPr>
    </w:p>
    <w:p w14:paraId="6C6DC417">
      <w:pPr>
        <w:pStyle w:val="2"/>
      </w:pPr>
      <w:bookmarkStart w:id="35" w:name="_Toc2434"/>
      <w:bookmarkStart w:id="36" w:name="_Toc3839"/>
      <w:bookmarkStart w:id="37" w:name="_Toc20948"/>
      <w:r>
        <w:rPr>
          <w:rFonts w:hint="eastAsia"/>
          <w:lang w:val="en-US" w:eastAsia="zh-CN"/>
        </w:rPr>
        <w:t>OTSS</w:t>
      </w:r>
      <w:bookmarkEnd w:id="35"/>
      <w:bookmarkEnd w:id="36"/>
      <w:bookmarkEnd w:id="37"/>
    </w:p>
    <w:tbl>
      <w:tblPr>
        <w:tblStyle w:val="22"/>
        <w:tblW w:w="9839" w:type="dxa"/>
        <w:tblInd w:w="113" w:type="dxa"/>
        <w:tblLayout w:type="autofit"/>
        <w:tblCellMar>
          <w:top w:w="0" w:type="dxa"/>
          <w:left w:w="108" w:type="dxa"/>
          <w:bottom w:w="0" w:type="dxa"/>
          <w:right w:w="108" w:type="dxa"/>
        </w:tblCellMar>
      </w:tblPr>
      <w:tblGrid>
        <w:gridCol w:w="940"/>
        <w:gridCol w:w="4166"/>
        <w:gridCol w:w="4733"/>
      </w:tblGrid>
      <w:tr w14:paraId="4A3F1ED8">
        <w:tblPrEx>
          <w:tblCellMar>
            <w:top w:w="0" w:type="dxa"/>
            <w:left w:w="108" w:type="dxa"/>
            <w:bottom w:w="0" w:type="dxa"/>
            <w:right w:w="108" w:type="dxa"/>
          </w:tblCellMar>
        </w:tblPrEx>
        <w:trPr>
          <w:trHeight w:val="685" w:hRule="atLeast"/>
        </w:trPr>
        <w:tc>
          <w:tcPr>
            <w:tcW w:w="940" w:type="dxa"/>
            <w:tcBorders>
              <w:top w:val="single" w:color="auto" w:sz="4" w:space="0"/>
              <w:left w:val="single" w:color="auto" w:sz="4" w:space="0"/>
              <w:bottom w:val="single" w:color="auto" w:sz="4" w:space="0"/>
              <w:right w:val="single" w:color="000000" w:sz="4" w:space="0"/>
            </w:tcBorders>
            <w:shd w:val="clear" w:color="auto" w:fill="A8A8A8"/>
            <w:noWrap/>
            <w:vAlign w:val="center"/>
          </w:tcPr>
          <w:p w14:paraId="6EBB19A0">
            <w:pPr>
              <w:keepNext w:val="0"/>
              <w:keepLines w:val="0"/>
              <w:widowControl/>
              <w:suppressLineNumbers w:val="0"/>
              <w:spacing w:before="0" w:beforeAutospacing="0" w:after="0" w:afterAutospacing="0"/>
              <w:ind w:left="0" w:right="0"/>
              <w:jc w:val="center"/>
              <w:rPr>
                <w:rFonts w:hint="eastAsia" w:cs="宋体" w:asciiTheme="majorEastAsia" w:hAnsiTheme="majorEastAsia" w:eastAsiaTheme="majorEastAsia"/>
                <w:b/>
                <w:bCs/>
                <w:kern w:val="0"/>
                <w:szCs w:val="21"/>
              </w:rPr>
            </w:pPr>
            <w:r>
              <w:rPr>
                <w:rFonts w:hint="eastAsia" w:cs="宋体" w:asciiTheme="majorEastAsia" w:hAnsiTheme="majorEastAsia" w:eastAsiaTheme="majorEastAsia"/>
                <w:b/>
                <w:bCs/>
                <w:kern w:val="0"/>
                <w:szCs w:val="21"/>
              </w:rPr>
              <w:t>序号</w:t>
            </w:r>
          </w:p>
        </w:tc>
        <w:tc>
          <w:tcPr>
            <w:tcW w:w="4166" w:type="dxa"/>
            <w:tcBorders>
              <w:top w:val="single" w:color="auto" w:sz="4" w:space="0"/>
              <w:left w:val="single" w:color="auto" w:sz="4" w:space="0"/>
              <w:bottom w:val="single" w:color="auto" w:sz="4" w:space="0"/>
              <w:right w:val="single" w:color="000000" w:sz="4" w:space="0"/>
            </w:tcBorders>
            <w:shd w:val="clear" w:color="auto" w:fill="A8A8A8"/>
            <w:vAlign w:val="center"/>
          </w:tcPr>
          <w:p w14:paraId="300140FC">
            <w:pPr>
              <w:keepNext w:val="0"/>
              <w:keepLines w:val="0"/>
              <w:widowControl/>
              <w:suppressLineNumbers w:val="0"/>
              <w:spacing w:before="0" w:beforeAutospacing="0" w:after="0" w:afterAutospacing="0"/>
              <w:ind w:left="0" w:right="0"/>
              <w:jc w:val="center"/>
              <w:rPr>
                <w:rFonts w:hint="eastAsia" w:cs="宋体" w:asciiTheme="majorEastAsia" w:hAnsiTheme="majorEastAsia" w:eastAsiaTheme="majorEastAsia"/>
                <w:b/>
                <w:bCs/>
                <w:kern w:val="0"/>
                <w:szCs w:val="21"/>
              </w:rPr>
            </w:pPr>
            <w:r>
              <w:rPr>
                <w:rFonts w:hint="eastAsia" w:cs="宋体" w:asciiTheme="majorEastAsia" w:hAnsiTheme="majorEastAsia" w:eastAsiaTheme="majorEastAsia"/>
                <w:b/>
                <w:bCs/>
                <w:kern w:val="0"/>
                <w:szCs w:val="21"/>
              </w:rPr>
              <w:t>软件版本</w:t>
            </w:r>
          </w:p>
        </w:tc>
        <w:tc>
          <w:tcPr>
            <w:tcW w:w="4733" w:type="dxa"/>
            <w:tcBorders>
              <w:top w:val="single" w:color="auto" w:sz="4" w:space="0"/>
              <w:left w:val="single" w:color="auto" w:sz="4" w:space="0"/>
              <w:bottom w:val="single" w:color="auto" w:sz="4" w:space="0"/>
              <w:right w:val="single" w:color="000000" w:sz="4" w:space="0"/>
            </w:tcBorders>
            <w:shd w:val="clear" w:color="auto" w:fill="A8A8A8"/>
            <w:vAlign w:val="center"/>
          </w:tcPr>
          <w:p w14:paraId="22C12125">
            <w:pPr>
              <w:keepNext w:val="0"/>
              <w:keepLines w:val="0"/>
              <w:widowControl/>
              <w:suppressLineNumbers w:val="0"/>
              <w:spacing w:before="0" w:beforeAutospacing="0" w:after="0" w:afterAutospacing="0"/>
              <w:ind w:left="0" w:right="0"/>
              <w:jc w:val="center"/>
              <w:rPr>
                <w:rFonts w:hint="eastAsia" w:cs="宋体" w:asciiTheme="majorEastAsia" w:hAnsiTheme="majorEastAsia" w:eastAsiaTheme="majorEastAsia"/>
                <w:b/>
                <w:bCs/>
                <w:kern w:val="0"/>
                <w:szCs w:val="21"/>
              </w:rPr>
            </w:pPr>
            <w:r>
              <w:rPr>
                <w:rFonts w:hint="eastAsia" w:cs="宋体" w:asciiTheme="majorEastAsia" w:hAnsiTheme="majorEastAsia" w:eastAsiaTheme="majorEastAsia"/>
                <w:b/>
                <w:bCs/>
                <w:kern w:val="0"/>
                <w:szCs w:val="21"/>
              </w:rPr>
              <w:t>软件名称</w:t>
            </w:r>
          </w:p>
        </w:tc>
      </w:tr>
      <w:tr w14:paraId="0640BDA1">
        <w:tblPrEx>
          <w:tblCellMar>
            <w:top w:w="0" w:type="dxa"/>
            <w:left w:w="108" w:type="dxa"/>
            <w:bottom w:w="0" w:type="dxa"/>
            <w:right w:w="108" w:type="dxa"/>
          </w:tblCellMar>
        </w:tblPrEx>
        <w:trPr>
          <w:trHeight w:val="427" w:hRule="atLeast"/>
        </w:trPr>
        <w:tc>
          <w:tcPr>
            <w:tcW w:w="940" w:type="dxa"/>
            <w:tcBorders>
              <w:top w:val="single" w:color="auto" w:sz="4" w:space="0"/>
              <w:left w:val="single" w:color="auto" w:sz="4" w:space="0"/>
              <w:bottom w:val="single" w:color="auto" w:sz="4" w:space="0"/>
              <w:right w:val="single" w:color="000000" w:sz="4" w:space="0"/>
            </w:tcBorders>
            <w:shd w:val="clear" w:color="auto" w:fill="auto"/>
            <w:noWrap/>
            <w:vAlign w:val="center"/>
          </w:tcPr>
          <w:p w14:paraId="788A60E5">
            <w:pPr>
              <w:keepNext w:val="0"/>
              <w:keepLines w:val="0"/>
              <w:widowControl/>
              <w:suppressLineNumbers w:val="0"/>
              <w:spacing w:before="0" w:beforeAutospacing="0" w:after="0" w:afterAutospacing="0"/>
              <w:ind w:left="0" w:right="0"/>
              <w:jc w:val="center"/>
              <w:rPr>
                <w:rFonts w:hint="eastAsia" w:cs="宋体" w:asciiTheme="majorEastAsia" w:hAnsiTheme="majorEastAsia" w:eastAsiaTheme="majorEastAsia"/>
                <w:kern w:val="0"/>
                <w:szCs w:val="21"/>
              </w:rPr>
            </w:pPr>
          </w:p>
        </w:tc>
        <w:tc>
          <w:tcPr>
            <w:tcW w:w="4166" w:type="dxa"/>
            <w:tcBorders>
              <w:top w:val="single" w:color="auto" w:sz="4" w:space="0"/>
              <w:left w:val="single" w:color="auto" w:sz="4" w:space="0"/>
              <w:bottom w:val="single" w:color="auto" w:sz="4" w:space="0"/>
              <w:right w:val="single" w:color="000000" w:sz="4" w:space="0"/>
            </w:tcBorders>
            <w:shd w:val="clear" w:color="auto" w:fill="auto"/>
            <w:vAlign w:val="center"/>
          </w:tcPr>
          <w:p w14:paraId="38165BD3">
            <w:pPr>
              <w:keepNext w:val="0"/>
              <w:keepLines w:val="0"/>
              <w:widowControl/>
              <w:suppressLineNumbers w:val="0"/>
              <w:spacing w:before="0" w:beforeAutospacing="0" w:after="0" w:afterAutospacing="0"/>
              <w:ind w:left="0" w:right="0"/>
              <w:jc w:val="center"/>
              <w:rPr>
                <w:rFonts w:hint="eastAsia" w:cs="宋体" w:asciiTheme="majorEastAsia" w:hAnsiTheme="majorEastAsia" w:eastAsiaTheme="majorEastAsia"/>
                <w:kern w:val="0"/>
                <w:szCs w:val="21"/>
              </w:rPr>
            </w:pPr>
            <w:r>
              <w:rPr>
                <w:rFonts w:hint="eastAsia" w:cs="宋体" w:asciiTheme="majorEastAsia" w:hAnsiTheme="majorEastAsia" w:eastAsiaTheme="majorEastAsia"/>
                <w:kern w:val="0"/>
                <w:szCs w:val="21"/>
              </w:rPr>
              <w:t>/</w:t>
            </w:r>
          </w:p>
        </w:tc>
        <w:tc>
          <w:tcPr>
            <w:tcW w:w="4733" w:type="dxa"/>
            <w:tcBorders>
              <w:top w:val="single" w:color="auto" w:sz="4" w:space="0"/>
              <w:left w:val="single" w:color="auto" w:sz="4" w:space="0"/>
              <w:bottom w:val="single" w:color="auto" w:sz="4" w:space="0"/>
              <w:right w:val="single" w:color="000000" w:sz="4" w:space="0"/>
            </w:tcBorders>
            <w:shd w:val="clear" w:color="auto" w:fill="auto"/>
            <w:vAlign w:val="center"/>
          </w:tcPr>
          <w:p w14:paraId="382981F6">
            <w:pPr>
              <w:keepNext w:val="0"/>
              <w:keepLines w:val="0"/>
              <w:widowControl/>
              <w:suppressLineNumbers w:val="0"/>
              <w:spacing w:before="0" w:beforeAutospacing="0" w:after="0" w:afterAutospacing="0"/>
              <w:ind w:left="0" w:right="0"/>
              <w:jc w:val="center"/>
              <w:rPr>
                <w:rFonts w:hint="eastAsia" w:cs="宋体" w:asciiTheme="majorEastAsia" w:hAnsiTheme="majorEastAsia" w:eastAsiaTheme="majorEastAsia"/>
                <w:kern w:val="0"/>
                <w:szCs w:val="21"/>
              </w:rPr>
            </w:pPr>
            <w:r>
              <w:rPr>
                <w:rFonts w:hint="eastAsia" w:ascii="宋体" w:hAnsi="宋体" w:eastAsia="宋体"/>
                <w:szCs w:val="21"/>
              </w:rPr>
              <w:t>/</w:t>
            </w:r>
          </w:p>
        </w:tc>
      </w:tr>
    </w:tbl>
    <w:p w14:paraId="1B474BA9">
      <w:pPr>
        <w:wordWrap w:val="0"/>
        <w:spacing w:line="360" w:lineRule="auto"/>
        <w:ind w:firstLine="420" w:firstLineChars="200"/>
      </w:pPr>
      <w:bookmarkStart w:id="38" w:name="_Toc14725"/>
      <w:bookmarkStart w:id="39" w:name="_Toc32316"/>
    </w:p>
    <w:p w14:paraId="7DA551B1">
      <w:pPr>
        <w:pStyle w:val="4"/>
        <w:tabs>
          <w:tab w:val="left" w:pos="680"/>
          <w:tab w:val="left" w:pos="1134"/>
          <w:tab w:val="left" w:pos="1701"/>
          <w:tab w:val="left" w:pos="2268"/>
          <w:tab w:val="left" w:pos="2835"/>
          <w:tab w:val="left" w:pos="3402"/>
        </w:tabs>
      </w:pPr>
      <w:bookmarkStart w:id="40" w:name="_Toc2397"/>
      <w:bookmarkStart w:id="41" w:name="_Toc24912"/>
      <w:r>
        <w:rPr>
          <w:rFonts w:hint="eastAsia"/>
        </w:rPr>
        <w:t>测试类型</w:t>
      </w:r>
      <w:bookmarkEnd w:id="38"/>
      <w:bookmarkEnd w:id="39"/>
      <w:bookmarkEnd w:id="40"/>
      <w:bookmarkEnd w:id="41"/>
    </w:p>
    <w:tbl>
      <w:tblPr>
        <w:tblStyle w:val="22"/>
        <w:tblW w:w="9879" w:type="dxa"/>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6"/>
        <w:gridCol w:w="7473"/>
      </w:tblGrid>
      <w:tr w14:paraId="7E1C8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trPr>
        <w:tc>
          <w:tcPr>
            <w:tcW w:w="2406" w:type="dxa"/>
            <w:shd w:val="clear" w:color="auto" w:fill="auto"/>
            <w:vAlign w:val="center"/>
          </w:tcPr>
          <w:p w14:paraId="49C5FDCA">
            <w:pPr>
              <w:keepNext w:val="0"/>
              <w:keepLines w:val="0"/>
              <w:widowControl/>
              <w:suppressLineNumbers w:val="0"/>
              <w:spacing w:before="0" w:beforeAutospacing="0" w:after="0" w:afterAutospacing="0"/>
              <w:ind w:left="0" w:right="0"/>
              <w:jc w:val="center"/>
              <w:rPr>
                <w:rFonts w:hint="eastAsia" w:cs="宋体" w:asciiTheme="majorEastAsia" w:hAnsiTheme="majorEastAsia" w:eastAsiaTheme="majorEastAsia"/>
                <w:kern w:val="0"/>
                <w:sz w:val="24"/>
                <w:szCs w:val="24"/>
              </w:rPr>
            </w:pPr>
            <w:r>
              <w:rPr>
                <w:rFonts w:hint="eastAsia" w:cs="宋体" w:asciiTheme="majorEastAsia" w:hAnsiTheme="majorEastAsia" w:eastAsiaTheme="majorEastAsia"/>
                <w:kern w:val="0"/>
                <w:sz w:val="24"/>
                <w:szCs w:val="24"/>
              </w:rPr>
              <w:t>引用规范文档</w:t>
            </w:r>
          </w:p>
        </w:tc>
        <w:tc>
          <w:tcPr>
            <w:tcW w:w="7473" w:type="dxa"/>
            <w:shd w:val="clear" w:color="auto" w:fill="auto"/>
            <w:vAlign w:val="center"/>
          </w:tcPr>
          <w:p w14:paraId="4D6380D8">
            <w:pPr>
              <w:keepNext w:val="0"/>
              <w:keepLines w:val="0"/>
              <w:widowControl/>
              <w:suppressLineNumbers w:val="0"/>
              <w:spacing w:before="0" w:beforeAutospacing="0" w:after="0" w:afterAutospacing="0"/>
              <w:ind w:left="0" w:right="0"/>
              <w:jc w:val="both"/>
              <w:rPr>
                <w:rFonts w:hint="eastAsia" w:cs="宋体" w:asciiTheme="majorEastAsia" w:hAnsiTheme="majorEastAsia" w:eastAsiaTheme="majorEastAsia"/>
                <w:color w:val="0070C0"/>
                <w:kern w:val="0"/>
                <w:sz w:val="24"/>
                <w:szCs w:val="24"/>
              </w:rPr>
            </w:pPr>
            <w:r>
              <w:rPr>
                <w:rFonts w:hint="eastAsia" w:cs="宋体" w:asciiTheme="majorEastAsia" w:hAnsiTheme="majorEastAsia" w:eastAsiaTheme="majorEastAsia"/>
                <w:color w:val="0070C0"/>
                <w:kern w:val="0"/>
                <w:sz w:val="24"/>
                <w:szCs w:val="24"/>
                <w:lang w:val="en-US" w:eastAsia="zh-CN"/>
              </w:rPr>
              <w:t>XXXXXX</w:t>
            </w:r>
            <w:r>
              <w:rPr>
                <w:rFonts w:hint="eastAsia" w:cs="宋体" w:asciiTheme="majorEastAsia" w:hAnsiTheme="majorEastAsia" w:eastAsiaTheme="majorEastAsia"/>
                <w:color w:val="0070C0"/>
                <w:kern w:val="0"/>
                <w:sz w:val="24"/>
                <w:szCs w:val="24"/>
              </w:rPr>
              <w:t>《</w:t>
            </w:r>
            <w:r>
              <w:rPr>
                <w:rFonts w:hint="eastAsia" w:cs="宋体" w:asciiTheme="majorEastAsia" w:hAnsiTheme="majorEastAsia" w:eastAsiaTheme="majorEastAsia"/>
                <w:color w:val="0070C0"/>
                <w:kern w:val="0"/>
                <w:sz w:val="24"/>
                <w:szCs w:val="24"/>
                <w:lang w:val="en-US" w:eastAsia="zh-CN"/>
              </w:rPr>
              <w:t>软件</w:t>
            </w:r>
            <w:r>
              <w:rPr>
                <w:rFonts w:hint="eastAsia" w:cs="宋体" w:asciiTheme="majorEastAsia" w:hAnsiTheme="majorEastAsia" w:eastAsiaTheme="majorEastAsia"/>
                <w:color w:val="0070C0"/>
                <w:kern w:val="0"/>
                <w:sz w:val="24"/>
                <w:szCs w:val="24"/>
              </w:rPr>
              <w:t>系统测试</w:t>
            </w:r>
            <w:r>
              <w:rPr>
                <w:rFonts w:hint="eastAsia" w:cs="宋体" w:asciiTheme="majorEastAsia" w:hAnsiTheme="majorEastAsia" w:eastAsiaTheme="majorEastAsia"/>
                <w:color w:val="0070C0"/>
                <w:kern w:val="0"/>
                <w:sz w:val="24"/>
                <w:szCs w:val="24"/>
                <w:lang w:val="en-US" w:eastAsia="zh-CN"/>
              </w:rPr>
              <w:t>方案</w:t>
            </w:r>
            <w:r>
              <w:rPr>
                <w:rFonts w:hint="eastAsia" w:cs="宋体" w:asciiTheme="majorEastAsia" w:hAnsiTheme="majorEastAsia" w:eastAsiaTheme="majorEastAsia"/>
                <w:color w:val="0070C0"/>
                <w:kern w:val="0"/>
                <w:sz w:val="24"/>
                <w:szCs w:val="24"/>
              </w:rPr>
              <w:t>》</w:t>
            </w:r>
          </w:p>
        </w:tc>
      </w:tr>
      <w:tr w14:paraId="65150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trPr>
        <w:tc>
          <w:tcPr>
            <w:tcW w:w="2406" w:type="dxa"/>
            <w:shd w:val="clear" w:color="auto" w:fill="auto"/>
            <w:vAlign w:val="center"/>
          </w:tcPr>
          <w:p w14:paraId="39372DA7">
            <w:pPr>
              <w:keepNext w:val="0"/>
              <w:keepLines w:val="0"/>
              <w:widowControl/>
              <w:suppressLineNumbers w:val="0"/>
              <w:spacing w:before="0" w:beforeAutospacing="0" w:after="0" w:afterAutospacing="0"/>
              <w:ind w:left="0" w:right="0"/>
              <w:jc w:val="center"/>
              <w:rPr>
                <w:rFonts w:hint="eastAsia" w:cs="宋体" w:asciiTheme="majorEastAsia" w:hAnsiTheme="majorEastAsia" w:eastAsiaTheme="majorEastAsia"/>
                <w:kern w:val="0"/>
                <w:sz w:val="24"/>
                <w:szCs w:val="24"/>
              </w:rPr>
            </w:pPr>
            <w:r>
              <w:rPr>
                <w:rFonts w:hint="eastAsia" w:cs="宋体" w:asciiTheme="majorEastAsia" w:hAnsiTheme="majorEastAsia" w:eastAsiaTheme="majorEastAsia"/>
                <w:kern w:val="0"/>
                <w:sz w:val="24"/>
                <w:szCs w:val="24"/>
              </w:rPr>
              <w:t>测试类型</w:t>
            </w:r>
          </w:p>
        </w:tc>
        <w:tc>
          <w:tcPr>
            <w:tcW w:w="7473" w:type="dxa"/>
            <w:shd w:val="clear" w:color="auto" w:fill="auto"/>
            <w:vAlign w:val="center"/>
          </w:tcPr>
          <w:p w14:paraId="600A9B22">
            <w:pPr>
              <w:keepNext w:val="0"/>
              <w:keepLines w:val="0"/>
              <w:widowControl/>
              <w:suppressLineNumbers w:val="0"/>
              <w:spacing w:before="0" w:beforeAutospacing="0" w:after="0" w:afterAutospacing="0"/>
              <w:ind w:left="0" w:right="0"/>
              <w:jc w:val="left"/>
              <w:rPr>
                <w:rFonts w:hint="eastAsia" w:cs="宋体" w:asciiTheme="majorEastAsia" w:hAnsiTheme="majorEastAsia" w:eastAsiaTheme="majorEastAsia"/>
                <w:kern w:val="0"/>
                <w:sz w:val="24"/>
                <w:szCs w:val="24"/>
              </w:rPr>
            </w:pPr>
            <w:r>
              <w:rPr>
                <w:rFonts w:hint="eastAsia" w:cs="宋体" w:asciiTheme="majorEastAsia" w:hAnsiTheme="majorEastAsia" w:eastAsiaTheme="majorEastAsia"/>
                <w:kern w:val="0"/>
                <w:sz w:val="24"/>
                <w:szCs w:val="24"/>
              </w:rPr>
              <w:t xml:space="preserve"> </w:t>
            </w:r>
            <w:r>
              <w:rPr>
                <w:rFonts w:hint="eastAsia" w:cs="宋体" w:asciiTheme="majorEastAsia" w:hAnsiTheme="majorEastAsia" w:eastAsiaTheme="majorEastAsia"/>
                <w:kern w:val="0"/>
                <w:szCs w:val="21"/>
              </w:rPr>
              <w:t>□</w:t>
            </w:r>
            <w:r>
              <w:rPr>
                <w:rFonts w:hint="eastAsia" w:cs="宋体" w:asciiTheme="majorEastAsia" w:hAnsiTheme="majorEastAsia" w:eastAsiaTheme="majorEastAsia"/>
                <w:kern w:val="0"/>
                <w:szCs w:val="21"/>
                <w:lang w:val="en-US" w:eastAsia="zh-CN"/>
              </w:rPr>
              <w:t xml:space="preserve">白盒测试    </w:t>
            </w:r>
            <w:r>
              <w:rPr>
                <w:rFonts w:hint="eastAsia" w:cs="宋体" w:asciiTheme="majorEastAsia" w:hAnsiTheme="majorEastAsia" w:eastAsiaTheme="majorEastAsia"/>
                <w:kern w:val="0"/>
                <w:szCs w:val="21"/>
              </w:rPr>
              <w:t>□</w:t>
            </w:r>
            <w:r>
              <w:rPr>
                <w:rFonts w:hint="eastAsia" w:cs="宋体" w:asciiTheme="majorEastAsia" w:hAnsiTheme="majorEastAsia" w:eastAsiaTheme="majorEastAsia"/>
                <w:kern w:val="0"/>
                <w:szCs w:val="21"/>
                <w:lang w:val="en-US" w:eastAsia="zh-CN"/>
              </w:rPr>
              <w:t xml:space="preserve">黑盒测试    </w:t>
            </w:r>
            <w:r>
              <w:rPr>
                <w:rFonts w:hint="eastAsia" w:cs="宋体" w:asciiTheme="majorEastAsia" w:hAnsiTheme="majorEastAsia" w:eastAsiaTheme="majorEastAsia"/>
                <w:kern w:val="0"/>
                <w:szCs w:val="21"/>
              </w:rPr>
              <w:t>□全部测试    □部分测试     □缺陷测试</w:t>
            </w:r>
            <w:r>
              <w:rPr>
                <w:rFonts w:hint="eastAsia" w:cs="宋体" w:asciiTheme="majorEastAsia" w:hAnsiTheme="majorEastAsia" w:eastAsiaTheme="majorEastAsia"/>
                <w:kern w:val="0"/>
                <w:szCs w:val="21"/>
                <w:lang w:val="en-US" w:eastAsia="zh-CN"/>
              </w:rPr>
              <w:t xml:space="preserve">  </w:t>
            </w:r>
          </w:p>
        </w:tc>
      </w:tr>
      <w:tr w14:paraId="2CD2A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7" w:hRule="atLeast"/>
        </w:trPr>
        <w:tc>
          <w:tcPr>
            <w:tcW w:w="2406" w:type="dxa"/>
            <w:shd w:val="clear" w:color="auto" w:fill="auto"/>
            <w:vAlign w:val="center"/>
          </w:tcPr>
          <w:p w14:paraId="4E07C73A">
            <w:pPr>
              <w:keepNext w:val="0"/>
              <w:keepLines w:val="0"/>
              <w:widowControl/>
              <w:suppressLineNumbers w:val="0"/>
              <w:spacing w:before="0" w:beforeAutospacing="0" w:after="0" w:afterAutospacing="0"/>
              <w:ind w:left="0" w:right="0"/>
              <w:jc w:val="center"/>
              <w:rPr>
                <w:rFonts w:hint="eastAsia" w:cs="宋体" w:asciiTheme="majorEastAsia" w:hAnsiTheme="majorEastAsia" w:eastAsiaTheme="majorEastAsia"/>
                <w:kern w:val="0"/>
                <w:sz w:val="24"/>
                <w:szCs w:val="24"/>
              </w:rPr>
            </w:pPr>
            <w:r>
              <w:rPr>
                <w:rFonts w:hint="eastAsia" w:cs="宋体" w:asciiTheme="majorEastAsia" w:hAnsiTheme="majorEastAsia" w:eastAsiaTheme="majorEastAsia"/>
                <w:kern w:val="0"/>
                <w:sz w:val="24"/>
                <w:szCs w:val="24"/>
              </w:rPr>
              <w:t>测试描述（非全部测试需描述测试范围）</w:t>
            </w:r>
          </w:p>
        </w:tc>
        <w:tc>
          <w:tcPr>
            <w:tcW w:w="7473" w:type="dxa"/>
            <w:shd w:val="clear" w:color="auto" w:fill="auto"/>
            <w:vAlign w:val="center"/>
          </w:tcPr>
          <w:p w14:paraId="52AA31FA">
            <w:pPr>
              <w:keepNext w:val="0"/>
              <w:keepLines w:val="0"/>
              <w:widowControl/>
              <w:suppressLineNumbers w:val="0"/>
              <w:spacing w:before="0" w:beforeAutospacing="0" w:after="0" w:afterAutospacing="0"/>
              <w:ind w:left="0" w:right="0"/>
              <w:jc w:val="left"/>
              <w:rPr>
                <w:rFonts w:hint="eastAsia" w:cs="宋体" w:asciiTheme="majorEastAsia" w:hAnsiTheme="majorEastAsia" w:eastAsiaTheme="majorEastAsia"/>
                <w:kern w:val="0"/>
                <w:sz w:val="24"/>
                <w:szCs w:val="24"/>
              </w:rPr>
            </w:pPr>
          </w:p>
        </w:tc>
      </w:tr>
    </w:tbl>
    <w:p w14:paraId="12BBCF55">
      <w:pPr>
        <w:wordWrap w:val="0"/>
        <w:spacing w:line="360" w:lineRule="auto"/>
        <w:ind w:firstLine="420" w:firstLineChars="200"/>
      </w:pPr>
      <w:bookmarkStart w:id="42" w:name="_Toc58517901"/>
      <w:bookmarkStart w:id="43" w:name="_Toc14789"/>
      <w:bookmarkStart w:id="44" w:name="_Toc19481"/>
    </w:p>
    <w:p w14:paraId="4A6B57BD">
      <w:pPr>
        <w:pStyle w:val="4"/>
        <w:tabs>
          <w:tab w:val="left" w:pos="680"/>
          <w:tab w:val="left" w:pos="1134"/>
          <w:tab w:val="left" w:pos="1701"/>
          <w:tab w:val="left" w:pos="2268"/>
          <w:tab w:val="left" w:pos="2835"/>
          <w:tab w:val="left" w:pos="3402"/>
        </w:tabs>
      </w:pPr>
      <w:bookmarkStart w:id="45" w:name="_Toc3383"/>
      <w:bookmarkStart w:id="46" w:name="_Toc27391"/>
      <w:r>
        <w:rPr>
          <w:rFonts w:hint="eastAsia"/>
          <w:lang w:eastAsia="zh-CN"/>
        </w:rPr>
        <w:t>测试对象</w:t>
      </w:r>
      <w:r>
        <w:rPr>
          <w:rFonts w:hint="eastAsia"/>
        </w:rPr>
        <w:t>信息</w:t>
      </w:r>
      <w:bookmarkEnd w:id="42"/>
      <w:bookmarkEnd w:id="43"/>
      <w:bookmarkEnd w:id="44"/>
      <w:bookmarkEnd w:id="45"/>
      <w:bookmarkEnd w:id="46"/>
    </w:p>
    <w:tbl>
      <w:tblPr>
        <w:tblStyle w:val="22"/>
        <w:tblW w:w="9885" w:type="dxa"/>
        <w:tblInd w:w="113" w:type="dxa"/>
        <w:tblLayout w:type="autofit"/>
        <w:tblCellMar>
          <w:top w:w="0" w:type="dxa"/>
          <w:left w:w="108" w:type="dxa"/>
          <w:bottom w:w="0" w:type="dxa"/>
          <w:right w:w="108" w:type="dxa"/>
        </w:tblCellMar>
      </w:tblPr>
      <w:tblGrid>
        <w:gridCol w:w="2397"/>
        <w:gridCol w:w="7488"/>
      </w:tblGrid>
      <w:tr w14:paraId="0BEFC799">
        <w:tblPrEx>
          <w:tblCellMar>
            <w:top w:w="0" w:type="dxa"/>
            <w:left w:w="108" w:type="dxa"/>
            <w:bottom w:w="0" w:type="dxa"/>
            <w:right w:w="108" w:type="dxa"/>
          </w:tblCellMar>
        </w:tblPrEx>
        <w:trPr>
          <w:trHeight w:val="476" w:hRule="atLeast"/>
        </w:trPr>
        <w:tc>
          <w:tcPr>
            <w:tcW w:w="2397" w:type="dxa"/>
            <w:tcBorders>
              <w:top w:val="single" w:color="auto" w:sz="4" w:space="0"/>
              <w:left w:val="single" w:color="auto" w:sz="4" w:space="0"/>
              <w:bottom w:val="single" w:color="auto" w:sz="4" w:space="0"/>
              <w:right w:val="single" w:color="auto" w:sz="4" w:space="0"/>
            </w:tcBorders>
            <w:shd w:val="clear" w:color="auto" w:fill="A8A8A8"/>
            <w:vAlign w:val="center"/>
          </w:tcPr>
          <w:p w14:paraId="21338F8B">
            <w:pPr>
              <w:keepNext w:val="0"/>
              <w:keepLines w:val="0"/>
              <w:widowControl/>
              <w:suppressLineNumbers w:val="0"/>
              <w:spacing w:before="0" w:beforeAutospacing="0" w:after="0" w:afterAutospacing="0"/>
              <w:ind w:left="0" w:right="0"/>
              <w:jc w:val="center"/>
              <w:rPr>
                <w:rFonts w:hint="eastAsia" w:cs="宋体" w:asciiTheme="majorEastAsia" w:hAnsiTheme="majorEastAsia" w:eastAsiaTheme="majorEastAsia"/>
                <w:b/>
                <w:bCs/>
                <w:kern w:val="0"/>
                <w:szCs w:val="21"/>
              </w:rPr>
            </w:pPr>
            <w:r>
              <w:rPr>
                <w:rFonts w:hint="eastAsia" w:cs="宋体" w:asciiTheme="majorEastAsia" w:hAnsiTheme="majorEastAsia" w:eastAsiaTheme="majorEastAsia"/>
                <w:b/>
                <w:bCs/>
                <w:kern w:val="0"/>
                <w:szCs w:val="21"/>
              </w:rPr>
              <w:t>软件名称</w:t>
            </w:r>
          </w:p>
        </w:tc>
        <w:tc>
          <w:tcPr>
            <w:tcW w:w="7488" w:type="dxa"/>
            <w:tcBorders>
              <w:top w:val="single" w:color="auto" w:sz="4" w:space="0"/>
              <w:left w:val="nil"/>
              <w:bottom w:val="single" w:color="auto" w:sz="4" w:space="0"/>
              <w:right w:val="single" w:color="auto" w:sz="4" w:space="0"/>
            </w:tcBorders>
            <w:shd w:val="clear" w:color="auto" w:fill="auto"/>
            <w:vAlign w:val="center"/>
          </w:tcPr>
          <w:p w14:paraId="0C38E521">
            <w:pPr>
              <w:keepNext w:val="0"/>
              <w:keepLines w:val="0"/>
              <w:widowControl/>
              <w:suppressLineNumbers w:val="0"/>
              <w:spacing w:before="0" w:beforeAutospacing="0" w:after="0" w:afterAutospacing="0"/>
              <w:ind w:left="0" w:right="0"/>
              <w:jc w:val="center"/>
              <w:rPr>
                <w:rFonts w:hint="eastAsia" w:cs="宋体" w:asciiTheme="majorEastAsia" w:hAnsiTheme="majorEastAsia" w:eastAsiaTheme="majorEastAsia"/>
                <w:kern w:val="0"/>
                <w:szCs w:val="21"/>
              </w:rPr>
            </w:pPr>
          </w:p>
        </w:tc>
      </w:tr>
      <w:tr w14:paraId="11375C3B">
        <w:tblPrEx>
          <w:tblCellMar>
            <w:top w:w="0" w:type="dxa"/>
            <w:left w:w="108" w:type="dxa"/>
            <w:bottom w:w="0" w:type="dxa"/>
            <w:right w:w="108" w:type="dxa"/>
          </w:tblCellMar>
        </w:tblPrEx>
        <w:trPr>
          <w:trHeight w:val="476" w:hRule="atLeast"/>
        </w:trPr>
        <w:tc>
          <w:tcPr>
            <w:tcW w:w="2397" w:type="dxa"/>
            <w:tcBorders>
              <w:top w:val="nil"/>
              <w:left w:val="single" w:color="auto" w:sz="4" w:space="0"/>
              <w:bottom w:val="single" w:color="auto" w:sz="4" w:space="0"/>
              <w:right w:val="single" w:color="auto" w:sz="4" w:space="0"/>
            </w:tcBorders>
            <w:shd w:val="clear" w:color="auto" w:fill="A8A8A8"/>
            <w:vAlign w:val="center"/>
          </w:tcPr>
          <w:p w14:paraId="3F450E09">
            <w:pPr>
              <w:keepNext w:val="0"/>
              <w:keepLines w:val="0"/>
              <w:widowControl/>
              <w:suppressLineNumbers w:val="0"/>
              <w:spacing w:before="0" w:beforeAutospacing="0" w:after="0" w:afterAutospacing="0"/>
              <w:ind w:left="0" w:right="0"/>
              <w:jc w:val="center"/>
              <w:rPr>
                <w:rFonts w:hint="eastAsia" w:cs="宋体" w:asciiTheme="majorEastAsia" w:hAnsiTheme="majorEastAsia" w:eastAsiaTheme="majorEastAsia"/>
                <w:b/>
                <w:bCs/>
                <w:kern w:val="0"/>
                <w:szCs w:val="21"/>
              </w:rPr>
            </w:pPr>
            <w:r>
              <w:rPr>
                <w:rFonts w:hint="eastAsia" w:cs="宋体" w:asciiTheme="majorEastAsia" w:hAnsiTheme="majorEastAsia" w:eastAsiaTheme="majorEastAsia"/>
                <w:b/>
                <w:bCs/>
                <w:kern w:val="0"/>
                <w:szCs w:val="21"/>
              </w:rPr>
              <w:t>软件版本</w:t>
            </w:r>
          </w:p>
        </w:tc>
        <w:tc>
          <w:tcPr>
            <w:tcW w:w="7488" w:type="dxa"/>
            <w:tcBorders>
              <w:top w:val="single" w:color="auto" w:sz="4" w:space="0"/>
              <w:left w:val="nil"/>
              <w:bottom w:val="single" w:color="auto" w:sz="4" w:space="0"/>
              <w:right w:val="single" w:color="auto" w:sz="4" w:space="0"/>
            </w:tcBorders>
            <w:shd w:val="clear" w:color="auto" w:fill="auto"/>
            <w:vAlign w:val="center"/>
          </w:tcPr>
          <w:p w14:paraId="6CF057FF">
            <w:pPr>
              <w:keepNext w:val="0"/>
              <w:keepLines w:val="0"/>
              <w:widowControl/>
              <w:suppressLineNumbers w:val="0"/>
              <w:spacing w:before="0" w:beforeAutospacing="0" w:after="0" w:afterAutospacing="0"/>
              <w:ind w:left="0" w:right="0"/>
              <w:jc w:val="center"/>
              <w:rPr>
                <w:rFonts w:hint="eastAsia" w:cs="宋体" w:asciiTheme="majorEastAsia" w:hAnsiTheme="majorEastAsia" w:eastAsiaTheme="majorEastAsia"/>
                <w:kern w:val="0"/>
                <w:szCs w:val="21"/>
              </w:rPr>
            </w:pPr>
          </w:p>
        </w:tc>
      </w:tr>
      <w:tr w14:paraId="4E64CBCA">
        <w:tblPrEx>
          <w:tblCellMar>
            <w:top w:w="0" w:type="dxa"/>
            <w:left w:w="108" w:type="dxa"/>
            <w:bottom w:w="0" w:type="dxa"/>
            <w:right w:w="108" w:type="dxa"/>
          </w:tblCellMar>
        </w:tblPrEx>
        <w:trPr>
          <w:trHeight w:val="486" w:hRule="atLeast"/>
        </w:trPr>
        <w:tc>
          <w:tcPr>
            <w:tcW w:w="2397" w:type="dxa"/>
            <w:tcBorders>
              <w:top w:val="single" w:color="auto" w:sz="4" w:space="0"/>
              <w:left w:val="single" w:color="auto" w:sz="4" w:space="0"/>
              <w:bottom w:val="single" w:color="auto" w:sz="4" w:space="0"/>
              <w:right w:val="single" w:color="auto" w:sz="4" w:space="0"/>
            </w:tcBorders>
            <w:shd w:val="clear" w:color="auto" w:fill="A8A8A8"/>
            <w:vAlign w:val="center"/>
          </w:tcPr>
          <w:p w14:paraId="368971D3">
            <w:pPr>
              <w:keepNext w:val="0"/>
              <w:keepLines w:val="0"/>
              <w:widowControl/>
              <w:suppressLineNumbers w:val="0"/>
              <w:spacing w:before="0" w:beforeAutospacing="0" w:after="0" w:afterAutospacing="0"/>
              <w:ind w:left="0" w:right="0"/>
              <w:jc w:val="center"/>
              <w:rPr>
                <w:rFonts w:hint="eastAsia" w:cs="宋体" w:asciiTheme="majorEastAsia" w:hAnsiTheme="majorEastAsia" w:eastAsiaTheme="majorEastAsia"/>
                <w:b/>
                <w:bCs/>
                <w:kern w:val="0"/>
                <w:szCs w:val="21"/>
              </w:rPr>
            </w:pPr>
            <w:r>
              <w:rPr>
                <w:rFonts w:hint="eastAsia" w:cs="宋体" w:asciiTheme="majorEastAsia" w:hAnsiTheme="majorEastAsia" w:eastAsiaTheme="majorEastAsia"/>
                <w:b/>
                <w:bCs/>
                <w:kern w:val="0"/>
                <w:szCs w:val="21"/>
              </w:rPr>
              <w:t>测试日期</w:t>
            </w:r>
          </w:p>
        </w:tc>
        <w:tc>
          <w:tcPr>
            <w:tcW w:w="7488" w:type="dxa"/>
            <w:tcBorders>
              <w:top w:val="single" w:color="auto" w:sz="4" w:space="0"/>
              <w:left w:val="nil"/>
              <w:bottom w:val="single" w:color="auto" w:sz="4" w:space="0"/>
              <w:right w:val="single" w:color="auto" w:sz="4" w:space="0"/>
            </w:tcBorders>
            <w:shd w:val="clear" w:color="auto" w:fill="auto"/>
            <w:vAlign w:val="center"/>
          </w:tcPr>
          <w:p w14:paraId="563965E5">
            <w:pPr>
              <w:keepNext w:val="0"/>
              <w:keepLines w:val="0"/>
              <w:widowControl/>
              <w:suppressLineNumbers w:val="0"/>
              <w:spacing w:before="0" w:beforeAutospacing="0" w:after="0" w:afterAutospacing="0"/>
              <w:ind w:left="0" w:right="0"/>
              <w:jc w:val="center"/>
              <w:rPr>
                <w:rFonts w:hint="eastAsia" w:cs="宋体" w:asciiTheme="majorEastAsia" w:hAnsiTheme="majorEastAsia" w:eastAsiaTheme="majorEastAsia"/>
                <w:kern w:val="0"/>
                <w:szCs w:val="21"/>
              </w:rPr>
            </w:pPr>
          </w:p>
        </w:tc>
      </w:tr>
    </w:tbl>
    <w:p w14:paraId="772B08B7">
      <w:pPr>
        <w:wordWrap w:val="0"/>
        <w:spacing w:line="360" w:lineRule="auto"/>
        <w:ind w:firstLine="420" w:firstLineChars="200"/>
      </w:pPr>
    </w:p>
    <w:p w14:paraId="2CA063E5">
      <w:pPr>
        <w:pStyle w:val="3"/>
        <w:wordWrap w:val="0"/>
      </w:pPr>
      <w:bookmarkStart w:id="47" w:name="_Toc2810"/>
      <w:r>
        <w:rPr>
          <w:rFonts w:hint="eastAsia"/>
        </w:rPr>
        <w:t>职责划分</w:t>
      </w:r>
      <w:bookmarkEnd w:id="47"/>
    </w:p>
    <w:p w14:paraId="728F03E5">
      <w:pPr>
        <w:pStyle w:val="4"/>
        <w:rPr>
          <w:rFonts w:hint="default" w:ascii="Times New Roman" w:hAnsi="Times New Roman" w:cs="Times New Roman"/>
          <w:lang w:val="en-US" w:eastAsia="zh-CN"/>
        </w:rPr>
      </w:pPr>
      <w:bookmarkStart w:id="48" w:name="_Toc30499"/>
      <w:bookmarkStart w:id="49" w:name="_Toc28207"/>
      <w:r>
        <w:rPr>
          <w:rFonts w:hint="eastAsia" w:ascii="Times New Roman" w:hAnsi="Times New Roman" w:cs="Times New Roman"/>
          <w:lang w:val="en-US" w:eastAsia="zh-CN"/>
        </w:rPr>
        <w:t>测试人员安排</w:t>
      </w:r>
      <w:bookmarkEnd w:id="48"/>
      <w:bookmarkEnd w:id="49"/>
    </w:p>
    <w:tbl>
      <w:tblPr>
        <w:tblStyle w:val="23"/>
        <w:tblW w:w="9900" w:type="dxa"/>
        <w:tblInd w:w="11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10"/>
        <w:gridCol w:w="3429"/>
        <w:gridCol w:w="4061"/>
      </w:tblGrid>
      <w:tr w14:paraId="689BA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2410" w:type="dxa"/>
            <w:vAlign w:val="center"/>
          </w:tcPr>
          <w:p w14:paraId="363607CD">
            <w:pPr>
              <w:spacing w:line="360" w:lineRule="auto"/>
              <w:jc w:val="center"/>
              <w:rPr>
                <w:b/>
                <w:bCs/>
                <w:sz w:val="24"/>
                <w:lang w:val="en-GB"/>
              </w:rPr>
            </w:pPr>
            <w:r>
              <w:rPr>
                <w:rFonts w:hint="eastAsia"/>
                <w:b/>
                <w:bCs/>
                <w:sz w:val="24"/>
                <w:lang w:val="en-GB"/>
              </w:rPr>
              <w:t>职务</w:t>
            </w:r>
          </w:p>
        </w:tc>
        <w:tc>
          <w:tcPr>
            <w:tcW w:w="3429" w:type="dxa"/>
            <w:vAlign w:val="center"/>
          </w:tcPr>
          <w:p w14:paraId="11682342">
            <w:pPr>
              <w:spacing w:line="360" w:lineRule="auto"/>
              <w:jc w:val="center"/>
              <w:rPr>
                <w:b/>
                <w:bCs/>
                <w:sz w:val="24"/>
                <w:lang w:val="en-GB"/>
              </w:rPr>
            </w:pPr>
            <w:r>
              <w:rPr>
                <w:rFonts w:hint="eastAsia"/>
                <w:b/>
                <w:bCs/>
                <w:sz w:val="24"/>
                <w:lang w:val="en-GB"/>
              </w:rPr>
              <w:t>姓名</w:t>
            </w:r>
          </w:p>
        </w:tc>
        <w:tc>
          <w:tcPr>
            <w:tcW w:w="4061" w:type="dxa"/>
            <w:vAlign w:val="center"/>
          </w:tcPr>
          <w:p w14:paraId="45A63713">
            <w:pPr>
              <w:spacing w:line="360" w:lineRule="auto"/>
              <w:jc w:val="center"/>
              <w:rPr>
                <w:b/>
                <w:bCs/>
                <w:sz w:val="24"/>
                <w:lang w:val="en-GB"/>
              </w:rPr>
            </w:pPr>
            <w:r>
              <w:rPr>
                <w:rFonts w:hint="eastAsia"/>
                <w:b/>
                <w:bCs/>
                <w:sz w:val="24"/>
                <w:lang w:val="en-GB"/>
              </w:rPr>
              <w:t>职责</w:t>
            </w:r>
          </w:p>
        </w:tc>
      </w:tr>
      <w:tr w14:paraId="2C88C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trPr>
        <w:tc>
          <w:tcPr>
            <w:tcW w:w="2410" w:type="dxa"/>
            <w:vAlign w:val="center"/>
          </w:tcPr>
          <w:p w14:paraId="3BBABC8A">
            <w:pPr>
              <w:spacing w:line="360" w:lineRule="auto"/>
              <w:jc w:val="center"/>
              <w:rPr>
                <w:color w:val="0070C0"/>
                <w:sz w:val="24"/>
              </w:rPr>
            </w:pPr>
            <w:r>
              <w:rPr>
                <w:rFonts w:hint="eastAsia"/>
                <w:color w:val="0070C0"/>
                <w:sz w:val="24"/>
                <w:lang w:val="en-GB"/>
              </w:rPr>
              <w:t>测试</w:t>
            </w:r>
            <w:r>
              <w:rPr>
                <w:color w:val="0070C0"/>
                <w:sz w:val="24"/>
              </w:rPr>
              <w:t>人员</w:t>
            </w:r>
          </w:p>
        </w:tc>
        <w:tc>
          <w:tcPr>
            <w:tcW w:w="3429" w:type="dxa"/>
            <w:vAlign w:val="center"/>
          </w:tcPr>
          <w:p w14:paraId="414B86D2">
            <w:pPr>
              <w:spacing w:line="360" w:lineRule="auto"/>
              <w:jc w:val="center"/>
              <w:rPr>
                <w:color w:val="0070C0"/>
                <w:sz w:val="24"/>
              </w:rPr>
            </w:pPr>
          </w:p>
        </w:tc>
        <w:tc>
          <w:tcPr>
            <w:tcW w:w="4061" w:type="dxa"/>
            <w:vAlign w:val="center"/>
          </w:tcPr>
          <w:p w14:paraId="71DCB24E">
            <w:pPr>
              <w:spacing w:line="360" w:lineRule="auto"/>
              <w:jc w:val="center"/>
              <w:rPr>
                <w:color w:val="0070C0"/>
                <w:sz w:val="24"/>
                <w:lang w:val="en-GB"/>
              </w:rPr>
            </w:pPr>
            <w:r>
              <w:rPr>
                <w:rFonts w:hint="eastAsia"/>
                <w:color w:val="0070C0"/>
                <w:sz w:val="24"/>
                <w:lang w:val="en-GB"/>
              </w:rPr>
              <w:t>编写测试方案、用例和报告</w:t>
            </w:r>
          </w:p>
          <w:p w14:paraId="76626C46">
            <w:pPr>
              <w:spacing w:line="360" w:lineRule="auto"/>
              <w:jc w:val="center"/>
              <w:rPr>
                <w:color w:val="0070C0"/>
                <w:sz w:val="24"/>
                <w:lang w:val="en-GB"/>
              </w:rPr>
            </w:pPr>
            <w:r>
              <w:rPr>
                <w:rFonts w:hint="eastAsia"/>
                <w:color w:val="0070C0"/>
                <w:sz w:val="24"/>
                <w:lang w:val="en-GB"/>
              </w:rPr>
              <w:t>执行测试并组织评审</w:t>
            </w:r>
          </w:p>
        </w:tc>
      </w:tr>
      <w:tr w14:paraId="2DBB8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trPr>
        <w:tc>
          <w:tcPr>
            <w:tcW w:w="2410" w:type="dxa"/>
            <w:vAlign w:val="center"/>
          </w:tcPr>
          <w:p w14:paraId="4AA556DD">
            <w:pPr>
              <w:spacing w:line="360" w:lineRule="auto"/>
              <w:jc w:val="center"/>
              <w:rPr>
                <w:color w:val="0070C0"/>
                <w:sz w:val="24"/>
                <w:lang w:val="en-GB"/>
              </w:rPr>
            </w:pPr>
            <w:r>
              <w:rPr>
                <w:rFonts w:hint="eastAsia"/>
                <w:color w:val="0070C0"/>
                <w:sz w:val="24"/>
                <w:lang w:val="en-GB"/>
              </w:rPr>
              <w:t>测试负责人</w:t>
            </w:r>
          </w:p>
        </w:tc>
        <w:tc>
          <w:tcPr>
            <w:tcW w:w="3429" w:type="dxa"/>
            <w:vAlign w:val="center"/>
          </w:tcPr>
          <w:p w14:paraId="2934180F">
            <w:pPr>
              <w:spacing w:line="360" w:lineRule="auto"/>
              <w:jc w:val="center"/>
              <w:rPr>
                <w:color w:val="0070C0"/>
                <w:sz w:val="24"/>
                <w:lang w:val="en-GB"/>
              </w:rPr>
            </w:pPr>
          </w:p>
        </w:tc>
        <w:tc>
          <w:tcPr>
            <w:tcW w:w="4061" w:type="dxa"/>
            <w:vAlign w:val="center"/>
          </w:tcPr>
          <w:p w14:paraId="1B3DB7B8">
            <w:pPr>
              <w:spacing w:line="360" w:lineRule="auto"/>
              <w:jc w:val="center"/>
              <w:rPr>
                <w:color w:val="0070C0"/>
                <w:sz w:val="24"/>
                <w:lang w:val="en-GB"/>
              </w:rPr>
            </w:pPr>
            <w:r>
              <w:rPr>
                <w:color w:val="0070C0"/>
                <w:sz w:val="24"/>
              </w:rPr>
              <w:t>审核</w:t>
            </w:r>
            <w:r>
              <w:rPr>
                <w:rFonts w:hint="eastAsia"/>
                <w:color w:val="0070C0"/>
                <w:sz w:val="24"/>
                <w:lang w:val="en-GB"/>
              </w:rPr>
              <w:t>批准测试文档</w:t>
            </w:r>
          </w:p>
        </w:tc>
      </w:tr>
    </w:tbl>
    <w:p w14:paraId="24314DE8">
      <w:pPr>
        <w:rPr>
          <w:lang w:val="en-GB"/>
        </w:rPr>
      </w:pPr>
    </w:p>
    <w:p w14:paraId="40AF1749">
      <w:pPr>
        <w:pStyle w:val="3"/>
        <w:wordWrap w:val="0"/>
      </w:pPr>
      <w:bookmarkStart w:id="50" w:name="_Toc1223"/>
      <w:r>
        <w:rPr>
          <w:rFonts w:hint="eastAsia"/>
        </w:rPr>
        <w:t>系统测试目标</w:t>
      </w:r>
      <w:bookmarkEnd w:id="50"/>
    </w:p>
    <w:p w14:paraId="2B5A1EAE">
      <w:pPr>
        <w:wordWrap w:val="0"/>
        <w:spacing w:line="360" w:lineRule="auto"/>
        <w:ind w:firstLine="480" w:firstLineChars="200"/>
        <w:rPr>
          <w:color w:val="0070C0"/>
          <w:sz w:val="24"/>
        </w:rPr>
      </w:pPr>
      <w:r>
        <w:rPr>
          <w:rFonts w:hint="eastAsia"/>
          <w:color w:val="0070C0"/>
          <w:sz w:val="24"/>
        </w:rPr>
        <w:t>通过系统测试，验证软件是否具备《脑电数据处理软件需求</w:t>
      </w:r>
      <w:r>
        <w:rPr>
          <w:rFonts w:hint="eastAsia"/>
          <w:color w:val="0070C0"/>
          <w:sz w:val="24"/>
          <w:lang w:val="en-US" w:eastAsia="zh-CN"/>
        </w:rPr>
        <w:t>规范</w:t>
      </w:r>
      <w:r>
        <w:rPr>
          <w:rFonts w:hint="eastAsia"/>
          <w:color w:val="0070C0"/>
          <w:sz w:val="24"/>
        </w:rPr>
        <w:t>》中规定的相关功能和性能。</w:t>
      </w:r>
    </w:p>
    <w:p w14:paraId="7F42AA2B">
      <w:pPr>
        <w:pStyle w:val="3"/>
        <w:wordWrap w:val="0"/>
      </w:pPr>
      <w:bookmarkStart w:id="51" w:name="_Toc558"/>
      <w:r>
        <w:rPr>
          <w:rFonts w:hint="eastAsia"/>
        </w:rPr>
        <w:t>测试策略</w:t>
      </w:r>
      <w:bookmarkEnd w:id="51"/>
    </w:p>
    <w:p w14:paraId="2F5E15B9">
      <w:pPr>
        <w:pStyle w:val="4"/>
      </w:pPr>
      <w:bookmarkStart w:id="52" w:name="_Toc244"/>
      <w:r>
        <w:rPr>
          <w:rFonts w:hint="eastAsia"/>
        </w:rPr>
        <w:t>测试策略</w:t>
      </w:r>
      <w:bookmarkEnd w:id="52"/>
    </w:p>
    <w:p w14:paraId="292BE55B">
      <w:pPr>
        <w:pStyle w:val="31"/>
        <w:numPr>
          <w:ilvl w:val="0"/>
          <w:numId w:val="2"/>
        </w:numPr>
        <w:spacing w:line="360" w:lineRule="auto"/>
        <w:ind w:firstLineChars="0"/>
        <w:rPr>
          <w:color w:val="0070C0"/>
          <w:sz w:val="24"/>
        </w:rPr>
      </w:pPr>
      <w:r>
        <w:rPr>
          <w:rFonts w:hint="eastAsia"/>
          <w:color w:val="0070C0"/>
          <w:sz w:val="24"/>
        </w:rPr>
        <w:t>功能测试：验证系统功能是否符合其需求规格说明书，核实系统功能上是否完整，没有冗余和遗漏的功能。</w:t>
      </w:r>
    </w:p>
    <w:tbl>
      <w:tblPr>
        <w:tblStyle w:val="23"/>
        <w:tblW w:w="0" w:type="auto"/>
        <w:tblInd w:w="7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9"/>
        <w:gridCol w:w="6939"/>
      </w:tblGrid>
      <w:tr w14:paraId="1F150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9" w:type="dxa"/>
            <w:vAlign w:val="center"/>
          </w:tcPr>
          <w:p w14:paraId="43A4015F">
            <w:pPr>
              <w:pStyle w:val="31"/>
              <w:spacing w:line="360" w:lineRule="auto"/>
              <w:ind w:firstLine="0" w:firstLineChars="0"/>
              <w:rPr>
                <w:color w:val="0070C0"/>
                <w:sz w:val="24"/>
              </w:rPr>
            </w:pPr>
            <w:r>
              <w:rPr>
                <w:rFonts w:hint="eastAsia"/>
                <w:color w:val="0070C0"/>
                <w:sz w:val="24"/>
              </w:rPr>
              <w:t>测试范围</w:t>
            </w:r>
          </w:p>
        </w:tc>
        <w:tc>
          <w:tcPr>
            <w:tcW w:w="6939" w:type="dxa"/>
            <w:vAlign w:val="center"/>
          </w:tcPr>
          <w:p w14:paraId="4ABA2B09">
            <w:pPr>
              <w:pStyle w:val="31"/>
              <w:spacing w:line="360" w:lineRule="auto"/>
              <w:ind w:firstLine="0" w:firstLineChars="0"/>
              <w:rPr>
                <w:color w:val="0070C0"/>
                <w:sz w:val="24"/>
              </w:rPr>
            </w:pPr>
            <w:r>
              <w:rPr>
                <w:rFonts w:hint="eastAsia"/>
                <w:color w:val="0070C0"/>
                <w:sz w:val="24"/>
              </w:rPr>
              <w:t>验证软件所有功能方面的正确性</w:t>
            </w:r>
          </w:p>
        </w:tc>
      </w:tr>
      <w:tr w14:paraId="3FC12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9" w:type="dxa"/>
            <w:vAlign w:val="center"/>
          </w:tcPr>
          <w:p w14:paraId="250B33E2">
            <w:pPr>
              <w:pStyle w:val="31"/>
              <w:spacing w:line="360" w:lineRule="auto"/>
              <w:ind w:firstLine="0" w:firstLineChars="0"/>
              <w:rPr>
                <w:color w:val="0070C0"/>
                <w:sz w:val="24"/>
              </w:rPr>
            </w:pPr>
            <w:r>
              <w:rPr>
                <w:rFonts w:hint="eastAsia"/>
                <w:color w:val="0070C0"/>
                <w:sz w:val="24"/>
              </w:rPr>
              <w:t>测试目标</w:t>
            </w:r>
          </w:p>
        </w:tc>
        <w:tc>
          <w:tcPr>
            <w:tcW w:w="6939" w:type="dxa"/>
            <w:vAlign w:val="center"/>
          </w:tcPr>
          <w:p w14:paraId="0D2F9DA8">
            <w:pPr>
              <w:pStyle w:val="31"/>
              <w:spacing w:line="360" w:lineRule="auto"/>
              <w:ind w:firstLine="0" w:firstLineChars="0"/>
              <w:rPr>
                <w:color w:val="0070C0"/>
                <w:sz w:val="24"/>
              </w:rPr>
            </w:pPr>
            <w:r>
              <w:rPr>
                <w:rFonts w:hint="eastAsia"/>
                <w:color w:val="0070C0"/>
                <w:sz w:val="24"/>
              </w:rPr>
              <w:t>合适所有功能均已正常实现，即是否与需求一致</w:t>
            </w:r>
          </w:p>
        </w:tc>
      </w:tr>
      <w:tr w14:paraId="5060F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9" w:type="dxa"/>
            <w:vAlign w:val="center"/>
          </w:tcPr>
          <w:p w14:paraId="2CC9A0B7">
            <w:pPr>
              <w:pStyle w:val="31"/>
              <w:spacing w:line="360" w:lineRule="auto"/>
              <w:ind w:firstLine="0" w:firstLineChars="0"/>
              <w:rPr>
                <w:color w:val="0070C0"/>
                <w:sz w:val="24"/>
              </w:rPr>
            </w:pPr>
            <w:r>
              <w:rPr>
                <w:rFonts w:hint="eastAsia"/>
                <w:color w:val="0070C0"/>
                <w:sz w:val="24"/>
              </w:rPr>
              <w:t>技术</w:t>
            </w:r>
          </w:p>
        </w:tc>
        <w:tc>
          <w:tcPr>
            <w:tcW w:w="6939" w:type="dxa"/>
            <w:vAlign w:val="center"/>
          </w:tcPr>
          <w:p w14:paraId="41ECE9C8">
            <w:pPr>
              <w:pStyle w:val="31"/>
              <w:spacing w:line="360" w:lineRule="auto"/>
              <w:ind w:firstLine="0" w:firstLineChars="0"/>
              <w:rPr>
                <w:color w:val="0070C0"/>
                <w:sz w:val="24"/>
              </w:rPr>
            </w:pPr>
            <w:r>
              <w:rPr>
                <w:rFonts w:hint="eastAsia"/>
                <w:color w:val="0070C0"/>
                <w:sz w:val="24"/>
              </w:rPr>
              <w:t>采用黑盒测试、边界测试、随机测试的测试方法</w:t>
            </w:r>
          </w:p>
        </w:tc>
      </w:tr>
      <w:tr w14:paraId="07129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9" w:type="dxa"/>
            <w:vAlign w:val="center"/>
          </w:tcPr>
          <w:p w14:paraId="636CA508">
            <w:pPr>
              <w:pStyle w:val="31"/>
              <w:spacing w:line="360" w:lineRule="auto"/>
              <w:ind w:firstLine="0" w:firstLineChars="0"/>
              <w:rPr>
                <w:color w:val="0070C0"/>
                <w:sz w:val="24"/>
              </w:rPr>
            </w:pPr>
            <w:r>
              <w:rPr>
                <w:rFonts w:hint="eastAsia"/>
                <w:color w:val="0070C0"/>
                <w:sz w:val="24"/>
              </w:rPr>
              <w:t>工具与方法</w:t>
            </w:r>
          </w:p>
        </w:tc>
        <w:tc>
          <w:tcPr>
            <w:tcW w:w="6939" w:type="dxa"/>
            <w:vAlign w:val="center"/>
          </w:tcPr>
          <w:p w14:paraId="58D62984">
            <w:pPr>
              <w:pStyle w:val="31"/>
              <w:spacing w:line="360" w:lineRule="auto"/>
              <w:ind w:firstLine="0" w:firstLineChars="0"/>
              <w:rPr>
                <w:color w:val="0070C0"/>
                <w:sz w:val="24"/>
              </w:rPr>
            </w:pPr>
            <w:r>
              <w:rPr>
                <w:rFonts w:hint="eastAsia"/>
                <w:color w:val="0070C0"/>
                <w:sz w:val="24"/>
              </w:rPr>
              <w:t>手工测试</w:t>
            </w:r>
          </w:p>
        </w:tc>
      </w:tr>
      <w:tr w14:paraId="243E2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9" w:type="dxa"/>
            <w:vAlign w:val="center"/>
          </w:tcPr>
          <w:p w14:paraId="3CD1E425">
            <w:pPr>
              <w:pStyle w:val="31"/>
              <w:spacing w:line="360" w:lineRule="auto"/>
              <w:ind w:firstLine="0" w:firstLineChars="0"/>
              <w:rPr>
                <w:color w:val="0070C0"/>
                <w:sz w:val="24"/>
              </w:rPr>
            </w:pPr>
            <w:r>
              <w:rPr>
                <w:rFonts w:hint="eastAsia"/>
                <w:color w:val="0070C0"/>
                <w:sz w:val="24"/>
              </w:rPr>
              <w:t>需考虑的特殊事项</w:t>
            </w:r>
          </w:p>
        </w:tc>
        <w:tc>
          <w:tcPr>
            <w:tcW w:w="6939" w:type="dxa"/>
            <w:vAlign w:val="center"/>
          </w:tcPr>
          <w:p w14:paraId="4A65757C">
            <w:pPr>
              <w:pStyle w:val="31"/>
              <w:spacing w:line="360" w:lineRule="auto"/>
              <w:ind w:firstLine="0" w:firstLineChars="0"/>
              <w:rPr>
                <w:color w:val="0070C0"/>
                <w:sz w:val="24"/>
              </w:rPr>
            </w:pPr>
            <w:r>
              <w:rPr>
                <w:rFonts w:hint="eastAsia"/>
                <w:color w:val="0070C0"/>
                <w:sz w:val="24"/>
              </w:rPr>
              <w:t>无</w:t>
            </w:r>
          </w:p>
        </w:tc>
      </w:tr>
    </w:tbl>
    <w:p w14:paraId="01254B56">
      <w:pPr>
        <w:pStyle w:val="31"/>
        <w:spacing w:line="360" w:lineRule="auto"/>
        <w:ind w:left="780" w:firstLine="0" w:firstLineChars="0"/>
        <w:rPr>
          <w:color w:val="0070C0"/>
          <w:sz w:val="24"/>
        </w:rPr>
      </w:pPr>
    </w:p>
    <w:p w14:paraId="13D18025">
      <w:pPr>
        <w:pStyle w:val="31"/>
        <w:numPr>
          <w:ilvl w:val="0"/>
          <w:numId w:val="2"/>
        </w:numPr>
        <w:spacing w:line="360" w:lineRule="auto"/>
        <w:ind w:firstLineChars="0"/>
        <w:rPr>
          <w:color w:val="0070C0"/>
          <w:sz w:val="24"/>
        </w:rPr>
      </w:pPr>
      <w:r>
        <w:rPr>
          <w:rFonts w:hint="eastAsia"/>
          <w:color w:val="0070C0"/>
          <w:sz w:val="24"/>
        </w:rPr>
        <w:t>界面测试：测试用户界面是否具有导航性、美观性、是否满足设计中要求的执行功能。</w:t>
      </w:r>
    </w:p>
    <w:tbl>
      <w:tblPr>
        <w:tblStyle w:val="23"/>
        <w:tblW w:w="0" w:type="auto"/>
        <w:tblInd w:w="7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9"/>
        <w:gridCol w:w="6939"/>
      </w:tblGrid>
      <w:tr w14:paraId="05911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9" w:type="dxa"/>
            <w:vAlign w:val="center"/>
          </w:tcPr>
          <w:p w14:paraId="5BBF6E61">
            <w:pPr>
              <w:pStyle w:val="31"/>
              <w:spacing w:line="360" w:lineRule="auto"/>
              <w:ind w:firstLine="0" w:firstLineChars="0"/>
              <w:rPr>
                <w:color w:val="0070C0"/>
                <w:sz w:val="24"/>
              </w:rPr>
            </w:pPr>
            <w:r>
              <w:rPr>
                <w:rFonts w:hint="eastAsia"/>
                <w:color w:val="0070C0"/>
                <w:sz w:val="24"/>
              </w:rPr>
              <w:t>测试范围</w:t>
            </w:r>
          </w:p>
        </w:tc>
        <w:tc>
          <w:tcPr>
            <w:tcW w:w="6939" w:type="dxa"/>
            <w:vAlign w:val="center"/>
          </w:tcPr>
          <w:p w14:paraId="0364895F">
            <w:pPr>
              <w:pStyle w:val="31"/>
              <w:spacing w:line="360" w:lineRule="auto"/>
              <w:ind w:firstLine="0" w:firstLineChars="0"/>
              <w:rPr>
                <w:color w:val="0070C0"/>
                <w:sz w:val="24"/>
              </w:rPr>
            </w:pPr>
            <w:r>
              <w:rPr>
                <w:rFonts w:hint="eastAsia"/>
                <w:color w:val="0070C0"/>
                <w:sz w:val="24"/>
              </w:rPr>
              <w:t>界面结构包括菜单、背景、颜色、字体、按钮名称、提示信息的一致性、美观性</w:t>
            </w:r>
          </w:p>
        </w:tc>
      </w:tr>
      <w:tr w14:paraId="16525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9" w:type="dxa"/>
            <w:vAlign w:val="center"/>
          </w:tcPr>
          <w:p w14:paraId="769B6B00">
            <w:pPr>
              <w:pStyle w:val="31"/>
              <w:spacing w:line="360" w:lineRule="auto"/>
              <w:ind w:firstLine="0" w:firstLineChars="0"/>
              <w:rPr>
                <w:color w:val="0070C0"/>
                <w:sz w:val="24"/>
              </w:rPr>
            </w:pPr>
            <w:r>
              <w:rPr>
                <w:rFonts w:hint="eastAsia"/>
                <w:color w:val="0070C0"/>
                <w:sz w:val="24"/>
              </w:rPr>
              <w:t>测试目标</w:t>
            </w:r>
          </w:p>
        </w:tc>
        <w:tc>
          <w:tcPr>
            <w:tcW w:w="6939" w:type="dxa"/>
            <w:vAlign w:val="center"/>
          </w:tcPr>
          <w:p w14:paraId="01DC273F">
            <w:pPr>
              <w:pStyle w:val="31"/>
              <w:spacing w:line="360" w:lineRule="auto"/>
              <w:ind w:firstLine="0" w:firstLineChars="0"/>
              <w:rPr>
                <w:color w:val="0070C0"/>
                <w:sz w:val="24"/>
              </w:rPr>
            </w:pPr>
            <w:r>
              <w:rPr>
                <w:rFonts w:hint="eastAsia"/>
                <w:color w:val="0070C0"/>
                <w:sz w:val="24"/>
              </w:rPr>
              <w:t>核实各个窗口设计是否与需求一致，是否满足设计要求，是否能够保证用户界面的美观性</w:t>
            </w:r>
          </w:p>
        </w:tc>
      </w:tr>
      <w:tr w14:paraId="7DC7E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9" w:type="dxa"/>
            <w:vAlign w:val="center"/>
          </w:tcPr>
          <w:p w14:paraId="39A5A6ED">
            <w:pPr>
              <w:pStyle w:val="31"/>
              <w:spacing w:line="360" w:lineRule="auto"/>
              <w:ind w:firstLine="0" w:firstLineChars="0"/>
              <w:rPr>
                <w:color w:val="0070C0"/>
                <w:sz w:val="24"/>
              </w:rPr>
            </w:pPr>
            <w:r>
              <w:rPr>
                <w:rFonts w:hint="eastAsia"/>
                <w:color w:val="0070C0"/>
                <w:sz w:val="24"/>
              </w:rPr>
              <w:t>技术</w:t>
            </w:r>
          </w:p>
        </w:tc>
        <w:tc>
          <w:tcPr>
            <w:tcW w:w="6939" w:type="dxa"/>
            <w:vAlign w:val="center"/>
          </w:tcPr>
          <w:p w14:paraId="76191E2E">
            <w:pPr>
              <w:pStyle w:val="31"/>
              <w:spacing w:line="360" w:lineRule="auto"/>
              <w:ind w:firstLine="0" w:firstLineChars="0"/>
              <w:rPr>
                <w:color w:val="0070C0"/>
                <w:sz w:val="24"/>
              </w:rPr>
            </w:pPr>
            <w:r>
              <w:rPr>
                <w:rFonts w:hint="eastAsia"/>
                <w:color w:val="0070C0"/>
                <w:sz w:val="24"/>
              </w:rPr>
              <w:t>界面测试通用方法</w:t>
            </w:r>
          </w:p>
        </w:tc>
      </w:tr>
      <w:tr w14:paraId="15527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9" w:type="dxa"/>
            <w:vAlign w:val="center"/>
          </w:tcPr>
          <w:p w14:paraId="39961DF2">
            <w:pPr>
              <w:pStyle w:val="31"/>
              <w:spacing w:line="360" w:lineRule="auto"/>
              <w:ind w:firstLine="0" w:firstLineChars="0"/>
              <w:rPr>
                <w:color w:val="0070C0"/>
                <w:sz w:val="24"/>
              </w:rPr>
            </w:pPr>
            <w:r>
              <w:rPr>
                <w:rFonts w:hint="eastAsia"/>
                <w:color w:val="0070C0"/>
                <w:sz w:val="24"/>
              </w:rPr>
              <w:t>工具与方法</w:t>
            </w:r>
          </w:p>
        </w:tc>
        <w:tc>
          <w:tcPr>
            <w:tcW w:w="6939" w:type="dxa"/>
            <w:vAlign w:val="center"/>
          </w:tcPr>
          <w:p w14:paraId="548BEA76">
            <w:pPr>
              <w:pStyle w:val="31"/>
              <w:spacing w:line="360" w:lineRule="auto"/>
              <w:ind w:firstLine="0" w:firstLineChars="0"/>
              <w:rPr>
                <w:color w:val="0070C0"/>
                <w:sz w:val="24"/>
              </w:rPr>
            </w:pPr>
            <w:r>
              <w:rPr>
                <w:rFonts w:hint="eastAsia"/>
                <w:color w:val="0070C0"/>
                <w:sz w:val="24"/>
              </w:rPr>
              <w:t>手工测试、目测</w:t>
            </w:r>
          </w:p>
        </w:tc>
      </w:tr>
      <w:tr w14:paraId="22A39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9" w:type="dxa"/>
            <w:vAlign w:val="center"/>
          </w:tcPr>
          <w:p w14:paraId="1C9CBA24">
            <w:pPr>
              <w:pStyle w:val="31"/>
              <w:spacing w:line="360" w:lineRule="auto"/>
              <w:ind w:firstLine="0" w:firstLineChars="0"/>
              <w:rPr>
                <w:color w:val="0070C0"/>
                <w:sz w:val="24"/>
              </w:rPr>
            </w:pPr>
            <w:r>
              <w:rPr>
                <w:rFonts w:hint="eastAsia"/>
                <w:color w:val="0070C0"/>
                <w:sz w:val="24"/>
              </w:rPr>
              <w:t>需考虑的特殊事项</w:t>
            </w:r>
          </w:p>
        </w:tc>
        <w:tc>
          <w:tcPr>
            <w:tcW w:w="6939" w:type="dxa"/>
            <w:vAlign w:val="center"/>
          </w:tcPr>
          <w:p w14:paraId="71DE25DC">
            <w:pPr>
              <w:pStyle w:val="31"/>
              <w:spacing w:line="360" w:lineRule="auto"/>
              <w:ind w:firstLine="0" w:firstLineChars="0"/>
              <w:rPr>
                <w:color w:val="0070C0"/>
                <w:sz w:val="24"/>
              </w:rPr>
            </w:pPr>
            <w:r>
              <w:rPr>
                <w:rFonts w:hint="eastAsia"/>
                <w:color w:val="0070C0"/>
                <w:sz w:val="24"/>
              </w:rPr>
              <w:t>无</w:t>
            </w:r>
          </w:p>
        </w:tc>
      </w:tr>
    </w:tbl>
    <w:p w14:paraId="477AEA10">
      <w:pPr>
        <w:pStyle w:val="31"/>
        <w:spacing w:line="360" w:lineRule="auto"/>
        <w:ind w:left="780" w:firstLine="0" w:firstLineChars="0"/>
        <w:rPr>
          <w:color w:val="0070C0"/>
          <w:sz w:val="24"/>
        </w:rPr>
      </w:pPr>
    </w:p>
    <w:p w14:paraId="791D6D7C">
      <w:pPr>
        <w:pStyle w:val="31"/>
        <w:numPr>
          <w:ilvl w:val="0"/>
          <w:numId w:val="2"/>
        </w:numPr>
        <w:spacing w:line="360" w:lineRule="auto"/>
        <w:ind w:firstLineChars="0"/>
        <w:rPr>
          <w:color w:val="0070C0"/>
          <w:sz w:val="24"/>
        </w:rPr>
      </w:pPr>
      <w:r>
        <w:rPr>
          <w:rFonts w:hint="eastAsia"/>
          <w:color w:val="0070C0"/>
          <w:sz w:val="24"/>
        </w:rPr>
        <w:t>易用性测试：从软件使用的合理性和方便性等角度对软件进行检查，来发现软件不方便用户使用的地方。</w:t>
      </w:r>
    </w:p>
    <w:tbl>
      <w:tblPr>
        <w:tblStyle w:val="23"/>
        <w:tblW w:w="0" w:type="auto"/>
        <w:tblInd w:w="7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9"/>
        <w:gridCol w:w="6939"/>
      </w:tblGrid>
      <w:tr w14:paraId="5F790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9" w:type="dxa"/>
            <w:vAlign w:val="center"/>
          </w:tcPr>
          <w:p w14:paraId="46C9FCFD">
            <w:pPr>
              <w:pStyle w:val="31"/>
              <w:spacing w:line="360" w:lineRule="auto"/>
              <w:ind w:firstLine="0" w:firstLineChars="0"/>
              <w:rPr>
                <w:color w:val="0070C0"/>
                <w:sz w:val="24"/>
              </w:rPr>
            </w:pPr>
            <w:r>
              <w:rPr>
                <w:rFonts w:hint="eastAsia"/>
                <w:color w:val="0070C0"/>
                <w:sz w:val="24"/>
              </w:rPr>
              <w:t>测试范围</w:t>
            </w:r>
          </w:p>
        </w:tc>
        <w:tc>
          <w:tcPr>
            <w:tcW w:w="6939" w:type="dxa"/>
            <w:vAlign w:val="center"/>
          </w:tcPr>
          <w:p w14:paraId="4085402C">
            <w:pPr>
              <w:pStyle w:val="31"/>
              <w:spacing w:line="360" w:lineRule="auto"/>
              <w:ind w:firstLine="0" w:firstLineChars="0"/>
              <w:rPr>
                <w:color w:val="0070C0"/>
                <w:sz w:val="24"/>
              </w:rPr>
            </w:pPr>
            <w:r>
              <w:rPr>
                <w:rFonts w:hint="eastAsia"/>
                <w:color w:val="0070C0"/>
                <w:sz w:val="24"/>
              </w:rPr>
              <w:t>整体软件对于操作的友好性、可操作性</w:t>
            </w:r>
          </w:p>
        </w:tc>
      </w:tr>
      <w:tr w14:paraId="04914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9" w:type="dxa"/>
            <w:vAlign w:val="center"/>
          </w:tcPr>
          <w:p w14:paraId="0BEF2333">
            <w:pPr>
              <w:pStyle w:val="31"/>
              <w:spacing w:line="360" w:lineRule="auto"/>
              <w:ind w:firstLine="0" w:firstLineChars="0"/>
              <w:rPr>
                <w:color w:val="0070C0"/>
                <w:sz w:val="24"/>
              </w:rPr>
            </w:pPr>
            <w:r>
              <w:rPr>
                <w:rFonts w:hint="eastAsia"/>
                <w:color w:val="0070C0"/>
                <w:sz w:val="24"/>
              </w:rPr>
              <w:t>测试目标</w:t>
            </w:r>
          </w:p>
        </w:tc>
        <w:tc>
          <w:tcPr>
            <w:tcW w:w="6939" w:type="dxa"/>
            <w:vAlign w:val="center"/>
          </w:tcPr>
          <w:p w14:paraId="61F03CB0">
            <w:pPr>
              <w:pStyle w:val="31"/>
              <w:spacing w:line="360" w:lineRule="auto"/>
              <w:ind w:firstLine="0" w:firstLineChars="0"/>
              <w:rPr>
                <w:color w:val="0070C0"/>
                <w:sz w:val="24"/>
              </w:rPr>
            </w:pPr>
            <w:r>
              <w:rPr>
                <w:rFonts w:hint="eastAsia"/>
                <w:color w:val="0070C0"/>
                <w:sz w:val="24"/>
              </w:rPr>
              <w:t>核实操作界面能够保证用户界面的友好性、易操作性、符合一般用户操作习惯</w:t>
            </w:r>
          </w:p>
        </w:tc>
      </w:tr>
      <w:tr w14:paraId="57687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9" w:type="dxa"/>
            <w:vAlign w:val="center"/>
          </w:tcPr>
          <w:p w14:paraId="0FC2C4A1">
            <w:pPr>
              <w:pStyle w:val="31"/>
              <w:spacing w:line="360" w:lineRule="auto"/>
              <w:ind w:firstLine="0" w:firstLineChars="0"/>
              <w:rPr>
                <w:color w:val="0070C0"/>
                <w:sz w:val="24"/>
              </w:rPr>
            </w:pPr>
            <w:r>
              <w:rPr>
                <w:rFonts w:hint="eastAsia"/>
                <w:color w:val="0070C0"/>
                <w:sz w:val="24"/>
              </w:rPr>
              <w:t>技术</w:t>
            </w:r>
          </w:p>
        </w:tc>
        <w:tc>
          <w:tcPr>
            <w:tcW w:w="6939" w:type="dxa"/>
            <w:vAlign w:val="center"/>
          </w:tcPr>
          <w:p w14:paraId="277189D2">
            <w:pPr>
              <w:pStyle w:val="31"/>
              <w:spacing w:line="360" w:lineRule="auto"/>
              <w:ind w:firstLine="0" w:firstLineChars="0"/>
              <w:rPr>
                <w:color w:val="0070C0"/>
                <w:sz w:val="24"/>
              </w:rPr>
            </w:pPr>
            <w:r>
              <w:rPr>
                <w:rFonts w:hint="eastAsia"/>
                <w:color w:val="0070C0"/>
                <w:sz w:val="24"/>
              </w:rPr>
              <w:t>易用性测试通用方法</w:t>
            </w:r>
          </w:p>
        </w:tc>
      </w:tr>
      <w:tr w14:paraId="58B9C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9" w:type="dxa"/>
            <w:vAlign w:val="center"/>
          </w:tcPr>
          <w:p w14:paraId="06ECD0AC">
            <w:pPr>
              <w:pStyle w:val="31"/>
              <w:spacing w:line="360" w:lineRule="auto"/>
              <w:ind w:firstLine="0" w:firstLineChars="0"/>
              <w:rPr>
                <w:color w:val="0070C0"/>
                <w:sz w:val="24"/>
              </w:rPr>
            </w:pPr>
            <w:r>
              <w:rPr>
                <w:rFonts w:hint="eastAsia"/>
                <w:color w:val="0070C0"/>
                <w:sz w:val="24"/>
              </w:rPr>
              <w:t>工具与方法</w:t>
            </w:r>
          </w:p>
        </w:tc>
        <w:tc>
          <w:tcPr>
            <w:tcW w:w="6939" w:type="dxa"/>
            <w:vAlign w:val="center"/>
          </w:tcPr>
          <w:p w14:paraId="3594B6CC">
            <w:pPr>
              <w:pStyle w:val="31"/>
              <w:spacing w:line="360" w:lineRule="auto"/>
              <w:ind w:firstLine="0" w:firstLineChars="0"/>
              <w:rPr>
                <w:color w:val="0070C0"/>
                <w:sz w:val="24"/>
              </w:rPr>
            </w:pPr>
            <w:r>
              <w:rPr>
                <w:rFonts w:hint="eastAsia"/>
                <w:color w:val="0070C0"/>
                <w:sz w:val="24"/>
              </w:rPr>
              <w:t>手工测试</w:t>
            </w:r>
          </w:p>
        </w:tc>
      </w:tr>
      <w:tr w14:paraId="0BB63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9" w:type="dxa"/>
            <w:vAlign w:val="center"/>
          </w:tcPr>
          <w:p w14:paraId="1924A6FC">
            <w:pPr>
              <w:pStyle w:val="31"/>
              <w:spacing w:line="360" w:lineRule="auto"/>
              <w:ind w:firstLine="0" w:firstLineChars="0"/>
              <w:rPr>
                <w:color w:val="0070C0"/>
                <w:sz w:val="24"/>
              </w:rPr>
            </w:pPr>
            <w:r>
              <w:rPr>
                <w:rFonts w:hint="eastAsia"/>
                <w:color w:val="0070C0"/>
                <w:sz w:val="24"/>
              </w:rPr>
              <w:t>需考虑的特殊事项</w:t>
            </w:r>
          </w:p>
        </w:tc>
        <w:tc>
          <w:tcPr>
            <w:tcW w:w="6939" w:type="dxa"/>
            <w:vAlign w:val="center"/>
          </w:tcPr>
          <w:p w14:paraId="068FC809">
            <w:pPr>
              <w:pStyle w:val="31"/>
              <w:spacing w:line="360" w:lineRule="auto"/>
              <w:ind w:firstLine="0" w:firstLineChars="0"/>
              <w:rPr>
                <w:color w:val="0070C0"/>
                <w:sz w:val="24"/>
              </w:rPr>
            </w:pPr>
            <w:r>
              <w:rPr>
                <w:rFonts w:hint="eastAsia"/>
                <w:color w:val="0070C0"/>
                <w:sz w:val="24"/>
              </w:rPr>
              <w:t>无</w:t>
            </w:r>
          </w:p>
        </w:tc>
      </w:tr>
    </w:tbl>
    <w:p w14:paraId="3701C896">
      <w:pPr>
        <w:pStyle w:val="31"/>
        <w:spacing w:line="360" w:lineRule="auto"/>
        <w:ind w:left="780" w:firstLine="0" w:firstLineChars="0"/>
        <w:rPr>
          <w:color w:val="0070C0"/>
          <w:sz w:val="24"/>
        </w:rPr>
      </w:pPr>
    </w:p>
    <w:p w14:paraId="0A018FDE">
      <w:pPr>
        <w:pStyle w:val="31"/>
        <w:numPr>
          <w:ilvl w:val="0"/>
          <w:numId w:val="2"/>
        </w:numPr>
        <w:spacing w:line="360" w:lineRule="auto"/>
        <w:ind w:firstLineChars="0"/>
        <w:rPr>
          <w:color w:val="0070C0"/>
          <w:sz w:val="24"/>
        </w:rPr>
      </w:pPr>
      <w:r>
        <w:rPr>
          <w:rFonts w:hint="eastAsia"/>
          <w:color w:val="0070C0"/>
          <w:sz w:val="24"/>
        </w:rPr>
        <w:t>性能测试：测试相应时间、事务处理效率和其他时间敏感的问题。</w:t>
      </w:r>
    </w:p>
    <w:tbl>
      <w:tblPr>
        <w:tblStyle w:val="23"/>
        <w:tblW w:w="0" w:type="auto"/>
        <w:tblInd w:w="7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9"/>
        <w:gridCol w:w="6939"/>
      </w:tblGrid>
      <w:tr w14:paraId="3B5E7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9" w:type="dxa"/>
            <w:vAlign w:val="center"/>
          </w:tcPr>
          <w:p w14:paraId="0E72B9C3">
            <w:pPr>
              <w:pStyle w:val="31"/>
              <w:spacing w:line="360" w:lineRule="auto"/>
              <w:ind w:firstLine="0" w:firstLineChars="0"/>
              <w:rPr>
                <w:color w:val="0070C0"/>
                <w:sz w:val="24"/>
              </w:rPr>
            </w:pPr>
            <w:r>
              <w:rPr>
                <w:rFonts w:hint="eastAsia"/>
                <w:color w:val="0070C0"/>
                <w:sz w:val="24"/>
              </w:rPr>
              <w:t>测试范围</w:t>
            </w:r>
          </w:p>
        </w:tc>
        <w:tc>
          <w:tcPr>
            <w:tcW w:w="6939" w:type="dxa"/>
            <w:vAlign w:val="center"/>
          </w:tcPr>
          <w:p w14:paraId="6F4643CB">
            <w:pPr>
              <w:pStyle w:val="31"/>
              <w:spacing w:line="360" w:lineRule="auto"/>
              <w:ind w:firstLine="0" w:firstLineChars="0"/>
              <w:rPr>
                <w:color w:val="0070C0"/>
                <w:sz w:val="24"/>
              </w:rPr>
            </w:pPr>
            <w:r>
              <w:rPr>
                <w:rFonts w:hint="eastAsia"/>
                <w:color w:val="0070C0"/>
                <w:sz w:val="24"/>
              </w:rPr>
              <w:t>用户长时间操作时性能方面的测试</w:t>
            </w:r>
          </w:p>
        </w:tc>
      </w:tr>
      <w:tr w14:paraId="41752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09" w:type="dxa"/>
            <w:vAlign w:val="center"/>
          </w:tcPr>
          <w:p w14:paraId="007284CE">
            <w:pPr>
              <w:pStyle w:val="31"/>
              <w:spacing w:line="360" w:lineRule="auto"/>
              <w:ind w:firstLine="0" w:firstLineChars="0"/>
              <w:rPr>
                <w:color w:val="0070C0"/>
                <w:sz w:val="24"/>
              </w:rPr>
            </w:pPr>
            <w:r>
              <w:rPr>
                <w:rFonts w:hint="eastAsia"/>
                <w:color w:val="0070C0"/>
                <w:sz w:val="24"/>
              </w:rPr>
              <w:t>测试目标</w:t>
            </w:r>
          </w:p>
        </w:tc>
        <w:tc>
          <w:tcPr>
            <w:tcW w:w="6939" w:type="dxa"/>
            <w:vAlign w:val="center"/>
          </w:tcPr>
          <w:p w14:paraId="537AEF9A">
            <w:pPr>
              <w:pStyle w:val="31"/>
              <w:spacing w:line="360" w:lineRule="auto"/>
              <w:ind w:firstLine="0" w:firstLineChars="0"/>
              <w:rPr>
                <w:color w:val="0070C0"/>
                <w:sz w:val="24"/>
              </w:rPr>
            </w:pPr>
            <w:r>
              <w:rPr>
                <w:rFonts w:hint="eastAsia"/>
                <w:color w:val="0070C0"/>
                <w:sz w:val="24"/>
              </w:rPr>
              <w:t>用户长时间操作软件时软件性能的稳定性，不造成软件的崩溃或相关的异常现象</w:t>
            </w:r>
          </w:p>
        </w:tc>
      </w:tr>
      <w:tr w14:paraId="3892D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9" w:type="dxa"/>
            <w:vAlign w:val="center"/>
          </w:tcPr>
          <w:p w14:paraId="048C7ABC">
            <w:pPr>
              <w:pStyle w:val="31"/>
              <w:spacing w:line="360" w:lineRule="auto"/>
              <w:ind w:firstLine="0" w:firstLineChars="0"/>
              <w:rPr>
                <w:color w:val="0070C0"/>
                <w:sz w:val="24"/>
              </w:rPr>
            </w:pPr>
            <w:r>
              <w:rPr>
                <w:rFonts w:hint="eastAsia"/>
                <w:color w:val="0070C0"/>
                <w:sz w:val="24"/>
              </w:rPr>
              <w:t>技术</w:t>
            </w:r>
          </w:p>
        </w:tc>
        <w:tc>
          <w:tcPr>
            <w:tcW w:w="6939" w:type="dxa"/>
            <w:vAlign w:val="center"/>
          </w:tcPr>
          <w:p w14:paraId="32BD6780">
            <w:pPr>
              <w:pStyle w:val="31"/>
              <w:spacing w:line="360" w:lineRule="auto"/>
              <w:ind w:firstLine="0" w:firstLineChars="0"/>
              <w:rPr>
                <w:color w:val="0070C0"/>
                <w:sz w:val="24"/>
              </w:rPr>
            </w:pPr>
            <w:r>
              <w:rPr>
                <w:rFonts w:hint="eastAsia"/>
                <w:color w:val="0070C0"/>
                <w:sz w:val="24"/>
              </w:rPr>
              <w:t>手工测试</w:t>
            </w:r>
          </w:p>
        </w:tc>
      </w:tr>
      <w:tr w14:paraId="31635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9" w:type="dxa"/>
            <w:vAlign w:val="center"/>
          </w:tcPr>
          <w:p w14:paraId="32B4C536">
            <w:pPr>
              <w:pStyle w:val="31"/>
              <w:spacing w:line="360" w:lineRule="auto"/>
              <w:ind w:firstLine="0" w:firstLineChars="0"/>
              <w:rPr>
                <w:color w:val="0070C0"/>
                <w:sz w:val="24"/>
              </w:rPr>
            </w:pPr>
            <w:r>
              <w:rPr>
                <w:rFonts w:hint="eastAsia"/>
                <w:color w:val="0070C0"/>
                <w:sz w:val="24"/>
              </w:rPr>
              <w:t>工具与方法</w:t>
            </w:r>
          </w:p>
        </w:tc>
        <w:tc>
          <w:tcPr>
            <w:tcW w:w="6939" w:type="dxa"/>
            <w:vAlign w:val="center"/>
          </w:tcPr>
          <w:p w14:paraId="351CF8DC">
            <w:pPr>
              <w:pStyle w:val="31"/>
              <w:spacing w:line="360" w:lineRule="auto"/>
              <w:ind w:firstLine="0" w:firstLineChars="0"/>
              <w:rPr>
                <w:color w:val="0070C0"/>
                <w:sz w:val="24"/>
              </w:rPr>
            </w:pPr>
            <w:r>
              <w:rPr>
                <w:rFonts w:hint="eastAsia"/>
                <w:color w:val="0070C0"/>
                <w:sz w:val="24"/>
              </w:rPr>
              <w:t>手工测试</w:t>
            </w:r>
          </w:p>
        </w:tc>
      </w:tr>
      <w:tr w14:paraId="5BEEB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9" w:type="dxa"/>
            <w:vAlign w:val="center"/>
          </w:tcPr>
          <w:p w14:paraId="265649E1">
            <w:pPr>
              <w:pStyle w:val="31"/>
              <w:spacing w:line="360" w:lineRule="auto"/>
              <w:ind w:firstLine="0" w:firstLineChars="0"/>
              <w:rPr>
                <w:color w:val="0070C0"/>
                <w:sz w:val="24"/>
              </w:rPr>
            </w:pPr>
            <w:r>
              <w:rPr>
                <w:rFonts w:hint="eastAsia"/>
                <w:color w:val="0070C0"/>
                <w:sz w:val="24"/>
              </w:rPr>
              <w:t>需考虑的特殊事项</w:t>
            </w:r>
          </w:p>
        </w:tc>
        <w:tc>
          <w:tcPr>
            <w:tcW w:w="6939" w:type="dxa"/>
            <w:vAlign w:val="center"/>
          </w:tcPr>
          <w:p w14:paraId="1463DA2F">
            <w:pPr>
              <w:pStyle w:val="31"/>
              <w:spacing w:line="360" w:lineRule="auto"/>
              <w:ind w:firstLine="0" w:firstLineChars="0"/>
              <w:rPr>
                <w:color w:val="0070C0"/>
                <w:sz w:val="24"/>
              </w:rPr>
            </w:pPr>
            <w:r>
              <w:rPr>
                <w:rFonts w:hint="eastAsia"/>
                <w:color w:val="0070C0"/>
                <w:sz w:val="24"/>
              </w:rPr>
              <w:t>无</w:t>
            </w:r>
          </w:p>
        </w:tc>
      </w:tr>
    </w:tbl>
    <w:p w14:paraId="576F1465">
      <w:pPr>
        <w:pStyle w:val="31"/>
        <w:spacing w:line="360" w:lineRule="auto"/>
        <w:ind w:left="780" w:firstLine="0" w:firstLineChars="0"/>
        <w:rPr>
          <w:color w:val="0070C0"/>
          <w:sz w:val="24"/>
        </w:rPr>
      </w:pPr>
    </w:p>
    <w:p w14:paraId="075BE2FD">
      <w:pPr>
        <w:pStyle w:val="31"/>
        <w:numPr>
          <w:ilvl w:val="0"/>
          <w:numId w:val="2"/>
        </w:numPr>
        <w:spacing w:line="360" w:lineRule="auto"/>
        <w:ind w:firstLineChars="0"/>
        <w:rPr>
          <w:color w:val="0070C0"/>
          <w:sz w:val="24"/>
        </w:rPr>
      </w:pPr>
      <w:r>
        <w:rPr>
          <w:rFonts w:hint="eastAsia"/>
          <w:color w:val="0070C0"/>
          <w:sz w:val="24"/>
        </w:rPr>
        <w:t>安全性测试：测试软件系统对非法侵入的防范能力。</w:t>
      </w:r>
    </w:p>
    <w:tbl>
      <w:tblPr>
        <w:tblStyle w:val="23"/>
        <w:tblW w:w="0" w:type="auto"/>
        <w:tblInd w:w="7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92"/>
        <w:gridCol w:w="6656"/>
      </w:tblGrid>
      <w:tr w14:paraId="70547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2" w:type="dxa"/>
            <w:vAlign w:val="center"/>
          </w:tcPr>
          <w:p w14:paraId="512011B1">
            <w:pPr>
              <w:pStyle w:val="31"/>
              <w:spacing w:line="360" w:lineRule="auto"/>
              <w:ind w:firstLine="0" w:firstLineChars="0"/>
              <w:rPr>
                <w:color w:val="0070C0"/>
                <w:sz w:val="24"/>
              </w:rPr>
            </w:pPr>
            <w:r>
              <w:rPr>
                <w:rFonts w:hint="eastAsia"/>
                <w:color w:val="0070C0"/>
                <w:sz w:val="24"/>
              </w:rPr>
              <w:t>测试范围</w:t>
            </w:r>
          </w:p>
        </w:tc>
        <w:tc>
          <w:tcPr>
            <w:tcW w:w="6656" w:type="dxa"/>
            <w:vAlign w:val="center"/>
          </w:tcPr>
          <w:p w14:paraId="5F3CB54F">
            <w:pPr>
              <w:pStyle w:val="31"/>
              <w:spacing w:line="360" w:lineRule="auto"/>
              <w:ind w:firstLine="0" w:firstLineChars="0"/>
              <w:rPr>
                <w:color w:val="0070C0"/>
                <w:sz w:val="24"/>
              </w:rPr>
            </w:pPr>
            <w:r>
              <w:rPr>
                <w:rFonts w:hint="eastAsia"/>
                <w:color w:val="0070C0"/>
                <w:sz w:val="24"/>
              </w:rPr>
              <w:t>用户的密码安全、权限</w:t>
            </w:r>
          </w:p>
        </w:tc>
      </w:tr>
      <w:tr w14:paraId="682B6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2" w:type="dxa"/>
            <w:vAlign w:val="center"/>
          </w:tcPr>
          <w:p w14:paraId="15CED565">
            <w:pPr>
              <w:pStyle w:val="31"/>
              <w:spacing w:line="360" w:lineRule="auto"/>
              <w:ind w:firstLine="0" w:firstLineChars="0"/>
              <w:rPr>
                <w:color w:val="0070C0"/>
                <w:sz w:val="24"/>
              </w:rPr>
            </w:pPr>
            <w:r>
              <w:rPr>
                <w:rFonts w:hint="eastAsia"/>
                <w:color w:val="0070C0"/>
                <w:sz w:val="24"/>
              </w:rPr>
              <w:t>测试目标</w:t>
            </w:r>
          </w:p>
        </w:tc>
        <w:tc>
          <w:tcPr>
            <w:tcW w:w="6656" w:type="dxa"/>
            <w:vAlign w:val="center"/>
          </w:tcPr>
          <w:p w14:paraId="63B9E3DA">
            <w:pPr>
              <w:pStyle w:val="31"/>
              <w:spacing w:line="360" w:lineRule="auto"/>
              <w:ind w:firstLine="0" w:firstLineChars="0"/>
              <w:rPr>
                <w:color w:val="0070C0"/>
                <w:sz w:val="24"/>
              </w:rPr>
            </w:pPr>
            <w:r>
              <w:rPr>
                <w:rFonts w:hint="eastAsia"/>
                <w:color w:val="0070C0"/>
                <w:sz w:val="24"/>
              </w:rPr>
              <w:t>普通用户、管理员用户的访问权限、核实用户只能操作其拥有的权限功能</w:t>
            </w:r>
          </w:p>
        </w:tc>
      </w:tr>
      <w:tr w14:paraId="0CE13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2" w:type="dxa"/>
            <w:vAlign w:val="center"/>
          </w:tcPr>
          <w:p w14:paraId="14D0F4E7">
            <w:pPr>
              <w:pStyle w:val="31"/>
              <w:spacing w:line="360" w:lineRule="auto"/>
              <w:ind w:firstLine="0" w:firstLineChars="0"/>
              <w:rPr>
                <w:color w:val="0070C0"/>
                <w:sz w:val="24"/>
              </w:rPr>
            </w:pPr>
            <w:r>
              <w:rPr>
                <w:rFonts w:hint="eastAsia"/>
                <w:color w:val="0070C0"/>
                <w:sz w:val="24"/>
              </w:rPr>
              <w:t>技术</w:t>
            </w:r>
          </w:p>
        </w:tc>
        <w:tc>
          <w:tcPr>
            <w:tcW w:w="6656" w:type="dxa"/>
            <w:vAlign w:val="center"/>
          </w:tcPr>
          <w:p w14:paraId="2DD98E2E">
            <w:pPr>
              <w:pStyle w:val="31"/>
              <w:spacing w:line="360" w:lineRule="auto"/>
              <w:ind w:firstLine="0" w:firstLineChars="0"/>
              <w:rPr>
                <w:color w:val="0070C0"/>
                <w:sz w:val="24"/>
              </w:rPr>
            </w:pPr>
            <w:r>
              <w:rPr>
                <w:rFonts w:hint="eastAsia"/>
                <w:color w:val="0070C0"/>
                <w:sz w:val="24"/>
              </w:rPr>
              <w:t>手工测试</w:t>
            </w:r>
          </w:p>
        </w:tc>
      </w:tr>
      <w:tr w14:paraId="5D135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2" w:type="dxa"/>
            <w:vAlign w:val="center"/>
          </w:tcPr>
          <w:p w14:paraId="705B0B90">
            <w:pPr>
              <w:pStyle w:val="31"/>
              <w:spacing w:line="360" w:lineRule="auto"/>
              <w:ind w:firstLine="0" w:firstLineChars="0"/>
              <w:rPr>
                <w:color w:val="0070C0"/>
                <w:sz w:val="24"/>
              </w:rPr>
            </w:pPr>
            <w:r>
              <w:rPr>
                <w:rFonts w:hint="eastAsia"/>
                <w:color w:val="0070C0"/>
                <w:sz w:val="24"/>
              </w:rPr>
              <w:t>工具与方法</w:t>
            </w:r>
          </w:p>
        </w:tc>
        <w:tc>
          <w:tcPr>
            <w:tcW w:w="6656" w:type="dxa"/>
            <w:vAlign w:val="center"/>
          </w:tcPr>
          <w:p w14:paraId="045C6F9E">
            <w:pPr>
              <w:pStyle w:val="31"/>
              <w:spacing w:line="360" w:lineRule="auto"/>
              <w:ind w:firstLine="0" w:firstLineChars="0"/>
              <w:rPr>
                <w:color w:val="0070C0"/>
                <w:sz w:val="24"/>
              </w:rPr>
            </w:pPr>
            <w:r>
              <w:rPr>
                <w:rFonts w:hint="eastAsia"/>
                <w:color w:val="0070C0"/>
                <w:sz w:val="24"/>
              </w:rPr>
              <w:t>手工测试</w:t>
            </w:r>
          </w:p>
        </w:tc>
      </w:tr>
      <w:tr w14:paraId="59127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2" w:type="dxa"/>
            <w:vAlign w:val="center"/>
          </w:tcPr>
          <w:p w14:paraId="24464175">
            <w:pPr>
              <w:pStyle w:val="31"/>
              <w:spacing w:line="360" w:lineRule="auto"/>
              <w:ind w:firstLine="0" w:firstLineChars="0"/>
              <w:rPr>
                <w:color w:val="0070C0"/>
                <w:sz w:val="24"/>
              </w:rPr>
            </w:pPr>
            <w:r>
              <w:rPr>
                <w:rFonts w:hint="eastAsia"/>
                <w:color w:val="0070C0"/>
                <w:sz w:val="24"/>
              </w:rPr>
              <w:t>需考虑的特殊事项</w:t>
            </w:r>
          </w:p>
        </w:tc>
        <w:tc>
          <w:tcPr>
            <w:tcW w:w="6656" w:type="dxa"/>
            <w:vAlign w:val="center"/>
          </w:tcPr>
          <w:p w14:paraId="3B966550">
            <w:pPr>
              <w:pStyle w:val="31"/>
              <w:spacing w:line="360" w:lineRule="auto"/>
              <w:ind w:firstLine="0" w:firstLineChars="0"/>
              <w:rPr>
                <w:color w:val="0070C0"/>
                <w:sz w:val="24"/>
              </w:rPr>
            </w:pPr>
            <w:r>
              <w:rPr>
                <w:rFonts w:hint="eastAsia"/>
                <w:color w:val="0070C0"/>
                <w:sz w:val="24"/>
              </w:rPr>
              <w:t>无</w:t>
            </w:r>
          </w:p>
        </w:tc>
      </w:tr>
    </w:tbl>
    <w:p w14:paraId="64AAEB25">
      <w:pPr>
        <w:spacing w:line="360" w:lineRule="auto"/>
        <w:ind w:firstLine="420" w:firstLineChars="200"/>
        <w:rPr>
          <w:color w:val="0070C0"/>
          <w:szCs w:val="21"/>
        </w:rPr>
      </w:pPr>
    </w:p>
    <w:p w14:paraId="14DCA549">
      <w:pPr>
        <w:pStyle w:val="4"/>
        <w:rPr>
          <w:color w:val="0070C0"/>
        </w:rPr>
      </w:pPr>
      <w:bookmarkStart w:id="53" w:name="_Toc8674"/>
      <w:r>
        <w:rPr>
          <w:rFonts w:hint="eastAsia"/>
          <w:color w:val="0070C0"/>
        </w:rPr>
        <w:t>进度安排</w:t>
      </w:r>
      <w:bookmarkEnd w:id="53"/>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0"/>
        <w:gridCol w:w="5528"/>
        <w:gridCol w:w="2120"/>
      </w:tblGrid>
      <w:tr w14:paraId="558DF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vAlign w:val="center"/>
          </w:tcPr>
          <w:p w14:paraId="00EF7F07">
            <w:pPr>
              <w:spacing w:line="360" w:lineRule="auto"/>
              <w:jc w:val="center"/>
              <w:rPr>
                <w:bCs/>
                <w:color w:val="0070C0"/>
                <w:sz w:val="24"/>
              </w:rPr>
            </w:pPr>
            <w:r>
              <w:rPr>
                <w:rFonts w:hint="eastAsia"/>
                <w:bCs/>
                <w:color w:val="0070C0"/>
                <w:sz w:val="24"/>
              </w:rPr>
              <w:t>阶段</w:t>
            </w:r>
          </w:p>
        </w:tc>
        <w:tc>
          <w:tcPr>
            <w:tcW w:w="5528" w:type="dxa"/>
            <w:vAlign w:val="center"/>
          </w:tcPr>
          <w:p w14:paraId="71F39CEA">
            <w:pPr>
              <w:spacing w:line="360" w:lineRule="auto"/>
              <w:jc w:val="center"/>
              <w:rPr>
                <w:bCs/>
                <w:color w:val="0070C0"/>
                <w:sz w:val="24"/>
              </w:rPr>
            </w:pPr>
            <w:r>
              <w:rPr>
                <w:rFonts w:hint="eastAsia"/>
                <w:bCs/>
                <w:color w:val="0070C0"/>
                <w:sz w:val="24"/>
              </w:rPr>
              <w:t>范围</w:t>
            </w:r>
          </w:p>
        </w:tc>
        <w:tc>
          <w:tcPr>
            <w:tcW w:w="2120" w:type="dxa"/>
            <w:vAlign w:val="center"/>
          </w:tcPr>
          <w:p w14:paraId="061F471E">
            <w:pPr>
              <w:spacing w:line="360" w:lineRule="auto"/>
              <w:jc w:val="center"/>
              <w:rPr>
                <w:bCs/>
                <w:color w:val="0070C0"/>
                <w:sz w:val="24"/>
              </w:rPr>
            </w:pPr>
            <w:r>
              <w:rPr>
                <w:rFonts w:hint="eastAsia"/>
                <w:bCs/>
                <w:color w:val="0070C0"/>
                <w:sz w:val="24"/>
              </w:rPr>
              <w:t>时间</w:t>
            </w:r>
          </w:p>
        </w:tc>
      </w:tr>
      <w:tr w14:paraId="2725C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vAlign w:val="center"/>
          </w:tcPr>
          <w:p w14:paraId="75EC7D97">
            <w:pPr>
              <w:spacing w:line="360" w:lineRule="auto"/>
              <w:jc w:val="center"/>
              <w:rPr>
                <w:color w:val="0070C0"/>
                <w:sz w:val="24"/>
              </w:rPr>
            </w:pPr>
            <w:r>
              <w:rPr>
                <w:rFonts w:hint="eastAsia"/>
                <w:color w:val="0070C0"/>
                <w:sz w:val="24"/>
              </w:rPr>
              <w:t>测试设计</w:t>
            </w:r>
          </w:p>
        </w:tc>
        <w:tc>
          <w:tcPr>
            <w:tcW w:w="5528" w:type="dxa"/>
            <w:vAlign w:val="center"/>
          </w:tcPr>
          <w:p w14:paraId="34C1BDEE">
            <w:pPr>
              <w:spacing w:line="360" w:lineRule="auto"/>
              <w:jc w:val="center"/>
              <w:rPr>
                <w:color w:val="0070C0"/>
                <w:sz w:val="24"/>
              </w:rPr>
            </w:pPr>
            <w:r>
              <w:rPr>
                <w:rFonts w:hint="eastAsia"/>
                <w:color w:val="0070C0"/>
                <w:sz w:val="24"/>
              </w:rPr>
              <w:t>编写本软件的系统测试方案和用例</w:t>
            </w:r>
          </w:p>
        </w:tc>
        <w:tc>
          <w:tcPr>
            <w:tcW w:w="2120" w:type="dxa"/>
            <w:vAlign w:val="center"/>
          </w:tcPr>
          <w:p w14:paraId="75698B15">
            <w:pPr>
              <w:spacing w:line="360" w:lineRule="auto"/>
              <w:jc w:val="center"/>
              <w:rPr>
                <w:color w:val="0070C0"/>
                <w:sz w:val="24"/>
              </w:rPr>
            </w:pPr>
            <w:r>
              <w:rPr>
                <w:rFonts w:hint="eastAsia"/>
                <w:color w:val="0070C0"/>
                <w:sz w:val="24"/>
              </w:rPr>
              <w:t>1天</w:t>
            </w:r>
          </w:p>
        </w:tc>
      </w:tr>
      <w:tr w14:paraId="10FBB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vAlign w:val="center"/>
          </w:tcPr>
          <w:p w14:paraId="3248476A">
            <w:pPr>
              <w:spacing w:line="360" w:lineRule="auto"/>
              <w:jc w:val="center"/>
              <w:rPr>
                <w:color w:val="0070C0"/>
                <w:sz w:val="24"/>
              </w:rPr>
            </w:pPr>
            <w:r>
              <w:rPr>
                <w:rFonts w:hint="eastAsia"/>
                <w:color w:val="0070C0"/>
                <w:sz w:val="24"/>
              </w:rPr>
              <w:t>测试执行</w:t>
            </w:r>
          </w:p>
        </w:tc>
        <w:tc>
          <w:tcPr>
            <w:tcW w:w="5528" w:type="dxa"/>
            <w:vAlign w:val="center"/>
          </w:tcPr>
          <w:p w14:paraId="4D60A9B6">
            <w:pPr>
              <w:spacing w:line="360" w:lineRule="auto"/>
              <w:jc w:val="center"/>
              <w:rPr>
                <w:color w:val="0070C0"/>
                <w:sz w:val="24"/>
                <w:lang w:val="en-GB"/>
              </w:rPr>
            </w:pPr>
            <w:r>
              <w:rPr>
                <w:rFonts w:hint="eastAsia"/>
                <w:color w:val="0070C0"/>
                <w:sz w:val="24"/>
                <w:lang w:val="en-GB"/>
              </w:rPr>
              <w:t>按照测试用例和测试方案进行测试</w:t>
            </w:r>
          </w:p>
        </w:tc>
        <w:tc>
          <w:tcPr>
            <w:tcW w:w="2120" w:type="dxa"/>
            <w:vAlign w:val="center"/>
          </w:tcPr>
          <w:p w14:paraId="3FE5485E">
            <w:pPr>
              <w:spacing w:line="360" w:lineRule="auto"/>
              <w:jc w:val="center"/>
              <w:rPr>
                <w:color w:val="0070C0"/>
                <w:sz w:val="24"/>
                <w:lang w:val="en-GB"/>
              </w:rPr>
            </w:pPr>
            <w:r>
              <w:rPr>
                <w:rFonts w:hint="eastAsia"/>
                <w:color w:val="0070C0"/>
                <w:sz w:val="24"/>
              </w:rPr>
              <w:t>5天</w:t>
            </w:r>
          </w:p>
        </w:tc>
      </w:tr>
      <w:tr w14:paraId="3B1A2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vAlign w:val="center"/>
          </w:tcPr>
          <w:p w14:paraId="34ADB1CA">
            <w:pPr>
              <w:spacing w:line="360" w:lineRule="auto"/>
              <w:jc w:val="center"/>
              <w:rPr>
                <w:color w:val="0070C0"/>
                <w:sz w:val="24"/>
              </w:rPr>
            </w:pPr>
            <w:r>
              <w:rPr>
                <w:rFonts w:hint="eastAsia"/>
                <w:color w:val="0070C0"/>
                <w:sz w:val="24"/>
              </w:rPr>
              <w:t>测试报告</w:t>
            </w:r>
          </w:p>
        </w:tc>
        <w:tc>
          <w:tcPr>
            <w:tcW w:w="5528" w:type="dxa"/>
            <w:vAlign w:val="center"/>
          </w:tcPr>
          <w:p w14:paraId="43FC1919">
            <w:pPr>
              <w:spacing w:line="360" w:lineRule="auto"/>
              <w:jc w:val="center"/>
              <w:rPr>
                <w:color w:val="0070C0"/>
                <w:sz w:val="24"/>
                <w:lang w:val="en-GB"/>
              </w:rPr>
            </w:pPr>
            <w:r>
              <w:rPr>
                <w:rFonts w:hint="eastAsia"/>
                <w:color w:val="0070C0"/>
                <w:sz w:val="24"/>
                <w:lang w:val="en-GB"/>
              </w:rPr>
              <w:t>根据测试过程和结果编制测试报告，并进行相应评审工作</w:t>
            </w:r>
          </w:p>
        </w:tc>
        <w:tc>
          <w:tcPr>
            <w:tcW w:w="2120" w:type="dxa"/>
            <w:vAlign w:val="center"/>
          </w:tcPr>
          <w:p w14:paraId="46037A95">
            <w:pPr>
              <w:spacing w:line="360" w:lineRule="auto"/>
              <w:jc w:val="center"/>
              <w:rPr>
                <w:color w:val="0070C0"/>
                <w:sz w:val="24"/>
                <w:lang w:val="en-GB"/>
              </w:rPr>
            </w:pPr>
            <w:r>
              <w:rPr>
                <w:rFonts w:hint="eastAsia"/>
                <w:color w:val="0070C0"/>
                <w:sz w:val="24"/>
              </w:rPr>
              <w:t>1天</w:t>
            </w:r>
          </w:p>
        </w:tc>
      </w:tr>
      <w:bookmarkEnd w:id="6"/>
      <w:bookmarkEnd w:id="7"/>
      <w:bookmarkEnd w:id="8"/>
      <w:bookmarkEnd w:id="9"/>
      <w:bookmarkEnd w:id="10"/>
    </w:tbl>
    <w:p w14:paraId="2A3602CB">
      <w:pPr>
        <w:pStyle w:val="3"/>
      </w:pPr>
      <w:bookmarkStart w:id="54" w:name="_Toc8392"/>
      <w:r>
        <w:rPr>
          <w:rFonts w:hint="eastAsia"/>
        </w:rPr>
        <w:t>测试通过标准</w:t>
      </w:r>
      <w:bookmarkEnd w:id="54"/>
    </w:p>
    <w:p w14:paraId="38FAB526">
      <w:pPr>
        <w:numPr>
          <w:ilvl w:val="0"/>
          <w:numId w:val="3"/>
        </w:numPr>
        <w:wordWrap w:val="0"/>
        <w:spacing w:line="360" w:lineRule="auto"/>
        <w:ind w:left="845" w:leftChars="0" w:hanging="425" w:firstLineChars="0"/>
        <w:rPr>
          <w:rFonts w:hint="eastAsia" w:ascii="Times New Roman" w:hAnsi="Times New Roman" w:cs="Times New Roman"/>
          <w:color w:val="0070C0"/>
          <w:sz w:val="24"/>
        </w:rPr>
      </w:pPr>
      <w:r>
        <w:rPr>
          <w:rFonts w:hint="eastAsia" w:ascii="Times New Roman" w:hAnsi="Times New Roman" w:cs="Times New Roman"/>
          <w:color w:val="0070C0"/>
          <w:sz w:val="24"/>
        </w:rPr>
        <w:t>测试过程中，测试覆盖率100%</w:t>
      </w:r>
      <w:r>
        <w:rPr>
          <w:rFonts w:hint="eastAsia" w:ascii="Times New Roman" w:hAnsi="Times New Roman" w:cs="Times New Roman"/>
          <w:color w:val="0070C0"/>
          <w:sz w:val="24"/>
          <w:lang w:eastAsia="zh-CN"/>
        </w:rPr>
        <w:t>；</w:t>
      </w:r>
    </w:p>
    <w:p w14:paraId="07A6A233">
      <w:pPr>
        <w:numPr>
          <w:ilvl w:val="0"/>
          <w:numId w:val="3"/>
        </w:numPr>
        <w:wordWrap w:val="0"/>
        <w:spacing w:line="360" w:lineRule="auto"/>
        <w:ind w:left="845" w:leftChars="0" w:hanging="425" w:firstLineChars="0"/>
        <w:rPr>
          <w:rFonts w:hint="eastAsia" w:ascii="Times New Roman" w:hAnsi="Times New Roman" w:cs="Times New Roman"/>
          <w:color w:val="0070C0"/>
          <w:sz w:val="24"/>
        </w:rPr>
      </w:pPr>
      <w:r>
        <w:rPr>
          <w:rFonts w:hint="eastAsia" w:ascii="Times New Roman" w:hAnsi="Times New Roman" w:cs="Times New Roman"/>
          <w:color w:val="0070C0"/>
          <w:sz w:val="24"/>
        </w:rPr>
        <w:t>测试过程剩余缺陷</w:t>
      </w:r>
      <w:r>
        <w:rPr>
          <w:rFonts w:hint="eastAsia" w:ascii="Times New Roman" w:hAnsi="Times New Roman" w:cs="Times New Roman"/>
          <w:color w:val="0070C0"/>
          <w:sz w:val="24"/>
          <w:lang w:val="en-US" w:eastAsia="zh-CN"/>
        </w:rPr>
        <w:t>不存在</w:t>
      </w:r>
      <w:r>
        <w:rPr>
          <w:rFonts w:hint="eastAsia" w:ascii="Times New Roman" w:hAnsi="Times New Roman" w:cs="Times New Roman"/>
          <w:color w:val="0070C0"/>
          <w:sz w:val="24"/>
        </w:rPr>
        <w:t>严重程度为3或4，优先级为3或4</w:t>
      </w:r>
      <w:r>
        <w:rPr>
          <w:rFonts w:hint="eastAsia" w:ascii="Times New Roman" w:hAnsi="Times New Roman" w:cs="Times New Roman"/>
          <w:color w:val="0070C0"/>
          <w:sz w:val="24"/>
          <w:lang w:eastAsia="zh-CN"/>
        </w:rPr>
        <w:t>的</w:t>
      </w:r>
      <w:r>
        <w:rPr>
          <w:rFonts w:hint="eastAsia" w:ascii="Times New Roman" w:hAnsi="Times New Roman" w:cs="Times New Roman"/>
          <w:color w:val="0070C0"/>
          <w:sz w:val="24"/>
          <w:lang w:val="en-US" w:eastAsia="zh-CN"/>
        </w:rPr>
        <w:t>缺陷；</w:t>
      </w:r>
    </w:p>
    <w:p w14:paraId="0704BA48">
      <w:pPr>
        <w:numPr>
          <w:ilvl w:val="0"/>
          <w:numId w:val="3"/>
        </w:numPr>
        <w:wordWrap w:val="0"/>
        <w:spacing w:line="360" w:lineRule="auto"/>
        <w:ind w:left="845" w:leftChars="0" w:hanging="425" w:firstLineChars="0"/>
        <w:rPr>
          <w:rFonts w:hint="eastAsia" w:ascii="Times New Roman" w:hAnsi="Times New Roman" w:cs="Times New Roman"/>
          <w:color w:val="0070C0"/>
          <w:sz w:val="24"/>
        </w:rPr>
      </w:pPr>
      <w:r>
        <w:rPr>
          <w:rFonts w:hint="eastAsia" w:ascii="Times New Roman" w:hAnsi="Times New Roman" w:cs="Times New Roman"/>
          <w:color w:val="0070C0"/>
          <w:sz w:val="24"/>
          <w:lang w:val="en-US" w:eastAsia="zh-CN"/>
        </w:rPr>
        <w:t>经过风险评估，剩余缺陷，收益大于风险；</w:t>
      </w:r>
    </w:p>
    <w:p w14:paraId="589EB2E8">
      <w:pPr>
        <w:numPr>
          <w:ilvl w:val="0"/>
          <w:numId w:val="3"/>
        </w:numPr>
        <w:wordWrap w:val="0"/>
        <w:spacing w:line="360" w:lineRule="auto"/>
        <w:ind w:left="845" w:leftChars="0" w:hanging="425" w:firstLineChars="0"/>
        <w:rPr>
          <w:rFonts w:hint="eastAsia" w:ascii="Times New Roman" w:hAnsi="Times New Roman" w:cs="Times New Roman"/>
          <w:color w:val="0070C0"/>
          <w:sz w:val="24"/>
        </w:rPr>
      </w:pPr>
      <w:r>
        <w:rPr>
          <w:rFonts w:hint="eastAsia" w:ascii="Times New Roman" w:hAnsi="Times New Roman" w:cs="Times New Roman"/>
          <w:color w:val="0070C0"/>
          <w:sz w:val="24"/>
          <w:lang w:val="en-GB"/>
        </w:rPr>
        <w:t>遗留的BUG不影响软件的正常使用，并出具测试报告。</w:t>
      </w:r>
    </w:p>
    <w:p w14:paraId="5CE96F87">
      <w:pPr>
        <w:numPr>
          <w:ilvl w:val="0"/>
          <w:numId w:val="3"/>
        </w:numPr>
        <w:wordWrap w:val="0"/>
        <w:spacing w:line="360" w:lineRule="auto"/>
        <w:ind w:left="845" w:leftChars="0" w:hanging="425" w:firstLineChars="0"/>
        <w:rPr>
          <w:rFonts w:hint="eastAsia" w:ascii="Times New Roman" w:hAnsi="Times New Roman" w:cs="Times New Roman"/>
          <w:color w:val="0070C0"/>
          <w:sz w:val="24"/>
        </w:rPr>
      </w:pPr>
      <w:r>
        <w:rPr>
          <w:rFonts w:hint="eastAsia" w:ascii="Times New Roman" w:hAnsi="Times New Roman" w:cs="Times New Roman"/>
          <w:color w:val="0070C0"/>
          <w:sz w:val="24"/>
        </w:rPr>
        <w:t>达到以上条件视为测试通过。</w:t>
      </w:r>
    </w:p>
    <w:p w14:paraId="58150978">
      <w:pPr>
        <w:pStyle w:val="3"/>
      </w:pPr>
      <w:bookmarkStart w:id="55" w:name="_Toc4787"/>
      <w:r>
        <w:rPr>
          <w:rFonts w:hint="eastAsia"/>
        </w:rPr>
        <w:t>测试用例</w:t>
      </w:r>
      <w:bookmarkEnd w:id="55"/>
    </w:p>
    <w:tbl>
      <w:tblPr>
        <w:tblStyle w:val="23"/>
        <w:tblW w:w="9638"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04"/>
        <w:gridCol w:w="679"/>
        <w:gridCol w:w="1160"/>
        <w:gridCol w:w="1391"/>
        <w:gridCol w:w="2404"/>
        <w:gridCol w:w="2800"/>
      </w:tblGrid>
      <w:tr w14:paraId="38CBB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4" w:type="dxa"/>
            <w:tcBorders>
              <w:top w:val="single" w:color="auto" w:sz="4" w:space="0"/>
              <w:left w:val="single" w:color="auto" w:sz="4" w:space="0"/>
              <w:bottom w:val="single" w:color="auto" w:sz="4" w:space="0"/>
              <w:right w:val="single" w:color="auto" w:sz="4" w:space="0"/>
            </w:tcBorders>
            <w:vAlign w:val="center"/>
          </w:tcPr>
          <w:p w14:paraId="53A0074B">
            <w:pPr>
              <w:wordWrap w:val="0"/>
              <w:jc w:val="center"/>
              <w:rPr>
                <w:b/>
                <w:bCs/>
                <w:szCs w:val="21"/>
              </w:rPr>
            </w:pPr>
            <w:bookmarkStart w:id="56" w:name="_Hlk216708621"/>
            <w:r>
              <w:rPr>
                <w:rFonts w:hint="eastAsia" w:cs="宋体"/>
                <w:b/>
                <w:bCs/>
                <w:szCs w:val="21"/>
                <w:lang w:bidi="ar"/>
              </w:rPr>
              <w:t>编号</w:t>
            </w:r>
          </w:p>
        </w:tc>
        <w:tc>
          <w:tcPr>
            <w:tcW w:w="679" w:type="dxa"/>
            <w:tcBorders>
              <w:top w:val="single" w:color="auto" w:sz="4" w:space="0"/>
              <w:left w:val="single" w:color="auto" w:sz="4" w:space="0"/>
              <w:bottom w:val="single" w:color="auto" w:sz="4" w:space="0"/>
              <w:right w:val="single" w:color="auto" w:sz="4" w:space="0"/>
            </w:tcBorders>
            <w:vAlign w:val="center"/>
          </w:tcPr>
          <w:p w14:paraId="31F183BB">
            <w:pPr>
              <w:wordWrap w:val="0"/>
              <w:jc w:val="center"/>
              <w:rPr>
                <w:b/>
                <w:bCs/>
                <w:szCs w:val="21"/>
              </w:rPr>
            </w:pPr>
            <w:r>
              <w:rPr>
                <w:rFonts w:hint="eastAsia" w:cs="宋体"/>
                <w:b/>
                <w:bCs/>
                <w:szCs w:val="21"/>
                <w:lang w:bidi="ar"/>
              </w:rPr>
              <w:t>模块</w:t>
            </w:r>
          </w:p>
        </w:tc>
        <w:tc>
          <w:tcPr>
            <w:tcW w:w="1160" w:type="dxa"/>
            <w:tcBorders>
              <w:top w:val="single" w:color="auto" w:sz="4" w:space="0"/>
              <w:left w:val="single" w:color="auto" w:sz="4" w:space="0"/>
              <w:bottom w:val="single" w:color="auto" w:sz="4" w:space="0"/>
              <w:right w:val="single" w:color="auto" w:sz="4" w:space="0"/>
            </w:tcBorders>
            <w:vAlign w:val="center"/>
          </w:tcPr>
          <w:p w14:paraId="52BB8DBB">
            <w:pPr>
              <w:wordWrap w:val="0"/>
              <w:jc w:val="center"/>
              <w:rPr>
                <w:b/>
                <w:bCs/>
                <w:szCs w:val="21"/>
              </w:rPr>
            </w:pPr>
            <w:r>
              <w:rPr>
                <w:rFonts w:hint="eastAsia" w:cs="宋体"/>
                <w:b/>
                <w:bCs/>
                <w:szCs w:val="21"/>
                <w:lang w:bidi="ar"/>
              </w:rPr>
              <w:t>测试内容</w:t>
            </w:r>
          </w:p>
        </w:tc>
        <w:tc>
          <w:tcPr>
            <w:tcW w:w="1391" w:type="dxa"/>
            <w:tcBorders>
              <w:top w:val="single" w:color="auto" w:sz="4" w:space="0"/>
              <w:left w:val="single" w:color="auto" w:sz="4" w:space="0"/>
              <w:bottom w:val="single" w:color="auto" w:sz="4" w:space="0"/>
              <w:right w:val="single" w:color="auto" w:sz="4" w:space="0"/>
            </w:tcBorders>
            <w:vAlign w:val="center"/>
          </w:tcPr>
          <w:p w14:paraId="4B607E46">
            <w:pPr>
              <w:wordWrap w:val="0"/>
              <w:jc w:val="center"/>
              <w:rPr>
                <w:b/>
                <w:bCs/>
                <w:szCs w:val="21"/>
              </w:rPr>
            </w:pPr>
            <w:r>
              <w:rPr>
                <w:rFonts w:hint="eastAsia" w:cs="宋体"/>
                <w:b/>
                <w:bCs/>
                <w:szCs w:val="21"/>
                <w:lang w:bidi="ar"/>
              </w:rPr>
              <w:t>前提条件</w:t>
            </w:r>
          </w:p>
        </w:tc>
        <w:tc>
          <w:tcPr>
            <w:tcW w:w="2404" w:type="dxa"/>
            <w:tcBorders>
              <w:top w:val="single" w:color="auto" w:sz="4" w:space="0"/>
              <w:left w:val="single" w:color="auto" w:sz="4" w:space="0"/>
              <w:bottom w:val="single" w:color="auto" w:sz="4" w:space="0"/>
              <w:right w:val="single" w:color="auto" w:sz="4" w:space="0"/>
            </w:tcBorders>
            <w:vAlign w:val="center"/>
          </w:tcPr>
          <w:p w14:paraId="62D64C85">
            <w:pPr>
              <w:jc w:val="center"/>
              <w:rPr>
                <w:b/>
                <w:bCs/>
                <w:szCs w:val="21"/>
              </w:rPr>
            </w:pPr>
            <w:r>
              <w:rPr>
                <w:rFonts w:hint="eastAsia" w:cs="宋体"/>
                <w:b/>
                <w:bCs/>
                <w:szCs w:val="21"/>
                <w:lang w:bidi="ar"/>
              </w:rPr>
              <w:t>测试步骤</w:t>
            </w:r>
          </w:p>
        </w:tc>
        <w:tc>
          <w:tcPr>
            <w:tcW w:w="2800" w:type="dxa"/>
            <w:tcBorders>
              <w:top w:val="single" w:color="auto" w:sz="4" w:space="0"/>
              <w:left w:val="single" w:color="auto" w:sz="4" w:space="0"/>
              <w:bottom w:val="single" w:color="auto" w:sz="4" w:space="0"/>
              <w:right w:val="single" w:color="auto" w:sz="4" w:space="0"/>
            </w:tcBorders>
            <w:vAlign w:val="center"/>
          </w:tcPr>
          <w:p w14:paraId="75CDD2CE">
            <w:pPr>
              <w:jc w:val="center"/>
              <w:rPr>
                <w:b/>
                <w:bCs/>
                <w:szCs w:val="21"/>
              </w:rPr>
            </w:pPr>
            <w:r>
              <w:rPr>
                <w:rFonts w:hint="eastAsia" w:cs="宋体"/>
                <w:b/>
                <w:bCs/>
                <w:szCs w:val="21"/>
                <w:lang w:bidi="ar"/>
              </w:rPr>
              <w:t>预期结果</w:t>
            </w:r>
          </w:p>
        </w:tc>
      </w:tr>
      <w:tr w14:paraId="4FB56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88" w:hRule="atLeast"/>
        </w:trPr>
        <w:tc>
          <w:tcPr>
            <w:tcW w:w="1204" w:type="dxa"/>
            <w:tcBorders>
              <w:top w:val="single" w:color="auto" w:sz="4" w:space="0"/>
              <w:left w:val="single" w:color="auto" w:sz="4" w:space="0"/>
              <w:bottom w:val="single" w:color="auto" w:sz="4" w:space="0"/>
              <w:right w:val="single" w:color="auto" w:sz="4" w:space="0"/>
            </w:tcBorders>
            <w:vAlign w:val="center"/>
          </w:tcPr>
          <w:p w14:paraId="49AC7C25">
            <w:pPr>
              <w:pStyle w:val="19"/>
              <w:widowControl w:val="0"/>
              <w:numPr>
                <w:ilvl w:val="0"/>
                <w:numId w:val="0"/>
              </w:numPr>
              <w:wordWrap w:val="0"/>
              <w:spacing w:before="0" w:beforeAutospacing="0" w:after="0" w:afterAutospacing="0"/>
              <w:ind w:leftChars="0"/>
              <w:jc w:val="both"/>
              <w:rPr>
                <w:rFonts w:hint="default" w:eastAsia="宋体"/>
                <w:color w:val="0070C0"/>
                <w:szCs w:val="21"/>
                <w:lang w:val="en-US" w:eastAsia="zh-CN" w:bidi="ar"/>
              </w:rPr>
            </w:pPr>
            <w:r>
              <w:rPr>
                <w:rFonts w:hint="eastAsia"/>
                <w:color w:val="0070C0"/>
                <w:sz w:val="21"/>
                <w:szCs w:val="18"/>
                <w:lang w:val="en-US" w:eastAsia="zh-CN" w:bidi="ar"/>
              </w:rPr>
              <w:t>OPT-ST-01</w:t>
            </w:r>
          </w:p>
        </w:tc>
        <w:tc>
          <w:tcPr>
            <w:tcW w:w="679" w:type="dxa"/>
            <w:tcBorders>
              <w:top w:val="single" w:color="auto" w:sz="4" w:space="0"/>
              <w:left w:val="single" w:color="auto" w:sz="4" w:space="0"/>
              <w:bottom w:val="single" w:color="auto" w:sz="4" w:space="0"/>
              <w:right w:val="single" w:color="auto" w:sz="4" w:space="0"/>
            </w:tcBorders>
            <w:vAlign w:val="center"/>
          </w:tcPr>
          <w:p w14:paraId="2BFDE078">
            <w:pPr>
              <w:wordWrap w:val="0"/>
              <w:jc w:val="center"/>
              <w:rPr>
                <w:rFonts w:cs="宋体"/>
                <w:color w:val="0070C0"/>
                <w:szCs w:val="21"/>
                <w:lang w:bidi="ar"/>
              </w:rPr>
            </w:pPr>
            <w:r>
              <w:rPr>
                <w:rFonts w:hint="eastAsia" w:cs="宋体"/>
                <w:color w:val="0070C0"/>
                <w:szCs w:val="21"/>
                <w:lang w:bidi="ar"/>
              </w:rPr>
              <w:t>登录与注销</w:t>
            </w:r>
          </w:p>
        </w:tc>
        <w:tc>
          <w:tcPr>
            <w:tcW w:w="1160" w:type="dxa"/>
            <w:tcBorders>
              <w:top w:val="single" w:color="auto" w:sz="4" w:space="0"/>
              <w:left w:val="single" w:color="auto" w:sz="4" w:space="0"/>
              <w:bottom w:val="single" w:color="auto" w:sz="4" w:space="0"/>
              <w:right w:val="single" w:color="auto" w:sz="4" w:space="0"/>
            </w:tcBorders>
            <w:vAlign w:val="center"/>
          </w:tcPr>
          <w:p w14:paraId="672F8C85">
            <w:pPr>
              <w:wordWrap w:val="0"/>
              <w:jc w:val="center"/>
              <w:rPr>
                <w:rFonts w:cs="宋体"/>
                <w:color w:val="0070C0"/>
                <w:szCs w:val="21"/>
                <w:lang w:bidi="ar"/>
              </w:rPr>
            </w:pPr>
            <w:r>
              <w:rPr>
                <w:rFonts w:hint="eastAsia" w:cs="宋体"/>
                <w:color w:val="0070C0"/>
                <w:szCs w:val="21"/>
                <w:lang w:bidi="ar"/>
              </w:rPr>
              <w:t>初始内置账号登录</w:t>
            </w:r>
          </w:p>
        </w:tc>
        <w:tc>
          <w:tcPr>
            <w:tcW w:w="1391" w:type="dxa"/>
            <w:tcBorders>
              <w:top w:val="single" w:color="auto" w:sz="4" w:space="0"/>
              <w:left w:val="single" w:color="auto" w:sz="4" w:space="0"/>
              <w:bottom w:val="single" w:color="auto" w:sz="4" w:space="0"/>
              <w:right w:val="single" w:color="auto" w:sz="4" w:space="0"/>
            </w:tcBorders>
            <w:vAlign w:val="center"/>
          </w:tcPr>
          <w:p w14:paraId="33CB3984">
            <w:pPr>
              <w:wordWrap w:val="0"/>
              <w:jc w:val="center"/>
              <w:rPr>
                <w:rFonts w:cs="宋体"/>
                <w:color w:val="0070C0"/>
                <w:szCs w:val="21"/>
                <w:lang w:bidi="ar"/>
              </w:rPr>
            </w:pPr>
            <w:r>
              <w:rPr>
                <w:rFonts w:hint="eastAsia" w:cs="宋体"/>
                <w:color w:val="0070C0"/>
                <w:szCs w:val="21"/>
                <w:lang w:bidi="ar"/>
              </w:rPr>
              <w:t>首次安装</w:t>
            </w:r>
          </w:p>
        </w:tc>
        <w:tc>
          <w:tcPr>
            <w:tcW w:w="2404" w:type="dxa"/>
            <w:tcBorders>
              <w:top w:val="single" w:color="auto" w:sz="4" w:space="0"/>
              <w:left w:val="single" w:color="auto" w:sz="4" w:space="0"/>
              <w:bottom w:val="single" w:color="auto" w:sz="4" w:space="0"/>
              <w:right w:val="single" w:color="auto" w:sz="4" w:space="0"/>
            </w:tcBorders>
            <w:vAlign w:val="center"/>
          </w:tcPr>
          <w:p w14:paraId="7E1BEC76">
            <w:pPr>
              <w:pStyle w:val="19"/>
              <w:widowControl w:val="0"/>
              <w:numPr>
                <w:ilvl w:val="0"/>
                <w:numId w:val="4"/>
              </w:numPr>
              <w:wordWrap w:val="0"/>
              <w:spacing w:before="0" w:beforeAutospacing="0" w:after="0" w:afterAutospacing="0"/>
              <w:jc w:val="both"/>
              <w:rPr>
                <w:rFonts w:hint="eastAsia"/>
                <w:color w:val="0070C0"/>
                <w:szCs w:val="21"/>
                <w:lang w:bidi="ar"/>
              </w:rPr>
            </w:pPr>
            <w:r>
              <w:rPr>
                <w:rFonts w:hint="eastAsia" w:ascii="Times New Roman" w:hAnsi="Times New Roman"/>
                <w:color w:val="0070C0"/>
                <w:kern w:val="2"/>
                <w:sz w:val="21"/>
                <w:szCs w:val="21"/>
                <w:lang w:bidi="ar"/>
              </w:rPr>
              <w:t>启动软件</w:t>
            </w:r>
          </w:p>
          <w:p w14:paraId="4974073F">
            <w:pPr>
              <w:pStyle w:val="19"/>
              <w:widowControl w:val="0"/>
              <w:numPr>
                <w:ilvl w:val="0"/>
                <w:numId w:val="4"/>
              </w:numPr>
              <w:wordWrap w:val="0"/>
              <w:spacing w:before="0" w:beforeAutospacing="0" w:after="0" w:afterAutospacing="0"/>
              <w:jc w:val="both"/>
              <w:rPr>
                <w:rFonts w:hint="eastAsia"/>
                <w:color w:val="0070C0"/>
                <w:szCs w:val="21"/>
                <w:lang w:bidi="ar"/>
              </w:rPr>
            </w:pPr>
            <w:r>
              <w:rPr>
                <w:rFonts w:hint="eastAsia" w:ascii="Times New Roman" w:hAnsi="Times New Roman"/>
                <w:color w:val="0070C0"/>
                <w:kern w:val="2"/>
                <w:sz w:val="21"/>
                <w:szCs w:val="21"/>
                <w:lang w:bidi="ar"/>
              </w:rPr>
              <w:t>直接点击登录按钮</w:t>
            </w:r>
          </w:p>
          <w:p w14:paraId="7433C5F2">
            <w:pPr>
              <w:pStyle w:val="19"/>
              <w:widowControl w:val="0"/>
              <w:numPr>
                <w:ilvl w:val="0"/>
                <w:numId w:val="4"/>
              </w:numPr>
              <w:wordWrap w:val="0"/>
              <w:spacing w:before="0" w:beforeAutospacing="0" w:after="0" w:afterAutospacing="0"/>
              <w:jc w:val="both"/>
              <w:rPr>
                <w:rFonts w:hint="eastAsia"/>
                <w:color w:val="0070C0"/>
                <w:szCs w:val="21"/>
                <w:lang w:bidi="ar"/>
              </w:rPr>
            </w:pPr>
            <w:r>
              <w:rPr>
                <w:rFonts w:hint="eastAsia" w:ascii="Times New Roman" w:hAnsi="Times New Roman"/>
                <w:color w:val="0070C0"/>
                <w:kern w:val="2"/>
                <w:sz w:val="21"/>
                <w:szCs w:val="21"/>
                <w:lang w:bidi="ar"/>
              </w:rPr>
              <w:t>输入错误的初始内置账号的用户名和密码，点击登录按钮</w:t>
            </w:r>
          </w:p>
          <w:p w14:paraId="330CB98C">
            <w:pPr>
              <w:pStyle w:val="19"/>
              <w:widowControl w:val="0"/>
              <w:numPr>
                <w:ilvl w:val="0"/>
                <w:numId w:val="4"/>
              </w:numPr>
              <w:wordWrap w:val="0"/>
              <w:spacing w:before="0" w:beforeAutospacing="0" w:after="0" w:afterAutospacing="0"/>
              <w:jc w:val="both"/>
              <w:rPr>
                <w:rFonts w:hint="eastAsia"/>
                <w:color w:val="0070C0"/>
                <w:szCs w:val="21"/>
                <w:lang w:bidi="ar"/>
              </w:rPr>
            </w:pPr>
            <w:r>
              <w:rPr>
                <w:rFonts w:hint="eastAsia" w:ascii="Times New Roman" w:hAnsi="Times New Roman"/>
                <w:color w:val="0070C0"/>
                <w:kern w:val="2"/>
                <w:sz w:val="21"/>
                <w:szCs w:val="21"/>
                <w:lang w:bidi="ar"/>
              </w:rPr>
              <w:t>输入正确的初始内置账号的用户名和密码，点击登录按钮</w:t>
            </w:r>
          </w:p>
          <w:p w14:paraId="3222EB05">
            <w:pPr>
              <w:pStyle w:val="19"/>
              <w:widowControl w:val="0"/>
              <w:numPr>
                <w:ilvl w:val="0"/>
                <w:numId w:val="4"/>
              </w:numPr>
              <w:wordWrap w:val="0"/>
              <w:spacing w:before="0" w:beforeAutospacing="0" w:after="0" w:afterAutospacing="0"/>
              <w:jc w:val="both"/>
              <w:rPr>
                <w:rFonts w:hint="eastAsia"/>
                <w:color w:val="0070C0"/>
                <w:szCs w:val="21"/>
                <w:lang w:bidi="ar"/>
              </w:rPr>
            </w:pPr>
            <w:r>
              <w:rPr>
                <w:rFonts w:hint="eastAsia" w:ascii="Times New Roman" w:hAnsi="Times New Roman"/>
                <w:color w:val="0070C0"/>
                <w:kern w:val="2"/>
                <w:sz w:val="21"/>
                <w:szCs w:val="21"/>
                <w:lang w:bidi="ar"/>
              </w:rPr>
              <w:t>输入框存在空项，点击确定按钮</w:t>
            </w:r>
          </w:p>
          <w:p w14:paraId="3C1DDA7E">
            <w:pPr>
              <w:pStyle w:val="19"/>
              <w:widowControl w:val="0"/>
              <w:numPr>
                <w:ilvl w:val="0"/>
                <w:numId w:val="4"/>
              </w:numPr>
              <w:wordWrap w:val="0"/>
              <w:spacing w:before="0" w:beforeAutospacing="0" w:after="0" w:afterAutospacing="0"/>
              <w:jc w:val="both"/>
              <w:rPr>
                <w:rFonts w:hint="eastAsia"/>
                <w:color w:val="0070C0"/>
                <w:szCs w:val="21"/>
                <w:lang w:bidi="ar"/>
              </w:rPr>
            </w:pPr>
            <w:r>
              <w:rPr>
                <w:rFonts w:hint="eastAsia" w:ascii="Times New Roman" w:hAnsi="Times New Roman"/>
                <w:color w:val="0070C0"/>
                <w:kern w:val="2"/>
                <w:sz w:val="21"/>
                <w:szCs w:val="21"/>
                <w:lang w:bidi="ar"/>
              </w:rPr>
              <w:t>密码内容不一致，点击确定按钮</w:t>
            </w:r>
          </w:p>
          <w:p w14:paraId="7AAB72E7">
            <w:pPr>
              <w:pStyle w:val="19"/>
              <w:widowControl w:val="0"/>
              <w:numPr>
                <w:ilvl w:val="0"/>
                <w:numId w:val="4"/>
              </w:numPr>
              <w:wordWrap w:val="0"/>
              <w:spacing w:before="0" w:beforeAutospacing="0" w:after="0" w:afterAutospacing="0"/>
              <w:jc w:val="both"/>
              <w:rPr>
                <w:rFonts w:hint="eastAsia"/>
                <w:color w:val="0070C0"/>
                <w:szCs w:val="21"/>
                <w:lang w:bidi="ar"/>
              </w:rPr>
            </w:pPr>
            <w:r>
              <w:rPr>
                <w:rFonts w:hint="eastAsia" w:ascii="Times New Roman" w:hAnsi="Times New Roman"/>
                <w:color w:val="0070C0"/>
                <w:kern w:val="2"/>
                <w:sz w:val="21"/>
                <w:szCs w:val="21"/>
                <w:lang w:bidi="ar"/>
              </w:rPr>
              <w:t>输入的密码内容一致且合法，点击确定按钮。</w:t>
            </w:r>
          </w:p>
          <w:p w14:paraId="6CDF57BD">
            <w:pPr>
              <w:pStyle w:val="19"/>
              <w:widowControl w:val="0"/>
              <w:numPr>
                <w:ilvl w:val="0"/>
                <w:numId w:val="4"/>
              </w:numPr>
              <w:wordWrap w:val="0"/>
              <w:spacing w:before="0" w:beforeAutospacing="0" w:after="0" w:afterAutospacing="0"/>
              <w:jc w:val="both"/>
              <w:rPr>
                <w:rFonts w:hint="eastAsia"/>
                <w:color w:val="0070C0"/>
                <w:szCs w:val="21"/>
                <w:lang w:bidi="ar"/>
              </w:rPr>
            </w:pPr>
            <w:r>
              <w:rPr>
                <w:rFonts w:hint="eastAsia" w:ascii="Times New Roman" w:hAnsi="Times New Roman"/>
                <w:color w:val="0070C0"/>
                <w:kern w:val="2"/>
                <w:sz w:val="21"/>
                <w:szCs w:val="21"/>
                <w:lang w:bidi="ar"/>
              </w:rPr>
              <w:t>退出登录后，使用原初始内置账号登录。</w:t>
            </w:r>
          </w:p>
          <w:p w14:paraId="7F47C8F8">
            <w:pPr>
              <w:pStyle w:val="19"/>
              <w:widowControl w:val="0"/>
              <w:numPr>
                <w:ilvl w:val="0"/>
                <w:numId w:val="4"/>
              </w:numPr>
              <w:wordWrap w:val="0"/>
              <w:spacing w:before="0" w:beforeAutospacing="0" w:after="0" w:afterAutospacing="0"/>
              <w:jc w:val="both"/>
              <w:rPr>
                <w:rFonts w:hint="eastAsia"/>
                <w:color w:val="0070C0"/>
                <w:szCs w:val="21"/>
                <w:lang w:bidi="ar"/>
              </w:rPr>
            </w:pPr>
            <w:r>
              <w:rPr>
                <w:rFonts w:hint="eastAsia" w:ascii="Times New Roman" w:hAnsi="Times New Roman"/>
                <w:color w:val="0070C0"/>
                <w:kern w:val="2"/>
                <w:sz w:val="21"/>
                <w:szCs w:val="21"/>
                <w:lang w:bidi="ar"/>
              </w:rPr>
              <w:t>使用更新后的密码进行登录。</w:t>
            </w:r>
          </w:p>
        </w:tc>
        <w:tc>
          <w:tcPr>
            <w:tcW w:w="2800" w:type="dxa"/>
            <w:tcBorders>
              <w:top w:val="single" w:color="auto" w:sz="4" w:space="0"/>
              <w:left w:val="single" w:color="auto" w:sz="4" w:space="0"/>
              <w:bottom w:val="single" w:color="auto" w:sz="4" w:space="0"/>
              <w:right w:val="single" w:color="auto" w:sz="4" w:space="0"/>
            </w:tcBorders>
            <w:vAlign w:val="center"/>
          </w:tcPr>
          <w:p w14:paraId="5B41DAE4">
            <w:pPr>
              <w:pStyle w:val="19"/>
              <w:widowControl w:val="0"/>
              <w:numPr>
                <w:ilvl w:val="0"/>
                <w:numId w:val="5"/>
              </w:numPr>
              <w:wordWrap w:val="0"/>
              <w:spacing w:before="0" w:beforeAutospacing="0" w:after="0" w:afterAutospacing="0"/>
              <w:jc w:val="both"/>
              <w:rPr>
                <w:rFonts w:hint="eastAsia"/>
                <w:color w:val="0070C0"/>
                <w:szCs w:val="21"/>
                <w:lang w:bidi="ar"/>
              </w:rPr>
            </w:pPr>
            <w:r>
              <w:rPr>
                <w:rFonts w:hint="eastAsia" w:ascii="Times New Roman" w:hAnsi="Times New Roman"/>
                <w:color w:val="0070C0"/>
                <w:kern w:val="2"/>
                <w:sz w:val="21"/>
                <w:szCs w:val="21"/>
                <w:lang w:bidi="ar"/>
              </w:rPr>
              <w:t>软件启动，由加载界面跳转至登录界面。登录页显示软件名称和版本，以及登录表单（用户名和密码输入框以及登录按钮）。</w:t>
            </w:r>
          </w:p>
          <w:p w14:paraId="7D669D0B">
            <w:pPr>
              <w:pStyle w:val="19"/>
              <w:widowControl w:val="0"/>
              <w:numPr>
                <w:ilvl w:val="0"/>
                <w:numId w:val="5"/>
              </w:numPr>
              <w:wordWrap w:val="0"/>
              <w:spacing w:before="0" w:beforeAutospacing="0" w:after="0" w:afterAutospacing="0"/>
              <w:jc w:val="both"/>
              <w:rPr>
                <w:rFonts w:hint="eastAsia"/>
                <w:color w:val="0070C0"/>
                <w:szCs w:val="21"/>
                <w:lang w:bidi="ar"/>
              </w:rPr>
            </w:pPr>
            <w:r>
              <w:rPr>
                <w:rFonts w:hint="eastAsia" w:ascii="Times New Roman" w:hAnsi="Times New Roman"/>
                <w:color w:val="0070C0"/>
                <w:kern w:val="2"/>
                <w:sz w:val="21"/>
                <w:szCs w:val="21"/>
                <w:lang w:bidi="ar"/>
              </w:rPr>
              <w:t>无法登录，输入框置红。</w:t>
            </w:r>
          </w:p>
          <w:p w14:paraId="35026B44">
            <w:pPr>
              <w:pStyle w:val="19"/>
              <w:widowControl w:val="0"/>
              <w:numPr>
                <w:ilvl w:val="0"/>
                <w:numId w:val="5"/>
              </w:numPr>
              <w:wordWrap w:val="0"/>
              <w:spacing w:before="0" w:beforeAutospacing="0" w:after="0" w:afterAutospacing="0"/>
              <w:jc w:val="both"/>
              <w:rPr>
                <w:rFonts w:hint="eastAsia"/>
                <w:color w:val="0070C0"/>
                <w:szCs w:val="21"/>
                <w:lang w:bidi="ar"/>
              </w:rPr>
            </w:pPr>
            <w:r>
              <w:rPr>
                <w:rFonts w:hint="eastAsia" w:ascii="Times New Roman" w:hAnsi="Times New Roman"/>
                <w:color w:val="0070C0"/>
                <w:kern w:val="2"/>
                <w:sz w:val="21"/>
                <w:szCs w:val="21"/>
                <w:lang w:bidi="ar"/>
              </w:rPr>
              <w:t>提示“用户名或密码错误！”。</w:t>
            </w:r>
          </w:p>
          <w:p w14:paraId="63D55899">
            <w:pPr>
              <w:pStyle w:val="19"/>
              <w:widowControl w:val="0"/>
              <w:numPr>
                <w:ilvl w:val="0"/>
                <w:numId w:val="5"/>
              </w:numPr>
              <w:wordWrap w:val="0"/>
              <w:spacing w:before="0" w:beforeAutospacing="0" w:after="0" w:afterAutospacing="0"/>
              <w:jc w:val="both"/>
              <w:rPr>
                <w:rFonts w:hint="eastAsia"/>
                <w:color w:val="0070C0"/>
                <w:szCs w:val="21"/>
                <w:lang w:bidi="ar"/>
              </w:rPr>
            </w:pPr>
            <w:r>
              <w:rPr>
                <w:rFonts w:hint="eastAsia" w:ascii="Times New Roman" w:hAnsi="Times New Roman"/>
                <w:color w:val="0070C0"/>
                <w:kern w:val="2"/>
                <w:sz w:val="21"/>
                <w:szCs w:val="21"/>
                <w:lang w:bidi="ar"/>
              </w:rPr>
              <w:t>认证成功，进入到修改密码界面，显示软件名称和版本，以及修改密码表单（密码和确认密码输入框以及确认按钮）。</w:t>
            </w:r>
          </w:p>
          <w:p w14:paraId="6604550B">
            <w:pPr>
              <w:pStyle w:val="19"/>
              <w:widowControl w:val="0"/>
              <w:numPr>
                <w:ilvl w:val="0"/>
                <w:numId w:val="5"/>
              </w:numPr>
              <w:wordWrap w:val="0"/>
              <w:spacing w:before="0" w:beforeAutospacing="0" w:after="0" w:afterAutospacing="0"/>
              <w:jc w:val="both"/>
              <w:rPr>
                <w:rFonts w:hint="eastAsia"/>
                <w:color w:val="0070C0"/>
                <w:szCs w:val="21"/>
                <w:lang w:bidi="ar"/>
              </w:rPr>
            </w:pPr>
            <w:r>
              <w:rPr>
                <w:rFonts w:hint="eastAsia" w:ascii="Times New Roman" w:hAnsi="Times New Roman"/>
                <w:color w:val="0070C0"/>
                <w:kern w:val="2"/>
                <w:sz w:val="21"/>
                <w:szCs w:val="21"/>
                <w:lang w:bidi="ar"/>
              </w:rPr>
              <w:t>无法更改，空项的输入框置红。</w:t>
            </w:r>
          </w:p>
          <w:p w14:paraId="0BB86D97">
            <w:pPr>
              <w:pStyle w:val="19"/>
              <w:widowControl w:val="0"/>
              <w:numPr>
                <w:ilvl w:val="0"/>
                <w:numId w:val="5"/>
              </w:numPr>
              <w:wordWrap w:val="0"/>
              <w:spacing w:before="0" w:beforeAutospacing="0" w:after="0" w:afterAutospacing="0"/>
              <w:jc w:val="both"/>
              <w:rPr>
                <w:rFonts w:hint="eastAsia"/>
                <w:color w:val="0070C0"/>
                <w:szCs w:val="21"/>
                <w:lang w:bidi="ar"/>
              </w:rPr>
            </w:pPr>
            <w:r>
              <w:rPr>
                <w:rFonts w:hint="eastAsia" w:ascii="Times New Roman" w:hAnsi="Times New Roman"/>
                <w:color w:val="0070C0"/>
                <w:kern w:val="2"/>
                <w:sz w:val="21"/>
                <w:szCs w:val="21"/>
                <w:lang w:bidi="ar"/>
              </w:rPr>
              <w:t>确认密码输入框提示密码不一致。</w:t>
            </w:r>
          </w:p>
          <w:p w14:paraId="1BA8380A">
            <w:pPr>
              <w:pStyle w:val="19"/>
              <w:widowControl w:val="0"/>
              <w:numPr>
                <w:ilvl w:val="0"/>
                <w:numId w:val="5"/>
              </w:numPr>
              <w:wordWrap w:val="0"/>
              <w:spacing w:before="0" w:beforeAutospacing="0" w:after="0" w:afterAutospacing="0"/>
              <w:jc w:val="both"/>
              <w:rPr>
                <w:rFonts w:hint="eastAsia"/>
                <w:color w:val="0070C0"/>
                <w:szCs w:val="21"/>
                <w:lang w:bidi="ar"/>
              </w:rPr>
            </w:pPr>
            <w:r>
              <w:rPr>
                <w:rFonts w:hint="eastAsia" w:ascii="Times New Roman" w:hAnsi="Times New Roman"/>
                <w:color w:val="0070C0"/>
                <w:kern w:val="2"/>
                <w:sz w:val="21"/>
                <w:szCs w:val="21"/>
                <w:lang w:bidi="ar"/>
              </w:rPr>
              <w:t>密码修改成功，进入主界面。导航栏依次显示公司</w:t>
            </w:r>
            <w:r>
              <w:rPr>
                <w:rFonts w:ascii="Times New Roman" w:hAnsi="Times New Roman"/>
                <w:color w:val="0070C0"/>
                <w:kern w:val="2"/>
                <w:sz w:val="21"/>
                <w:szCs w:val="21"/>
                <w:lang w:bidi="ar"/>
              </w:rPr>
              <w:t>logo</w:t>
            </w:r>
            <w:r>
              <w:rPr>
                <w:rFonts w:hint="eastAsia" w:ascii="Times New Roman" w:hAnsi="Times New Roman"/>
                <w:color w:val="0070C0"/>
                <w:kern w:val="2"/>
                <w:sz w:val="21"/>
                <w:szCs w:val="21"/>
                <w:lang w:bidi="ar"/>
              </w:rPr>
              <w:t>和软件代号，可操作权限组，包含用户管理、系统设置、帮助中心、关于，和用户名信息以及全</w:t>
            </w:r>
            <w:r>
              <w:rPr>
                <w:rFonts w:ascii="Times New Roman" w:hAnsi="Times New Roman"/>
                <w:color w:val="0070C0"/>
                <w:kern w:val="2"/>
                <w:sz w:val="21"/>
                <w:szCs w:val="21"/>
                <w:lang w:bidi="ar"/>
              </w:rPr>
              <w:t>/</w:t>
            </w:r>
            <w:r>
              <w:rPr>
                <w:rFonts w:hint="eastAsia" w:ascii="Times New Roman" w:hAnsi="Times New Roman"/>
                <w:color w:val="0070C0"/>
                <w:kern w:val="2"/>
                <w:sz w:val="21"/>
                <w:szCs w:val="21"/>
                <w:lang w:bidi="ar"/>
              </w:rPr>
              <w:t>非全屏和退出软件的功能按钮。主界面默认显示用户管理界面。</w:t>
            </w:r>
          </w:p>
          <w:p w14:paraId="6BAD2E84">
            <w:pPr>
              <w:pStyle w:val="19"/>
              <w:widowControl w:val="0"/>
              <w:numPr>
                <w:ilvl w:val="0"/>
                <w:numId w:val="5"/>
              </w:numPr>
              <w:wordWrap w:val="0"/>
              <w:spacing w:before="0" w:beforeAutospacing="0" w:after="0" w:afterAutospacing="0"/>
              <w:jc w:val="both"/>
              <w:rPr>
                <w:rFonts w:hint="eastAsia"/>
                <w:color w:val="0070C0"/>
                <w:szCs w:val="21"/>
                <w:lang w:bidi="ar"/>
              </w:rPr>
            </w:pPr>
            <w:r>
              <w:rPr>
                <w:rFonts w:hint="eastAsia" w:ascii="Times New Roman" w:hAnsi="Times New Roman"/>
                <w:color w:val="0070C0"/>
                <w:kern w:val="2"/>
                <w:sz w:val="21"/>
                <w:szCs w:val="21"/>
                <w:lang w:bidi="ar"/>
              </w:rPr>
              <w:t>提示“用户名或密码错误！”。</w:t>
            </w:r>
          </w:p>
          <w:p w14:paraId="6E772024">
            <w:pPr>
              <w:pStyle w:val="19"/>
              <w:widowControl w:val="0"/>
              <w:numPr>
                <w:ilvl w:val="0"/>
                <w:numId w:val="5"/>
              </w:numPr>
              <w:wordWrap w:val="0"/>
              <w:spacing w:before="0" w:beforeAutospacing="0" w:after="0" w:afterAutospacing="0"/>
              <w:jc w:val="both"/>
              <w:rPr>
                <w:rFonts w:hint="eastAsia"/>
                <w:color w:val="0070C0"/>
                <w:szCs w:val="21"/>
                <w:lang w:bidi="ar"/>
              </w:rPr>
            </w:pPr>
            <w:r>
              <w:rPr>
                <w:rFonts w:hint="eastAsia" w:ascii="Times New Roman" w:hAnsi="Times New Roman"/>
                <w:color w:val="0070C0"/>
                <w:kern w:val="2"/>
                <w:sz w:val="21"/>
                <w:szCs w:val="21"/>
                <w:lang w:bidi="ar"/>
              </w:rPr>
              <w:t>登录成功，进入主界面。</w:t>
            </w:r>
          </w:p>
        </w:tc>
      </w:tr>
      <w:tr w14:paraId="2D02C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4" w:type="dxa"/>
            <w:tcBorders>
              <w:top w:val="single" w:color="auto" w:sz="4" w:space="0"/>
              <w:left w:val="single" w:color="auto" w:sz="4" w:space="0"/>
              <w:bottom w:val="single" w:color="auto" w:sz="4" w:space="0"/>
              <w:right w:val="single" w:color="auto" w:sz="4" w:space="0"/>
            </w:tcBorders>
            <w:vAlign w:val="center"/>
          </w:tcPr>
          <w:p w14:paraId="482DEF2F">
            <w:pPr>
              <w:pStyle w:val="19"/>
              <w:widowControl w:val="0"/>
              <w:numPr>
                <w:ilvl w:val="0"/>
                <w:numId w:val="0"/>
              </w:numPr>
              <w:wordWrap w:val="0"/>
              <w:spacing w:before="0" w:beforeAutospacing="0" w:after="0" w:afterAutospacing="0"/>
              <w:ind w:leftChars="0"/>
              <w:jc w:val="both"/>
              <w:rPr>
                <w:rFonts w:hint="eastAsia"/>
                <w:color w:val="0070C0"/>
                <w:sz w:val="21"/>
                <w:szCs w:val="18"/>
                <w:lang w:val="en-US" w:eastAsia="zh-CN" w:bidi="ar"/>
              </w:rPr>
            </w:pPr>
          </w:p>
        </w:tc>
        <w:tc>
          <w:tcPr>
            <w:tcW w:w="679" w:type="dxa"/>
            <w:tcBorders>
              <w:top w:val="single" w:color="auto" w:sz="4" w:space="0"/>
              <w:left w:val="single" w:color="auto" w:sz="4" w:space="0"/>
              <w:bottom w:val="single" w:color="auto" w:sz="4" w:space="0"/>
              <w:right w:val="single" w:color="auto" w:sz="4" w:space="0"/>
            </w:tcBorders>
            <w:vAlign w:val="center"/>
          </w:tcPr>
          <w:p w14:paraId="749E5841">
            <w:pPr>
              <w:wordWrap w:val="0"/>
              <w:jc w:val="center"/>
              <w:rPr>
                <w:rFonts w:hint="eastAsia" w:cs="宋体"/>
                <w:color w:val="0070C0"/>
                <w:szCs w:val="21"/>
                <w:lang w:bidi="ar"/>
              </w:rPr>
            </w:pPr>
          </w:p>
        </w:tc>
        <w:tc>
          <w:tcPr>
            <w:tcW w:w="1160" w:type="dxa"/>
            <w:tcBorders>
              <w:top w:val="single" w:color="auto" w:sz="4" w:space="0"/>
              <w:left w:val="single" w:color="auto" w:sz="4" w:space="0"/>
              <w:bottom w:val="single" w:color="auto" w:sz="4" w:space="0"/>
              <w:right w:val="single" w:color="auto" w:sz="4" w:space="0"/>
            </w:tcBorders>
            <w:vAlign w:val="center"/>
          </w:tcPr>
          <w:p w14:paraId="19EBEE02">
            <w:pPr>
              <w:wordWrap w:val="0"/>
              <w:jc w:val="center"/>
              <w:rPr>
                <w:rFonts w:hint="eastAsia" w:cs="宋体"/>
                <w:color w:val="0070C0"/>
                <w:szCs w:val="21"/>
                <w:lang w:bidi="ar"/>
              </w:rPr>
            </w:pPr>
          </w:p>
        </w:tc>
        <w:tc>
          <w:tcPr>
            <w:tcW w:w="1391" w:type="dxa"/>
            <w:tcBorders>
              <w:top w:val="single" w:color="auto" w:sz="4" w:space="0"/>
              <w:left w:val="single" w:color="auto" w:sz="4" w:space="0"/>
              <w:bottom w:val="single" w:color="auto" w:sz="4" w:space="0"/>
              <w:right w:val="single" w:color="auto" w:sz="4" w:space="0"/>
            </w:tcBorders>
            <w:vAlign w:val="center"/>
          </w:tcPr>
          <w:p w14:paraId="3BC11A89">
            <w:pPr>
              <w:wordWrap w:val="0"/>
              <w:jc w:val="center"/>
              <w:rPr>
                <w:rFonts w:hint="eastAsia" w:cs="宋体"/>
                <w:color w:val="0070C0"/>
                <w:szCs w:val="21"/>
                <w:lang w:bidi="ar"/>
              </w:rPr>
            </w:pPr>
          </w:p>
        </w:tc>
        <w:tc>
          <w:tcPr>
            <w:tcW w:w="2404" w:type="dxa"/>
            <w:tcBorders>
              <w:top w:val="single" w:color="auto" w:sz="4" w:space="0"/>
              <w:left w:val="single" w:color="auto" w:sz="4" w:space="0"/>
              <w:bottom w:val="single" w:color="auto" w:sz="4" w:space="0"/>
              <w:right w:val="single" w:color="auto" w:sz="4" w:space="0"/>
            </w:tcBorders>
            <w:vAlign w:val="center"/>
          </w:tcPr>
          <w:p w14:paraId="23C409C6">
            <w:pPr>
              <w:pStyle w:val="19"/>
              <w:widowControl w:val="0"/>
              <w:numPr>
                <w:ilvl w:val="0"/>
                <w:numId w:val="0"/>
              </w:numPr>
              <w:wordWrap w:val="0"/>
              <w:spacing w:before="0" w:beforeAutospacing="0" w:after="0" w:afterAutospacing="0"/>
              <w:ind w:leftChars="0"/>
              <w:jc w:val="both"/>
              <w:rPr>
                <w:rFonts w:hint="eastAsia" w:ascii="Times New Roman" w:hAnsi="Times New Roman"/>
                <w:color w:val="0070C0"/>
                <w:kern w:val="2"/>
                <w:sz w:val="21"/>
                <w:szCs w:val="21"/>
                <w:lang w:bidi="ar"/>
              </w:rPr>
            </w:pPr>
          </w:p>
        </w:tc>
        <w:tc>
          <w:tcPr>
            <w:tcW w:w="2800" w:type="dxa"/>
            <w:tcBorders>
              <w:top w:val="single" w:color="auto" w:sz="4" w:space="0"/>
              <w:left w:val="single" w:color="auto" w:sz="4" w:space="0"/>
              <w:bottom w:val="single" w:color="auto" w:sz="4" w:space="0"/>
              <w:right w:val="single" w:color="auto" w:sz="4" w:space="0"/>
            </w:tcBorders>
            <w:vAlign w:val="center"/>
          </w:tcPr>
          <w:p w14:paraId="0788170F">
            <w:pPr>
              <w:pStyle w:val="19"/>
              <w:widowControl w:val="0"/>
              <w:numPr>
                <w:ilvl w:val="0"/>
                <w:numId w:val="0"/>
              </w:numPr>
              <w:wordWrap w:val="0"/>
              <w:spacing w:before="0" w:beforeAutospacing="0" w:after="0" w:afterAutospacing="0"/>
              <w:ind w:leftChars="0"/>
              <w:jc w:val="both"/>
              <w:rPr>
                <w:rFonts w:hint="eastAsia" w:ascii="Times New Roman" w:hAnsi="Times New Roman"/>
                <w:color w:val="0070C0"/>
                <w:kern w:val="2"/>
                <w:sz w:val="21"/>
                <w:szCs w:val="21"/>
                <w:lang w:bidi="ar"/>
              </w:rPr>
            </w:pPr>
          </w:p>
        </w:tc>
      </w:tr>
      <w:bookmarkEnd w:id="56"/>
    </w:tbl>
    <w:p w14:paraId="63267618">
      <w:pPr>
        <w:spacing w:line="360" w:lineRule="auto"/>
      </w:pPr>
    </w:p>
    <w:sectPr>
      <w:pgSz w:w="11906" w:h="16838"/>
      <w:pgMar w:top="1418" w:right="1134" w:bottom="1418" w:left="1134" w:header="851" w:footer="851" w:gutter="0"/>
      <w:cols w:space="425"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2"/>
      <w:tblpPr w:leftFromText="180" w:rightFromText="180" w:vertAnchor="text" w:horzAnchor="page" w:tblpX="1129" w:tblpY="-336"/>
      <w:tblOverlap w:val="never"/>
      <w:tblW w:w="96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0" w:type="dxa"/>
        <w:bottom w:w="0" w:type="dxa"/>
        <w:right w:w="80" w:type="dxa"/>
      </w:tblCellMar>
    </w:tblPr>
    <w:tblGrid>
      <w:gridCol w:w="3823"/>
      <w:gridCol w:w="4252"/>
      <w:gridCol w:w="600"/>
      <w:gridCol w:w="959"/>
    </w:tblGrid>
    <w:tr w14:paraId="19989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rHeight w:val="737" w:hRule="exact"/>
      </w:trPr>
      <w:tc>
        <w:tcPr>
          <w:tcW w:w="3823" w:type="dxa"/>
          <w:tcBorders>
            <w:top w:val="single" w:color="auto" w:sz="4" w:space="0"/>
            <w:left w:val="single" w:color="auto" w:sz="4" w:space="0"/>
            <w:bottom w:val="single" w:color="auto" w:sz="4" w:space="0"/>
            <w:right w:val="single" w:color="auto" w:sz="4" w:space="0"/>
          </w:tcBorders>
          <w:vAlign w:val="center"/>
        </w:tcPr>
        <w:p w14:paraId="181BC92E">
          <w:pPr>
            <w:pStyle w:val="14"/>
            <w:jc w:val="center"/>
            <w:rPr>
              <w:sz w:val="21"/>
              <w:szCs w:val="21"/>
            </w:rPr>
          </w:pPr>
          <w:r>
            <w:rPr>
              <w:sz w:val="21"/>
              <w:szCs w:val="21"/>
            </w:rPr>
            <w:t>机密文件未经公司授权，</w:t>
          </w:r>
        </w:p>
        <w:p w14:paraId="25388CD0">
          <w:pPr>
            <w:pStyle w:val="14"/>
            <w:jc w:val="center"/>
            <w:rPr>
              <w:sz w:val="21"/>
              <w:szCs w:val="21"/>
            </w:rPr>
          </w:pPr>
          <w:r>
            <w:rPr>
              <w:sz w:val="21"/>
              <w:szCs w:val="21"/>
            </w:rPr>
            <w:t>任何单位和个人不得复制、散发、出示</w:t>
          </w:r>
        </w:p>
      </w:tc>
      <w:tc>
        <w:tcPr>
          <w:tcW w:w="4252" w:type="dxa"/>
          <w:tcBorders>
            <w:top w:val="single" w:color="auto" w:sz="4" w:space="0"/>
            <w:left w:val="nil"/>
            <w:bottom w:val="single" w:color="auto" w:sz="4" w:space="0"/>
            <w:right w:val="single" w:color="auto" w:sz="4" w:space="0"/>
          </w:tcBorders>
          <w:vAlign w:val="center"/>
        </w:tcPr>
        <w:p w14:paraId="0DB9DCF7">
          <w:pPr>
            <w:pStyle w:val="14"/>
            <w:jc w:val="center"/>
            <w:rPr>
              <w:b/>
              <w:sz w:val="21"/>
              <w:szCs w:val="21"/>
            </w:rPr>
          </w:pPr>
          <w:r>
            <w:rPr>
              <w:rFonts w:hint="eastAsia"/>
              <w:b/>
              <w:sz w:val="21"/>
              <w:szCs w:val="21"/>
            </w:rPr>
            <w:t>上海脑虎科技</w:t>
          </w:r>
          <w:r>
            <w:rPr>
              <w:b/>
              <w:sz w:val="21"/>
              <w:szCs w:val="21"/>
            </w:rPr>
            <w:t>有限公司</w:t>
          </w:r>
        </w:p>
        <w:p w14:paraId="19D0FD8E">
          <w:pPr>
            <w:pStyle w:val="14"/>
            <w:jc w:val="center"/>
            <w:rPr>
              <w:rFonts w:ascii="Arial" w:hAnsi="Arial" w:cs="Arial"/>
            </w:rPr>
          </w:pPr>
          <w:r>
            <w:rPr>
              <w:rFonts w:hint="eastAsia"/>
              <w:b/>
              <w:sz w:val="21"/>
              <w:szCs w:val="21"/>
            </w:rPr>
            <w:t>Shanghai NeuroXess Technology Co.， Ltd.</w:t>
          </w:r>
        </w:p>
      </w:tc>
      <w:tc>
        <w:tcPr>
          <w:tcW w:w="600" w:type="dxa"/>
          <w:tcBorders>
            <w:top w:val="single" w:color="auto" w:sz="4" w:space="0"/>
            <w:left w:val="nil"/>
            <w:bottom w:val="single" w:color="auto" w:sz="4" w:space="0"/>
            <w:right w:val="single" w:color="auto" w:sz="4" w:space="0"/>
          </w:tcBorders>
          <w:vAlign w:val="center"/>
        </w:tcPr>
        <w:p w14:paraId="33B67351">
          <w:pPr>
            <w:pStyle w:val="14"/>
            <w:jc w:val="center"/>
            <w:rPr>
              <w:rFonts w:ascii="Arial" w:hAnsi="Arial" w:cs="Arial"/>
              <w:spacing w:val="-8"/>
              <w:sz w:val="21"/>
              <w:szCs w:val="21"/>
            </w:rPr>
          </w:pPr>
          <w:r>
            <w:rPr>
              <w:rFonts w:ascii="Arial" w:hAnsi="Arial" w:cs="Arial"/>
              <w:spacing w:val="-8"/>
              <w:sz w:val="21"/>
              <w:szCs w:val="21"/>
              <w:lang w:val="zh-CN"/>
            </w:rPr>
            <w:t>页码</w:t>
          </w:r>
        </w:p>
      </w:tc>
      <w:tc>
        <w:tcPr>
          <w:tcW w:w="959" w:type="dxa"/>
          <w:tcBorders>
            <w:top w:val="single" w:color="auto" w:sz="4" w:space="0"/>
            <w:left w:val="nil"/>
            <w:bottom w:val="single" w:color="auto" w:sz="4" w:space="0"/>
            <w:right w:val="single" w:color="auto" w:sz="4" w:space="0"/>
          </w:tcBorders>
          <w:vAlign w:val="center"/>
        </w:tcPr>
        <w:p w14:paraId="72FC430E">
          <w:pPr>
            <w:pStyle w:val="14"/>
            <w:jc w:val="center"/>
            <w:rPr>
              <w:rFonts w:ascii="Arial" w:hAnsi="Arial" w:cs="Arial"/>
              <w:spacing w:val="-8"/>
              <w:sz w:val="21"/>
              <w:szCs w:val="21"/>
            </w:rPr>
          </w:pPr>
          <w:r>
            <w:rPr>
              <w:rFonts w:ascii="Arial" w:hAnsi="Arial" w:cs="Arial"/>
              <w:b/>
              <w:bCs/>
              <w:spacing w:val="-8"/>
              <w:sz w:val="21"/>
              <w:szCs w:val="21"/>
            </w:rPr>
            <w:fldChar w:fldCharType="begin"/>
          </w:r>
          <w:r>
            <w:rPr>
              <w:rFonts w:ascii="Arial" w:hAnsi="Arial" w:cs="Arial"/>
              <w:b/>
              <w:bCs/>
              <w:spacing w:val="-8"/>
              <w:sz w:val="21"/>
              <w:szCs w:val="21"/>
            </w:rPr>
            <w:instrText xml:space="preserve">PAGE  \* Arabic  \* MERGEFORMAT</w:instrText>
          </w:r>
          <w:r>
            <w:rPr>
              <w:rFonts w:ascii="Arial" w:hAnsi="Arial" w:cs="Arial"/>
              <w:b/>
              <w:bCs/>
              <w:spacing w:val="-8"/>
              <w:sz w:val="21"/>
              <w:szCs w:val="21"/>
            </w:rPr>
            <w:fldChar w:fldCharType="separate"/>
          </w:r>
          <w:r>
            <w:rPr>
              <w:rFonts w:ascii="Arial" w:hAnsi="Arial" w:cs="Arial"/>
              <w:b/>
              <w:bCs/>
              <w:spacing w:val="-8"/>
              <w:sz w:val="21"/>
              <w:szCs w:val="21"/>
              <w:lang w:val="zh-CN"/>
            </w:rPr>
            <w:t>4</w:t>
          </w:r>
          <w:r>
            <w:rPr>
              <w:rFonts w:ascii="Arial" w:hAnsi="Arial" w:cs="Arial"/>
              <w:b/>
              <w:bCs/>
              <w:spacing w:val="-8"/>
              <w:sz w:val="21"/>
              <w:szCs w:val="21"/>
            </w:rPr>
            <w:fldChar w:fldCharType="end"/>
          </w:r>
          <w:r>
            <w:rPr>
              <w:rFonts w:ascii="Arial" w:hAnsi="Arial" w:cs="Arial"/>
              <w:b/>
              <w:bCs/>
              <w:spacing w:val="-8"/>
              <w:sz w:val="21"/>
              <w:szCs w:val="21"/>
            </w:rPr>
            <w:t xml:space="preserve"> </w:t>
          </w:r>
          <w:r>
            <w:rPr>
              <w:rFonts w:hint="eastAsia" w:ascii="Arial" w:hAnsi="Arial" w:cs="Arial"/>
              <w:b/>
              <w:bCs/>
              <w:spacing w:val="-8"/>
              <w:sz w:val="21"/>
              <w:szCs w:val="21"/>
            </w:rPr>
            <w:t>/</w:t>
          </w:r>
          <w:r>
            <w:rPr>
              <w:rFonts w:ascii="Arial" w:hAnsi="Arial" w:cs="Arial"/>
              <w:spacing w:val="-8"/>
              <w:sz w:val="21"/>
              <w:szCs w:val="21"/>
              <w:lang w:val="zh-CN"/>
            </w:rPr>
            <w:t xml:space="preserve"> </w:t>
          </w:r>
          <w:r>
            <w:rPr>
              <w:rFonts w:ascii="Arial" w:hAnsi="Arial" w:cs="Arial"/>
              <w:b/>
              <w:bCs/>
              <w:spacing w:val="-8"/>
              <w:sz w:val="21"/>
              <w:szCs w:val="21"/>
            </w:rPr>
            <w:fldChar w:fldCharType="begin"/>
          </w:r>
          <w:r>
            <w:rPr>
              <w:rFonts w:ascii="Arial" w:hAnsi="Arial" w:cs="Arial"/>
              <w:b/>
              <w:bCs/>
              <w:spacing w:val="-8"/>
              <w:sz w:val="21"/>
              <w:szCs w:val="21"/>
            </w:rPr>
            <w:instrText xml:space="preserve">NUMPAGES  \* Arabic  \* MERGEFORMAT</w:instrText>
          </w:r>
          <w:r>
            <w:rPr>
              <w:rFonts w:ascii="Arial" w:hAnsi="Arial" w:cs="Arial"/>
              <w:b/>
              <w:bCs/>
              <w:spacing w:val="-8"/>
              <w:sz w:val="21"/>
              <w:szCs w:val="21"/>
            </w:rPr>
            <w:fldChar w:fldCharType="separate"/>
          </w:r>
          <w:r>
            <w:rPr>
              <w:rFonts w:ascii="Arial" w:hAnsi="Arial" w:cs="Arial"/>
              <w:b/>
              <w:bCs/>
              <w:spacing w:val="-8"/>
              <w:sz w:val="21"/>
              <w:szCs w:val="21"/>
              <w:lang w:val="zh-CN"/>
            </w:rPr>
            <w:t>4</w:t>
          </w:r>
          <w:r>
            <w:rPr>
              <w:rFonts w:ascii="Arial" w:hAnsi="Arial" w:cs="Arial"/>
              <w:b/>
              <w:bCs/>
              <w:spacing w:val="-8"/>
              <w:sz w:val="21"/>
              <w:szCs w:val="21"/>
            </w:rPr>
            <w:fldChar w:fldCharType="end"/>
          </w:r>
        </w:p>
      </w:tc>
    </w:tr>
  </w:tbl>
  <w:p w14:paraId="4A6CF2C5">
    <w:pPr>
      <w:pStyle w:val="14"/>
      <w:rPr>
        <w:vanish/>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2"/>
      <w:tblpPr w:leftFromText="180" w:rightFromText="180" w:vertAnchor="page" w:horzAnchor="page" w:tblpX="1129" w:tblpY="405"/>
      <w:tblOverlap w:val="never"/>
      <w:tblW w:w="96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0" w:type="dxa"/>
        <w:bottom w:w="0" w:type="dxa"/>
        <w:right w:w="80" w:type="dxa"/>
      </w:tblCellMar>
    </w:tblPr>
    <w:tblGrid>
      <w:gridCol w:w="2122"/>
      <w:gridCol w:w="3827"/>
      <w:gridCol w:w="1418"/>
      <w:gridCol w:w="2267"/>
    </w:tblGrid>
    <w:tr w14:paraId="55C5C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rHeight w:val="442" w:hRule="exact"/>
      </w:trPr>
      <w:tc>
        <w:tcPr>
          <w:tcW w:w="2122" w:type="dxa"/>
          <w:vMerge w:val="restart"/>
          <w:vAlign w:val="center"/>
        </w:tcPr>
        <w:p w14:paraId="2CB7ECDE">
          <w:pPr>
            <w:jc w:val="center"/>
            <w:rPr>
              <w:rFonts w:ascii="Arial" w:hAnsi="Arial" w:cs="Arial"/>
              <w:sz w:val="28"/>
              <w:szCs w:val="28"/>
            </w:rPr>
          </w:pPr>
          <w:r>
            <w:rPr>
              <w:sz w:val="28"/>
              <w:szCs w:val="28"/>
            </w:rPr>
            <w:drawing>
              <wp:inline distT="0" distB="0" distL="0" distR="0">
                <wp:extent cx="941705" cy="226060"/>
                <wp:effectExtent l="0" t="0" r="0" b="2540"/>
                <wp:docPr id="523493042" name="图片 523493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493042" name="图片 52349304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41705" cy="226060"/>
                        </a:xfrm>
                        <a:prstGeom prst="rect">
                          <a:avLst/>
                        </a:prstGeom>
                        <a:noFill/>
                        <a:ln>
                          <a:noFill/>
                        </a:ln>
                        <a:effectLst/>
                      </pic:spPr>
                    </pic:pic>
                  </a:graphicData>
                </a:graphic>
              </wp:inline>
            </w:drawing>
          </w:r>
        </w:p>
      </w:tc>
      <w:tc>
        <w:tcPr>
          <w:tcW w:w="3827" w:type="dxa"/>
          <w:vMerge w:val="restart"/>
          <w:vAlign w:val="center"/>
        </w:tcPr>
        <w:p w14:paraId="63DC1AEE">
          <w:pPr>
            <w:jc w:val="center"/>
            <w:rPr>
              <w:rFonts w:hint="eastAsia" w:ascii="宋体" w:hAnsi="宋体" w:cs="宋体"/>
              <w:b/>
              <w:sz w:val="28"/>
              <w:szCs w:val="28"/>
            </w:rPr>
          </w:pPr>
          <w:r>
            <w:rPr>
              <w:rFonts w:hint="eastAsia" w:ascii="宋体" w:hAnsi="宋体" w:cs="宋体"/>
              <w:b/>
              <w:sz w:val="28"/>
              <w:szCs w:val="28"/>
            </w:rPr>
            <w:t>软件系统测试方案</w:t>
          </w:r>
        </w:p>
      </w:tc>
      <w:tc>
        <w:tcPr>
          <w:tcW w:w="1418" w:type="dxa"/>
          <w:vAlign w:val="center"/>
        </w:tcPr>
        <w:p w14:paraId="1401E084">
          <w:pPr>
            <w:pStyle w:val="19"/>
            <w:jc w:val="center"/>
            <w:outlineLvl w:val="1"/>
            <w:rPr>
              <w:rFonts w:hint="eastAsia"/>
              <w:sz w:val="21"/>
              <w:szCs w:val="21"/>
            </w:rPr>
          </w:pPr>
          <w:r>
            <w:rPr>
              <w:rFonts w:hint="eastAsia"/>
              <w:sz w:val="21"/>
              <w:szCs w:val="21"/>
            </w:rPr>
            <w:t>文件编号</w:t>
          </w:r>
        </w:p>
      </w:tc>
      <w:tc>
        <w:tcPr>
          <w:tcW w:w="2267" w:type="dxa"/>
          <w:vAlign w:val="center"/>
        </w:tcPr>
        <w:p w14:paraId="40D00356">
          <w:pPr>
            <w:pStyle w:val="19"/>
            <w:jc w:val="center"/>
            <w:outlineLvl w:val="1"/>
            <w:rPr>
              <w:rFonts w:hint="default" w:eastAsia="宋体"/>
              <w:sz w:val="21"/>
              <w:szCs w:val="21"/>
              <w:lang w:val="en-US" w:eastAsia="zh-CN"/>
            </w:rPr>
          </w:pPr>
          <w:r>
            <w:rPr>
              <w:sz w:val="21"/>
              <w:szCs w:val="21"/>
            </w:rPr>
            <w:t>DHF-</w:t>
          </w:r>
          <w:r>
            <w:rPr>
              <w:rFonts w:hint="eastAsia"/>
              <w:sz w:val="21"/>
              <w:szCs w:val="21"/>
              <w:lang w:eastAsia="zh-CN"/>
            </w:rPr>
            <w:t>OPT</w:t>
          </w:r>
          <w:r>
            <w:rPr>
              <w:rFonts w:hint="eastAsia"/>
              <w:sz w:val="21"/>
              <w:szCs w:val="21"/>
            </w:rPr>
            <w:t>-</w:t>
          </w:r>
          <w:r>
            <w:rPr>
              <w:rFonts w:hint="eastAsia"/>
              <w:sz w:val="21"/>
              <w:szCs w:val="21"/>
              <w:lang w:val="en-US" w:eastAsia="zh-CN"/>
            </w:rPr>
            <w:t>40X5</w:t>
          </w:r>
        </w:p>
      </w:tc>
    </w:tr>
    <w:tr w14:paraId="2AC75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rHeight w:val="452" w:hRule="exact"/>
      </w:trPr>
      <w:tc>
        <w:tcPr>
          <w:tcW w:w="2122" w:type="dxa"/>
          <w:vMerge w:val="continue"/>
          <w:vAlign w:val="center"/>
        </w:tcPr>
        <w:p w14:paraId="281A56F4">
          <w:pPr>
            <w:jc w:val="center"/>
            <w:rPr>
              <w:rFonts w:ascii="Arial" w:hAnsi="Arial" w:cs="Arial"/>
              <w:szCs w:val="21"/>
            </w:rPr>
          </w:pPr>
        </w:p>
      </w:tc>
      <w:tc>
        <w:tcPr>
          <w:tcW w:w="3827" w:type="dxa"/>
          <w:vMerge w:val="continue"/>
          <w:vAlign w:val="center"/>
        </w:tcPr>
        <w:p w14:paraId="365711B1">
          <w:pPr>
            <w:jc w:val="center"/>
            <w:rPr>
              <w:szCs w:val="21"/>
            </w:rPr>
          </w:pPr>
        </w:p>
      </w:tc>
      <w:tc>
        <w:tcPr>
          <w:tcW w:w="1418" w:type="dxa"/>
          <w:vAlign w:val="center"/>
        </w:tcPr>
        <w:p w14:paraId="212ADF12">
          <w:pPr>
            <w:jc w:val="center"/>
            <w:rPr>
              <w:rFonts w:hint="eastAsia" w:ascii="宋体" w:hAnsi="宋体" w:cs="宋体"/>
              <w:szCs w:val="21"/>
            </w:rPr>
          </w:pPr>
          <w:r>
            <w:rPr>
              <w:rFonts w:hint="eastAsia" w:ascii="宋体" w:hAnsi="宋体" w:cs="宋体"/>
              <w:szCs w:val="21"/>
            </w:rPr>
            <w:t>版本/修订</w:t>
          </w:r>
        </w:p>
      </w:tc>
      <w:tc>
        <w:tcPr>
          <w:tcW w:w="2267" w:type="dxa"/>
          <w:vAlign w:val="center"/>
        </w:tcPr>
        <w:p w14:paraId="1425C4FE">
          <w:pPr>
            <w:jc w:val="center"/>
            <w:rPr>
              <w:rFonts w:hint="eastAsia" w:ascii="宋体" w:hAnsi="宋体" w:eastAsia="宋体" w:cs="宋体"/>
              <w:szCs w:val="21"/>
              <w:lang w:val="en-US" w:eastAsia="zh-CN"/>
            </w:rPr>
          </w:pPr>
          <w:r>
            <w:rPr>
              <w:rFonts w:ascii="宋体" w:hAnsi="宋体" w:cs="宋体"/>
              <w:szCs w:val="21"/>
            </w:rPr>
            <w:t>A/</w:t>
          </w:r>
          <w:r>
            <w:rPr>
              <w:rFonts w:hint="eastAsia" w:ascii="宋体" w:hAnsi="宋体" w:cs="宋体"/>
              <w:szCs w:val="21"/>
              <w:lang w:val="en-US" w:eastAsia="zh-CN"/>
            </w:rPr>
            <w:t>0</w:t>
          </w:r>
          <w:bookmarkStart w:id="57" w:name="_GoBack"/>
          <w:bookmarkEnd w:id="57"/>
        </w:p>
      </w:tc>
    </w:tr>
  </w:tbl>
  <w:p w14:paraId="3A437DF5">
    <w:pPr>
      <w:rPr>
        <w:vanish/>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D759C7B"/>
    <w:multiLevelType w:val="singleLevel"/>
    <w:tmpl w:val="DD759C7B"/>
    <w:lvl w:ilvl="0" w:tentative="0">
      <w:start w:val="1"/>
      <w:numFmt w:val="decimal"/>
      <w:lvlText w:val="%1."/>
      <w:lvlJc w:val="left"/>
      <w:pPr>
        <w:tabs>
          <w:tab w:val="left" w:pos="420"/>
        </w:tabs>
        <w:ind w:left="845" w:hanging="425"/>
      </w:pPr>
      <w:rPr>
        <w:rFonts w:hint="default"/>
      </w:rPr>
    </w:lvl>
  </w:abstractNum>
  <w:abstractNum w:abstractNumId="1">
    <w:nsid w:val="DF76189F"/>
    <w:multiLevelType w:val="multilevel"/>
    <w:tmpl w:val="DF76189F"/>
    <w:lvl w:ilvl="0" w:tentative="0">
      <w:start w:val="1"/>
      <w:numFmt w:val="decimal"/>
      <w:lvlText w:val="%1."/>
      <w:lvlJc w:val="left"/>
      <w:pPr>
        <w:ind w:left="360" w:hanging="36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2BE82F6F"/>
    <w:multiLevelType w:val="multilevel"/>
    <w:tmpl w:val="2BE82F6F"/>
    <w:lvl w:ilvl="0" w:tentative="0">
      <w:start w:val="1"/>
      <w:numFmt w:val="decimal"/>
      <w:lvlText w:val="%1."/>
      <w:lvlJc w:val="left"/>
      <w:pPr>
        <w:ind w:left="360" w:hanging="36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
    <w:nsid w:val="55920249"/>
    <w:multiLevelType w:val="multilevel"/>
    <w:tmpl w:val="55920249"/>
    <w:lvl w:ilvl="0" w:tentative="0">
      <w:start w:val="1"/>
      <w:numFmt w:val="decimal"/>
      <w:pStyle w:val="3"/>
      <w:lvlText w:val="%1"/>
      <w:lvlJc w:val="left"/>
      <w:pPr>
        <w:ind w:left="432" w:hanging="432"/>
      </w:pPr>
    </w:lvl>
    <w:lvl w:ilvl="1" w:tentative="0">
      <w:start w:val="1"/>
      <w:numFmt w:val="decimal"/>
      <w:pStyle w:val="4"/>
      <w:lvlText w:val="%1.%2"/>
      <w:lvlJc w:val="left"/>
      <w:pPr>
        <w:ind w:left="576" w:hanging="576"/>
      </w:pPr>
    </w:lvl>
    <w:lvl w:ilvl="2" w:tentative="0">
      <w:start w:val="1"/>
      <w:numFmt w:val="decimal"/>
      <w:pStyle w:val="2"/>
      <w:lvlText w:val="%1.%2.%3"/>
      <w:lvlJc w:val="left"/>
      <w:pPr>
        <w:ind w:left="720" w:hanging="720"/>
      </w:pPr>
    </w:lvl>
    <w:lvl w:ilvl="3" w:tentative="0">
      <w:start w:val="1"/>
      <w:numFmt w:val="decimal"/>
      <w:pStyle w:val="5"/>
      <w:lvlText w:val="%1.%2.%3.%4"/>
      <w:lvlJc w:val="left"/>
      <w:pPr>
        <w:ind w:left="864" w:hanging="864"/>
      </w:pPr>
      <w:rPr>
        <w:rFonts w:hint="default" w:ascii="Times New Roman" w:hAnsi="Times New Roman" w:cs="Times New Roman"/>
      </w:rPr>
    </w:lvl>
    <w:lvl w:ilvl="4" w:tentative="0">
      <w:start w:val="1"/>
      <w:numFmt w:val="decimal"/>
      <w:pStyle w:val="6"/>
      <w:lvlText w:val="%1.%2.%3.%4.%5"/>
      <w:lvlJc w:val="left"/>
      <w:pPr>
        <w:ind w:left="1008" w:hanging="1008"/>
      </w:pPr>
      <w:rPr>
        <w:rFonts w:hint="default" w:ascii="Times New Roman" w:hAnsi="Times New Roman" w:cs="Times New Roman"/>
      </w:r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abstractNum w:abstractNumId="4">
    <w:nsid w:val="6CAB2DAF"/>
    <w:multiLevelType w:val="multilevel"/>
    <w:tmpl w:val="6CAB2DAF"/>
    <w:lvl w:ilvl="0" w:tentative="0">
      <w:start w:val="1"/>
      <w:numFmt w:val="decimal"/>
      <w:lvlText w:val="%1）"/>
      <w:lvlJc w:val="left"/>
      <w:pPr>
        <w:ind w:left="780" w:hanging="360"/>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num w:numId="1">
    <w:abstractNumId w:val="3"/>
  </w:num>
  <w:num w:numId="2">
    <w:abstractNumId w:val="4"/>
  </w:num>
  <w:num w:numId="3">
    <w:abstractNumId w:val="0"/>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doNotCompress"/>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WIxMjMzMzMyMzIyNGZhZTgzMjk3Y2QzZTkzYWNkNzQifQ=="/>
  </w:docVars>
  <w:rsids>
    <w:rsidRoot w:val="0045346D"/>
    <w:rsid w:val="000001FE"/>
    <w:rsid w:val="000020B5"/>
    <w:rsid w:val="00004B19"/>
    <w:rsid w:val="0000690D"/>
    <w:rsid w:val="00006F87"/>
    <w:rsid w:val="0000725B"/>
    <w:rsid w:val="00014215"/>
    <w:rsid w:val="00014CF6"/>
    <w:rsid w:val="00015E1F"/>
    <w:rsid w:val="000212F1"/>
    <w:rsid w:val="00021614"/>
    <w:rsid w:val="00021B10"/>
    <w:rsid w:val="0002202D"/>
    <w:rsid w:val="000224B6"/>
    <w:rsid w:val="00022C33"/>
    <w:rsid w:val="0002314F"/>
    <w:rsid w:val="00023C2F"/>
    <w:rsid w:val="00023EC5"/>
    <w:rsid w:val="00025739"/>
    <w:rsid w:val="00025936"/>
    <w:rsid w:val="00025AC9"/>
    <w:rsid w:val="00026175"/>
    <w:rsid w:val="00026BB0"/>
    <w:rsid w:val="00026EC6"/>
    <w:rsid w:val="00030CD2"/>
    <w:rsid w:val="000313DF"/>
    <w:rsid w:val="00031C12"/>
    <w:rsid w:val="00031E6C"/>
    <w:rsid w:val="00032101"/>
    <w:rsid w:val="000322DC"/>
    <w:rsid w:val="00033417"/>
    <w:rsid w:val="000336D0"/>
    <w:rsid w:val="00034B2A"/>
    <w:rsid w:val="000375DC"/>
    <w:rsid w:val="00037722"/>
    <w:rsid w:val="00040F2E"/>
    <w:rsid w:val="00046734"/>
    <w:rsid w:val="00047813"/>
    <w:rsid w:val="00051459"/>
    <w:rsid w:val="000546B7"/>
    <w:rsid w:val="00055AFF"/>
    <w:rsid w:val="0005665A"/>
    <w:rsid w:val="000574E2"/>
    <w:rsid w:val="00061822"/>
    <w:rsid w:val="00062229"/>
    <w:rsid w:val="00063362"/>
    <w:rsid w:val="00065964"/>
    <w:rsid w:val="000661AB"/>
    <w:rsid w:val="0006637D"/>
    <w:rsid w:val="00070194"/>
    <w:rsid w:val="000727DA"/>
    <w:rsid w:val="000737EF"/>
    <w:rsid w:val="000743CF"/>
    <w:rsid w:val="00074F30"/>
    <w:rsid w:val="000759ED"/>
    <w:rsid w:val="000766A1"/>
    <w:rsid w:val="000774B3"/>
    <w:rsid w:val="00077C0E"/>
    <w:rsid w:val="0008076A"/>
    <w:rsid w:val="00083883"/>
    <w:rsid w:val="00085B79"/>
    <w:rsid w:val="000864F5"/>
    <w:rsid w:val="000901C8"/>
    <w:rsid w:val="00092005"/>
    <w:rsid w:val="00092A32"/>
    <w:rsid w:val="00092B0D"/>
    <w:rsid w:val="000936A8"/>
    <w:rsid w:val="000940E4"/>
    <w:rsid w:val="00096072"/>
    <w:rsid w:val="000961B7"/>
    <w:rsid w:val="00096BB6"/>
    <w:rsid w:val="000979CE"/>
    <w:rsid w:val="00097BA8"/>
    <w:rsid w:val="00097D5C"/>
    <w:rsid w:val="000A0D5F"/>
    <w:rsid w:val="000A1356"/>
    <w:rsid w:val="000A48CF"/>
    <w:rsid w:val="000A5579"/>
    <w:rsid w:val="000A582C"/>
    <w:rsid w:val="000A5CA2"/>
    <w:rsid w:val="000A75E2"/>
    <w:rsid w:val="000B40F6"/>
    <w:rsid w:val="000B522F"/>
    <w:rsid w:val="000B6449"/>
    <w:rsid w:val="000B66F4"/>
    <w:rsid w:val="000B703E"/>
    <w:rsid w:val="000B733F"/>
    <w:rsid w:val="000B7857"/>
    <w:rsid w:val="000B7F63"/>
    <w:rsid w:val="000C20DD"/>
    <w:rsid w:val="000C330A"/>
    <w:rsid w:val="000C4485"/>
    <w:rsid w:val="000C54C9"/>
    <w:rsid w:val="000C6469"/>
    <w:rsid w:val="000D168C"/>
    <w:rsid w:val="000D2499"/>
    <w:rsid w:val="000D2BB7"/>
    <w:rsid w:val="000D4A31"/>
    <w:rsid w:val="000D4C48"/>
    <w:rsid w:val="000D59E9"/>
    <w:rsid w:val="000D60A9"/>
    <w:rsid w:val="000D6297"/>
    <w:rsid w:val="000D6684"/>
    <w:rsid w:val="000D74DA"/>
    <w:rsid w:val="000D751C"/>
    <w:rsid w:val="000E0591"/>
    <w:rsid w:val="000E2199"/>
    <w:rsid w:val="000E3ADF"/>
    <w:rsid w:val="000E7C42"/>
    <w:rsid w:val="000F023A"/>
    <w:rsid w:val="000F25EF"/>
    <w:rsid w:val="000F2A1C"/>
    <w:rsid w:val="000F4628"/>
    <w:rsid w:val="000F5574"/>
    <w:rsid w:val="000F6903"/>
    <w:rsid w:val="000F7B96"/>
    <w:rsid w:val="000F7E2F"/>
    <w:rsid w:val="001001A5"/>
    <w:rsid w:val="00100C6A"/>
    <w:rsid w:val="001033D4"/>
    <w:rsid w:val="0010487B"/>
    <w:rsid w:val="00104DBD"/>
    <w:rsid w:val="00105B8E"/>
    <w:rsid w:val="001079B1"/>
    <w:rsid w:val="00111E70"/>
    <w:rsid w:val="00112043"/>
    <w:rsid w:val="00112A9E"/>
    <w:rsid w:val="00114339"/>
    <w:rsid w:val="0011574B"/>
    <w:rsid w:val="00115B5A"/>
    <w:rsid w:val="00115F43"/>
    <w:rsid w:val="00116D09"/>
    <w:rsid w:val="00117DFD"/>
    <w:rsid w:val="0012033F"/>
    <w:rsid w:val="0012046F"/>
    <w:rsid w:val="00122212"/>
    <w:rsid w:val="001227A7"/>
    <w:rsid w:val="00122C6B"/>
    <w:rsid w:val="00123FDF"/>
    <w:rsid w:val="001250BC"/>
    <w:rsid w:val="00126478"/>
    <w:rsid w:val="0012703C"/>
    <w:rsid w:val="00130D43"/>
    <w:rsid w:val="001411B7"/>
    <w:rsid w:val="001419AC"/>
    <w:rsid w:val="001428E9"/>
    <w:rsid w:val="00143A0B"/>
    <w:rsid w:val="00143E6F"/>
    <w:rsid w:val="00143E8A"/>
    <w:rsid w:val="00147249"/>
    <w:rsid w:val="0015760F"/>
    <w:rsid w:val="00157F0D"/>
    <w:rsid w:val="0016038B"/>
    <w:rsid w:val="00160E01"/>
    <w:rsid w:val="0016568A"/>
    <w:rsid w:val="00166852"/>
    <w:rsid w:val="00166AEE"/>
    <w:rsid w:val="00167D3E"/>
    <w:rsid w:val="00170C83"/>
    <w:rsid w:val="00170FBA"/>
    <w:rsid w:val="00173828"/>
    <w:rsid w:val="001762B4"/>
    <w:rsid w:val="0017774C"/>
    <w:rsid w:val="001778C9"/>
    <w:rsid w:val="001805F3"/>
    <w:rsid w:val="00180FC4"/>
    <w:rsid w:val="00183DD4"/>
    <w:rsid w:val="00184264"/>
    <w:rsid w:val="001866AB"/>
    <w:rsid w:val="0018705E"/>
    <w:rsid w:val="001878C7"/>
    <w:rsid w:val="00190A45"/>
    <w:rsid w:val="00192CD1"/>
    <w:rsid w:val="001951A3"/>
    <w:rsid w:val="00197254"/>
    <w:rsid w:val="00197487"/>
    <w:rsid w:val="001A1479"/>
    <w:rsid w:val="001B0515"/>
    <w:rsid w:val="001B0803"/>
    <w:rsid w:val="001B0EF6"/>
    <w:rsid w:val="001B34FF"/>
    <w:rsid w:val="001B3A16"/>
    <w:rsid w:val="001B6547"/>
    <w:rsid w:val="001B6830"/>
    <w:rsid w:val="001B7E82"/>
    <w:rsid w:val="001C1BF3"/>
    <w:rsid w:val="001C2219"/>
    <w:rsid w:val="001C590B"/>
    <w:rsid w:val="001C61C2"/>
    <w:rsid w:val="001D1432"/>
    <w:rsid w:val="001D157D"/>
    <w:rsid w:val="001D16E3"/>
    <w:rsid w:val="001D25CA"/>
    <w:rsid w:val="001D361F"/>
    <w:rsid w:val="001D39DC"/>
    <w:rsid w:val="001D5DAE"/>
    <w:rsid w:val="001D61F9"/>
    <w:rsid w:val="001E0B04"/>
    <w:rsid w:val="001E1163"/>
    <w:rsid w:val="001E116C"/>
    <w:rsid w:val="001E1531"/>
    <w:rsid w:val="001E462D"/>
    <w:rsid w:val="001E613E"/>
    <w:rsid w:val="001E7254"/>
    <w:rsid w:val="001F1FCF"/>
    <w:rsid w:val="001F49B7"/>
    <w:rsid w:val="001F7122"/>
    <w:rsid w:val="001F716A"/>
    <w:rsid w:val="001F7FD8"/>
    <w:rsid w:val="0020037C"/>
    <w:rsid w:val="00200ACC"/>
    <w:rsid w:val="00201014"/>
    <w:rsid w:val="00204E77"/>
    <w:rsid w:val="00206DFC"/>
    <w:rsid w:val="00211045"/>
    <w:rsid w:val="00211270"/>
    <w:rsid w:val="0021182E"/>
    <w:rsid w:val="002127A6"/>
    <w:rsid w:val="00212864"/>
    <w:rsid w:val="00213F4D"/>
    <w:rsid w:val="00217EDE"/>
    <w:rsid w:val="00217FC3"/>
    <w:rsid w:val="00220EB0"/>
    <w:rsid w:val="0022197B"/>
    <w:rsid w:val="00222CC4"/>
    <w:rsid w:val="0022372E"/>
    <w:rsid w:val="00224173"/>
    <w:rsid w:val="002246FF"/>
    <w:rsid w:val="00225D71"/>
    <w:rsid w:val="00226701"/>
    <w:rsid w:val="00226AA1"/>
    <w:rsid w:val="00226FB6"/>
    <w:rsid w:val="00231BFA"/>
    <w:rsid w:val="0023301C"/>
    <w:rsid w:val="00234C7D"/>
    <w:rsid w:val="002353E5"/>
    <w:rsid w:val="00235A6E"/>
    <w:rsid w:val="00236F9F"/>
    <w:rsid w:val="00237E42"/>
    <w:rsid w:val="002409DB"/>
    <w:rsid w:val="0024208B"/>
    <w:rsid w:val="00242CBD"/>
    <w:rsid w:val="002430A7"/>
    <w:rsid w:val="002435D0"/>
    <w:rsid w:val="0024379A"/>
    <w:rsid w:val="00243DD1"/>
    <w:rsid w:val="002449C4"/>
    <w:rsid w:val="00244C7D"/>
    <w:rsid w:val="00244F77"/>
    <w:rsid w:val="00245E40"/>
    <w:rsid w:val="00247751"/>
    <w:rsid w:val="00247F85"/>
    <w:rsid w:val="00250786"/>
    <w:rsid w:val="00250C07"/>
    <w:rsid w:val="002517F1"/>
    <w:rsid w:val="00251CA7"/>
    <w:rsid w:val="002521E2"/>
    <w:rsid w:val="00253233"/>
    <w:rsid w:val="002542E0"/>
    <w:rsid w:val="002557C1"/>
    <w:rsid w:val="00255F84"/>
    <w:rsid w:val="00256298"/>
    <w:rsid w:val="00257114"/>
    <w:rsid w:val="002579C6"/>
    <w:rsid w:val="00263563"/>
    <w:rsid w:val="0026382E"/>
    <w:rsid w:val="0026431B"/>
    <w:rsid w:val="00267DB8"/>
    <w:rsid w:val="0027076A"/>
    <w:rsid w:val="00276513"/>
    <w:rsid w:val="002772E6"/>
    <w:rsid w:val="00277AF5"/>
    <w:rsid w:val="00280274"/>
    <w:rsid w:val="00283DEE"/>
    <w:rsid w:val="00285F79"/>
    <w:rsid w:val="00286177"/>
    <w:rsid w:val="0029184E"/>
    <w:rsid w:val="00293241"/>
    <w:rsid w:val="00295334"/>
    <w:rsid w:val="002A254D"/>
    <w:rsid w:val="002A26CB"/>
    <w:rsid w:val="002A40B4"/>
    <w:rsid w:val="002A5FFF"/>
    <w:rsid w:val="002A6201"/>
    <w:rsid w:val="002B1747"/>
    <w:rsid w:val="002B1B75"/>
    <w:rsid w:val="002B1EB3"/>
    <w:rsid w:val="002B401C"/>
    <w:rsid w:val="002B502A"/>
    <w:rsid w:val="002B524D"/>
    <w:rsid w:val="002B72B5"/>
    <w:rsid w:val="002B7AB1"/>
    <w:rsid w:val="002C02EA"/>
    <w:rsid w:val="002C12F7"/>
    <w:rsid w:val="002C22F0"/>
    <w:rsid w:val="002C37F3"/>
    <w:rsid w:val="002C4C73"/>
    <w:rsid w:val="002C6179"/>
    <w:rsid w:val="002D15E5"/>
    <w:rsid w:val="002D18EF"/>
    <w:rsid w:val="002D2DAD"/>
    <w:rsid w:val="002D306A"/>
    <w:rsid w:val="002D3A50"/>
    <w:rsid w:val="002D58C5"/>
    <w:rsid w:val="002D5A5A"/>
    <w:rsid w:val="002D6B0A"/>
    <w:rsid w:val="002D7192"/>
    <w:rsid w:val="002D7C36"/>
    <w:rsid w:val="002E0353"/>
    <w:rsid w:val="002E0595"/>
    <w:rsid w:val="002E1A53"/>
    <w:rsid w:val="002E2CD1"/>
    <w:rsid w:val="002E5018"/>
    <w:rsid w:val="002E57F1"/>
    <w:rsid w:val="002E6106"/>
    <w:rsid w:val="002E6485"/>
    <w:rsid w:val="002E6B19"/>
    <w:rsid w:val="002E7BE3"/>
    <w:rsid w:val="002E7DBD"/>
    <w:rsid w:val="002F19A8"/>
    <w:rsid w:val="002F5309"/>
    <w:rsid w:val="00300669"/>
    <w:rsid w:val="00300CED"/>
    <w:rsid w:val="0030217E"/>
    <w:rsid w:val="00302B74"/>
    <w:rsid w:val="003055F3"/>
    <w:rsid w:val="00306A5A"/>
    <w:rsid w:val="003106DD"/>
    <w:rsid w:val="00310C89"/>
    <w:rsid w:val="003113D4"/>
    <w:rsid w:val="00313108"/>
    <w:rsid w:val="00314914"/>
    <w:rsid w:val="00314D75"/>
    <w:rsid w:val="00315640"/>
    <w:rsid w:val="0031599C"/>
    <w:rsid w:val="00315F65"/>
    <w:rsid w:val="00316925"/>
    <w:rsid w:val="00321608"/>
    <w:rsid w:val="00321DEF"/>
    <w:rsid w:val="00327ED3"/>
    <w:rsid w:val="00330C99"/>
    <w:rsid w:val="0033368C"/>
    <w:rsid w:val="003337DA"/>
    <w:rsid w:val="003348D3"/>
    <w:rsid w:val="00334D89"/>
    <w:rsid w:val="00335278"/>
    <w:rsid w:val="00337273"/>
    <w:rsid w:val="0033759E"/>
    <w:rsid w:val="00341705"/>
    <w:rsid w:val="0034225F"/>
    <w:rsid w:val="00342ACA"/>
    <w:rsid w:val="00345322"/>
    <w:rsid w:val="003453EA"/>
    <w:rsid w:val="0034556D"/>
    <w:rsid w:val="0034581D"/>
    <w:rsid w:val="00346358"/>
    <w:rsid w:val="00346417"/>
    <w:rsid w:val="00346BD6"/>
    <w:rsid w:val="00350535"/>
    <w:rsid w:val="003538C7"/>
    <w:rsid w:val="00354701"/>
    <w:rsid w:val="00360466"/>
    <w:rsid w:val="00360991"/>
    <w:rsid w:val="00362325"/>
    <w:rsid w:val="003637F7"/>
    <w:rsid w:val="00365722"/>
    <w:rsid w:val="00365B13"/>
    <w:rsid w:val="003667A4"/>
    <w:rsid w:val="00370B97"/>
    <w:rsid w:val="00371037"/>
    <w:rsid w:val="003714F0"/>
    <w:rsid w:val="00371B13"/>
    <w:rsid w:val="003727A2"/>
    <w:rsid w:val="00373C81"/>
    <w:rsid w:val="0037469C"/>
    <w:rsid w:val="00375102"/>
    <w:rsid w:val="00376D87"/>
    <w:rsid w:val="00377FCE"/>
    <w:rsid w:val="0038248D"/>
    <w:rsid w:val="003842B3"/>
    <w:rsid w:val="003858F5"/>
    <w:rsid w:val="00385C0E"/>
    <w:rsid w:val="00385E81"/>
    <w:rsid w:val="00387943"/>
    <w:rsid w:val="003909E9"/>
    <w:rsid w:val="00390B5F"/>
    <w:rsid w:val="00394112"/>
    <w:rsid w:val="0039570F"/>
    <w:rsid w:val="00395DC3"/>
    <w:rsid w:val="0039608F"/>
    <w:rsid w:val="003969CE"/>
    <w:rsid w:val="00397A44"/>
    <w:rsid w:val="00397D20"/>
    <w:rsid w:val="003A17AB"/>
    <w:rsid w:val="003A3461"/>
    <w:rsid w:val="003A3AEE"/>
    <w:rsid w:val="003A5334"/>
    <w:rsid w:val="003A6B0A"/>
    <w:rsid w:val="003A7F28"/>
    <w:rsid w:val="003B005D"/>
    <w:rsid w:val="003B0260"/>
    <w:rsid w:val="003B09B7"/>
    <w:rsid w:val="003B24C2"/>
    <w:rsid w:val="003B2536"/>
    <w:rsid w:val="003B2A5A"/>
    <w:rsid w:val="003B2C63"/>
    <w:rsid w:val="003B3594"/>
    <w:rsid w:val="003B4337"/>
    <w:rsid w:val="003B4449"/>
    <w:rsid w:val="003B6C05"/>
    <w:rsid w:val="003B7C72"/>
    <w:rsid w:val="003C0D5C"/>
    <w:rsid w:val="003C1C70"/>
    <w:rsid w:val="003C1E3E"/>
    <w:rsid w:val="003C1F82"/>
    <w:rsid w:val="003C231F"/>
    <w:rsid w:val="003C33EE"/>
    <w:rsid w:val="003C412B"/>
    <w:rsid w:val="003C438E"/>
    <w:rsid w:val="003C5966"/>
    <w:rsid w:val="003C6C1F"/>
    <w:rsid w:val="003D247E"/>
    <w:rsid w:val="003D4990"/>
    <w:rsid w:val="003D6309"/>
    <w:rsid w:val="003E0698"/>
    <w:rsid w:val="003E10E6"/>
    <w:rsid w:val="003E1989"/>
    <w:rsid w:val="003E2CAF"/>
    <w:rsid w:val="003E3A32"/>
    <w:rsid w:val="003E3F3D"/>
    <w:rsid w:val="003E490C"/>
    <w:rsid w:val="003E56A7"/>
    <w:rsid w:val="003E6AAB"/>
    <w:rsid w:val="003F0672"/>
    <w:rsid w:val="003F2782"/>
    <w:rsid w:val="003F2A15"/>
    <w:rsid w:val="003F3585"/>
    <w:rsid w:val="003F48D6"/>
    <w:rsid w:val="003F6AE6"/>
    <w:rsid w:val="003F778F"/>
    <w:rsid w:val="0040024B"/>
    <w:rsid w:val="004014AC"/>
    <w:rsid w:val="00401FF9"/>
    <w:rsid w:val="00403EE2"/>
    <w:rsid w:val="004049DC"/>
    <w:rsid w:val="00404D23"/>
    <w:rsid w:val="00405303"/>
    <w:rsid w:val="00405606"/>
    <w:rsid w:val="004063E5"/>
    <w:rsid w:val="00407296"/>
    <w:rsid w:val="00412EEC"/>
    <w:rsid w:val="00414247"/>
    <w:rsid w:val="004151EE"/>
    <w:rsid w:val="004155CD"/>
    <w:rsid w:val="00417530"/>
    <w:rsid w:val="00420345"/>
    <w:rsid w:val="00420E46"/>
    <w:rsid w:val="00420F74"/>
    <w:rsid w:val="004218B2"/>
    <w:rsid w:val="0042388B"/>
    <w:rsid w:val="00423BC4"/>
    <w:rsid w:val="00425DB6"/>
    <w:rsid w:val="004306E5"/>
    <w:rsid w:val="00432E21"/>
    <w:rsid w:val="00434AC7"/>
    <w:rsid w:val="00444427"/>
    <w:rsid w:val="00444BC5"/>
    <w:rsid w:val="00447204"/>
    <w:rsid w:val="004513CF"/>
    <w:rsid w:val="0045346D"/>
    <w:rsid w:val="00453E3C"/>
    <w:rsid w:val="00460B1F"/>
    <w:rsid w:val="00462B00"/>
    <w:rsid w:val="004636C7"/>
    <w:rsid w:val="00463928"/>
    <w:rsid w:val="00466BB4"/>
    <w:rsid w:val="0046743C"/>
    <w:rsid w:val="004679C4"/>
    <w:rsid w:val="0047080C"/>
    <w:rsid w:val="00470BD1"/>
    <w:rsid w:val="00471D1D"/>
    <w:rsid w:val="004736AF"/>
    <w:rsid w:val="00476145"/>
    <w:rsid w:val="00476EEC"/>
    <w:rsid w:val="004771DE"/>
    <w:rsid w:val="00481AD0"/>
    <w:rsid w:val="0048267D"/>
    <w:rsid w:val="004836A6"/>
    <w:rsid w:val="004849C4"/>
    <w:rsid w:val="004850E0"/>
    <w:rsid w:val="00485F74"/>
    <w:rsid w:val="00490E85"/>
    <w:rsid w:val="0049236A"/>
    <w:rsid w:val="00495807"/>
    <w:rsid w:val="00495A0A"/>
    <w:rsid w:val="0049726E"/>
    <w:rsid w:val="004978EC"/>
    <w:rsid w:val="0049792C"/>
    <w:rsid w:val="004A030F"/>
    <w:rsid w:val="004A04A0"/>
    <w:rsid w:val="004A082E"/>
    <w:rsid w:val="004A25FF"/>
    <w:rsid w:val="004A2744"/>
    <w:rsid w:val="004A3069"/>
    <w:rsid w:val="004A3218"/>
    <w:rsid w:val="004A3741"/>
    <w:rsid w:val="004A4F2E"/>
    <w:rsid w:val="004A5254"/>
    <w:rsid w:val="004A5500"/>
    <w:rsid w:val="004A5705"/>
    <w:rsid w:val="004A5E0C"/>
    <w:rsid w:val="004A7579"/>
    <w:rsid w:val="004B1103"/>
    <w:rsid w:val="004B1845"/>
    <w:rsid w:val="004B2C65"/>
    <w:rsid w:val="004B380F"/>
    <w:rsid w:val="004B5055"/>
    <w:rsid w:val="004B6864"/>
    <w:rsid w:val="004B7CDE"/>
    <w:rsid w:val="004C0BF9"/>
    <w:rsid w:val="004C0E4B"/>
    <w:rsid w:val="004C1737"/>
    <w:rsid w:val="004C4DAE"/>
    <w:rsid w:val="004C538D"/>
    <w:rsid w:val="004C5589"/>
    <w:rsid w:val="004C6A2A"/>
    <w:rsid w:val="004C6FEE"/>
    <w:rsid w:val="004C73FB"/>
    <w:rsid w:val="004C74D8"/>
    <w:rsid w:val="004D3104"/>
    <w:rsid w:val="004D4842"/>
    <w:rsid w:val="004D4ED8"/>
    <w:rsid w:val="004D5092"/>
    <w:rsid w:val="004D59A3"/>
    <w:rsid w:val="004E13E2"/>
    <w:rsid w:val="004E1D3A"/>
    <w:rsid w:val="004E1DA8"/>
    <w:rsid w:val="004E2160"/>
    <w:rsid w:val="004E21A2"/>
    <w:rsid w:val="004E2E97"/>
    <w:rsid w:val="004E5EE2"/>
    <w:rsid w:val="004E69E9"/>
    <w:rsid w:val="004E7185"/>
    <w:rsid w:val="004F4BF6"/>
    <w:rsid w:val="004F4E06"/>
    <w:rsid w:val="0050070F"/>
    <w:rsid w:val="00501A32"/>
    <w:rsid w:val="00504EF8"/>
    <w:rsid w:val="00507436"/>
    <w:rsid w:val="005075BC"/>
    <w:rsid w:val="00511CD9"/>
    <w:rsid w:val="00511F77"/>
    <w:rsid w:val="00512957"/>
    <w:rsid w:val="00513D19"/>
    <w:rsid w:val="00513E0B"/>
    <w:rsid w:val="00513F58"/>
    <w:rsid w:val="005140AF"/>
    <w:rsid w:val="005145DF"/>
    <w:rsid w:val="00515A67"/>
    <w:rsid w:val="0051696D"/>
    <w:rsid w:val="00521FA0"/>
    <w:rsid w:val="0052606E"/>
    <w:rsid w:val="005326FE"/>
    <w:rsid w:val="005352F4"/>
    <w:rsid w:val="0053535B"/>
    <w:rsid w:val="005353A8"/>
    <w:rsid w:val="00535A0F"/>
    <w:rsid w:val="0053611B"/>
    <w:rsid w:val="0053632B"/>
    <w:rsid w:val="00537256"/>
    <w:rsid w:val="005404B9"/>
    <w:rsid w:val="005410B8"/>
    <w:rsid w:val="005417FA"/>
    <w:rsid w:val="0054213E"/>
    <w:rsid w:val="0054293E"/>
    <w:rsid w:val="00544425"/>
    <w:rsid w:val="00545FB5"/>
    <w:rsid w:val="00550AA1"/>
    <w:rsid w:val="005511E9"/>
    <w:rsid w:val="005523F1"/>
    <w:rsid w:val="0055333A"/>
    <w:rsid w:val="0056151C"/>
    <w:rsid w:val="005625B7"/>
    <w:rsid w:val="00562CA1"/>
    <w:rsid w:val="005642D1"/>
    <w:rsid w:val="005657B4"/>
    <w:rsid w:val="00566F8F"/>
    <w:rsid w:val="00567F2D"/>
    <w:rsid w:val="00570ED1"/>
    <w:rsid w:val="00571418"/>
    <w:rsid w:val="00572481"/>
    <w:rsid w:val="00576279"/>
    <w:rsid w:val="00577A78"/>
    <w:rsid w:val="0058278E"/>
    <w:rsid w:val="00582EB9"/>
    <w:rsid w:val="005834F1"/>
    <w:rsid w:val="0058497A"/>
    <w:rsid w:val="00586430"/>
    <w:rsid w:val="0058778D"/>
    <w:rsid w:val="005901F4"/>
    <w:rsid w:val="005905F1"/>
    <w:rsid w:val="0059091C"/>
    <w:rsid w:val="00591C26"/>
    <w:rsid w:val="00592464"/>
    <w:rsid w:val="005928B6"/>
    <w:rsid w:val="00592F2C"/>
    <w:rsid w:val="00593E42"/>
    <w:rsid w:val="00595715"/>
    <w:rsid w:val="00595803"/>
    <w:rsid w:val="0059621D"/>
    <w:rsid w:val="00596507"/>
    <w:rsid w:val="00596A77"/>
    <w:rsid w:val="005977BC"/>
    <w:rsid w:val="00597EB0"/>
    <w:rsid w:val="005A0E35"/>
    <w:rsid w:val="005A2082"/>
    <w:rsid w:val="005A3173"/>
    <w:rsid w:val="005A37F7"/>
    <w:rsid w:val="005A49D0"/>
    <w:rsid w:val="005A55D9"/>
    <w:rsid w:val="005A5607"/>
    <w:rsid w:val="005A7E78"/>
    <w:rsid w:val="005B051E"/>
    <w:rsid w:val="005B0ABF"/>
    <w:rsid w:val="005B0C42"/>
    <w:rsid w:val="005B0F5B"/>
    <w:rsid w:val="005B1A82"/>
    <w:rsid w:val="005B2F58"/>
    <w:rsid w:val="005B4500"/>
    <w:rsid w:val="005B5211"/>
    <w:rsid w:val="005B5E19"/>
    <w:rsid w:val="005B7D5C"/>
    <w:rsid w:val="005C0A04"/>
    <w:rsid w:val="005C17A6"/>
    <w:rsid w:val="005C2E4C"/>
    <w:rsid w:val="005C3A32"/>
    <w:rsid w:val="005C3F53"/>
    <w:rsid w:val="005C6550"/>
    <w:rsid w:val="005C6E73"/>
    <w:rsid w:val="005D0461"/>
    <w:rsid w:val="005E04FF"/>
    <w:rsid w:val="005E0780"/>
    <w:rsid w:val="005E40F3"/>
    <w:rsid w:val="005E7B5A"/>
    <w:rsid w:val="005F06C0"/>
    <w:rsid w:val="005F174F"/>
    <w:rsid w:val="005F2E25"/>
    <w:rsid w:val="005F58A6"/>
    <w:rsid w:val="005F6B0C"/>
    <w:rsid w:val="005F6F3C"/>
    <w:rsid w:val="00600252"/>
    <w:rsid w:val="00600A62"/>
    <w:rsid w:val="00601EBE"/>
    <w:rsid w:val="00602F2F"/>
    <w:rsid w:val="0060403F"/>
    <w:rsid w:val="00604DAE"/>
    <w:rsid w:val="006059C1"/>
    <w:rsid w:val="0060720F"/>
    <w:rsid w:val="00613D71"/>
    <w:rsid w:val="006168EA"/>
    <w:rsid w:val="00620789"/>
    <w:rsid w:val="006210A3"/>
    <w:rsid w:val="006230FD"/>
    <w:rsid w:val="0062311E"/>
    <w:rsid w:val="00624AF5"/>
    <w:rsid w:val="00625556"/>
    <w:rsid w:val="00625A76"/>
    <w:rsid w:val="0063094E"/>
    <w:rsid w:val="00634573"/>
    <w:rsid w:val="00637C94"/>
    <w:rsid w:val="00637CE3"/>
    <w:rsid w:val="006405AF"/>
    <w:rsid w:val="006409E3"/>
    <w:rsid w:val="006411C7"/>
    <w:rsid w:val="006411E3"/>
    <w:rsid w:val="0064187E"/>
    <w:rsid w:val="006435E6"/>
    <w:rsid w:val="00643A50"/>
    <w:rsid w:val="00645AC2"/>
    <w:rsid w:val="00645C87"/>
    <w:rsid w:val="00645C98"/>
    <w:rsid w:val="00647A55"/>
    <w:rsid w:val="00650923"/>
    <w:rsid w:val="00651431"/>
    <w:rsid w:val="006523B5"/>
    <w:rsid w:val="00652D43"/>
    <w:rsid w:val="00655FB7"/>
    <w:rsid w:val="006602D8"/>
    <w:rsid w:val="00660350"/>
    <w:rsid w:val="00660FBF"/>
    <w:rsid w:val="0066150B"/>
    <w:rsid w:val="0066181E"/>
    <w:rsid w:val="00661E2E"/>
    <w:rsid w:val="006623B1"/>
    <w:rsid w:val="00662732"/>
    <w:rsid w:val="00662B3D"/>
    <w:rsid w:val="00663AC8"/>
    <w:rsid w:val="006714E6"/>
    <w:rsid w:val="00671724"/>
    <w:rsid w:val="00674A56"/>
    <w:rsid w:val="00676408"/>
    <w:rsid w:val="00677B1B"/>
    <w:rsid w:val="00680DC8"/>
    <w:rsid w:val="0068353D"/>
    <w:rsid w:val="00683A90"/>
    <w:rsid w:val="0068489D"/>
    <w:rsid w:val="00687576"/>
    <w:rsid w:val="00690F1B"/>
    <w:rsid w:val="00693B9B"/>
    <w:rsid w:val="006976D7"/>
    <w:rsid w:val="00697965"/>
    <w:rsid w:val="006A4BCF"/>
    <w:rsid w:val="006A577B"/>
    <w:rsid w:val="006A6BED"/>
    <w:rsid w:val="006A7588"/>
    <w:rsid w:val="006B07BA"/>
    <w:rsid w:val="006B3CC4"/>
    <w:rsid w:val="006B40C1"/>
    <w:rsid w:val="006B4EEB"/>
    <w:rsid w:val="006B7B64"/>
    <w:rsid w:val="006C1DE0"/>
    <w:rsid w:val="006C2851"/>
    <w:rsid w:val="006C2EA2"/>
    <w:rsid w:val="006C2F96"/>
    <w:rsid w:val="006C376E"/>
    <w:rsid w:val="006C5490"/>
    <w:rsid w:val="006C7286"/>
    <w:rsid w:val="006D0510"/>
    <w:rsid w:val="006D0FE2"/>
    <w:rsid w:val="006D29E0"/>
    <w:rsid w:val="006D3565"/>
    <w:rsid w:val="006D4711"/>
    <w:rsid w:val="006D4C45"/>
    <w:rsid w:val="006D4E01"/>
    <w:rsid w:val="006D50F0"/>
    <w:rsid w:val="006D56ED"/>
    <w:rsid w:val="006D6E8C"/>
    <w:rsid w:val="006D739D"/>
    <w:rsid w:val="006E2179"/>
    <w:rsid w:val="006E58CA"/>
    <w:rsid w:val="006E649E"/>
    <w:rsid w:val="006E7DAF"/>
    <w:rsid w:val="006F1EFE"/>
    <w:rsid w:val="006F2F90"/>
    <w:rsid w:val="006F313D"/>
    <w:rsid w:val="006F424B"/>
    <w:rsid w:val="006F636D"/>
    <w:rsid w:val="0070091D"/>
    <w:rsid w:val="00702D19"/>
    <w:rsid w:val="00703A6C"/>
    <w:rsid w:val="00703D00"/>
    <w:rsid w:val="0070489B"/>
    <w:rsid w:val="0070625D"/>
    <w:rsid w:val="00706F72"/>
    <w:rsid w:val="007071DB"/>
    <w:rsid w:val="00707431"/>
    <w:rsid w:val="00707F6B"/>
    <w:rsid w:val="007105DD"/>
    <w:rsid w:val="007127EC"/>
    <w:rsid w:val="007145FB"/>
    <w:rsid w:val="00714F1B"/>
    <w:rsid w:val="007157C7"/>
    <w:rsid w:val="00715A34"/>
    <w:rsid w:val="00716160"/>
    <w:rsid w:val="00717156"/>
    <w:rsid w:val="007179AF"/>
    <w:rsid w:val="0072001D"/>
    <w:rsid w:val="00722B44"/>
    <w:rsid w:val="007230F9"/>
    <w:rsid w:val="007231B2"/>
    <w:rsid w:val="00723411"/>
    <w:rsid w:val="007242BD"/>
    <w:rsid w:val="00724DA1"/>
    <w:rsid w:val="00726168"/>
    <w:rsid w:val="0072620C"/>
    <w:rsid w:val="00726BDA"/>
    <w:rsid w:val="00730267"/>
    <w:rsid w:val="00730D07"/>
    <w:rsid w:val="00731FC4"/>
    <w:rsid w:val="00733490"/>
    <w:rsid w:val="00733C43"/>
    <w:rsid w:val="007345E3"/>
    <w:rsid w:val="00735226"/>
    <w:rsid w:val="00741DB5"/>
    <w:rsid w:val="0074397A"/>
    <w:rsid w:val="007459A0"/>
    <w:rsid w:val="00745AEF"/>
    <w:rsid w:val="00746B0B"/>
    <w:rsid w:val="0075087F"/>
    <w:rsid w:val="00750ECA"/>
    <w:rsid w:val="0075166D"/>
    <w:rsid w:val="00752687"/>
    <w:rsid w:val="007538FB"/>
    <w:rsid w:val="007540CE"/>
    <w:rsid w:val="007544F0"/>
    <w:rsid w:val="00754D63"/>
    <w:rsid w:val="00756B1C"/>
    <w:rsid w:val="00756D24"/>
    <w:rsid w:val="00757F3F"/>
    <w:rsid w:val="0076031E"/>
    <w:rsid w:val="00761037"/>
    <w:rsid w:val="00761CC3"/>
    <w:rsid w:val="007644D9"/>
    <w:rsid w:val="00764DCA"/>
    <w:rsid w:val="00765F1D"/>
    <w:rsid w:val="0076736F"/>
    <w:rsid w:val="00771114"/>
    <w:rsid w:val="007730D3"/>
    <w:rsid w:val="00773133"/>
    <w:rsid w:val="0077345D"/>
    <w:rsid w:val="007740BC"/>
    <w:rsid w:val="00774824"/>
    <w:rsid w:val="00774AFE"/>
    <w:rsid w:val="00774C98"/>
    <w:rsid w:val="00774E43"/>
    <w:rsid w:val="00776015"/>
    <w:rsid w:val="00777941"/>
    <w:rsid w:val="0078014B"/>
    <w:rsid w:val="00781C20"/>
    <w:rsid w:val="00781CFE"/>
    <w:rsid w:val="00782EA1"/>
    <w:rsid w:val="007830C0"/>
    <w:rsid w:val="0078473B"/>
    <w:rsid w:val="00785035"/>
    <w:rsid w:val="007855F6"/>
    <w:rsid w:val="0078622D"/>
    <w:rsid w:val="007862EB"/>
    <w:rsid w:val="00786445"/>
    <w:rsid w:val="00790C42"/>
    <w:rsid w:val="0079201A"/>
    <w:rsid w:val="00792BB5"/>
    <w:rsid w:val="00792ED7"/>
    <w:rsid w:val="0079372C"/>
    <w:rsid w:val="00793E05"/>
    <w:rsid w:val="007954F0"/>
    <w:rsid w:val="00796820"/>
    <w:rsid w:val="00796DAD"/>
    <w:rsid w:val="007A0CD7"/>
    <w:rsid w:val="007A0EE1"/>
    <w:rsid w:val="007A1F07"/>
    <w:rsid w:val="007A28A7"/>
    <w:rsid w:val="007A31C7"/>
    <w:rsid w:val="007A51B1"/>
    <w:rsid w:val="007A5D16"/>
    <w:rsid w:val="007A6C4C"/>
    <w:rsid w:val="007B0959"/>
    <w:rsid w:val="007B103C"/>
    <w:rsid w:val="007B2757"/>
    <w:rsid w:val="007B36D1"/>
    <w:rsid w:val="007B4713"/>
    <w:rsid w:val="007B7476"/>
    <w:rsid w:val="007C01A1"/>
    <w:rsid w:val="007C371D"/>
    <w:rsid w:val="007C4277"/>
    <w:rsid w:val="007C5811"/>
    <w:rsid w:val="007C6961"/>
    <w:rsid w:val="007D038A"/>
    <w:rsid w:val="007D1651"/>
    <w:rsid w:val="007D1D56"/>
    <w:rsid w:val="007D203D"/>
    <w:rsid w:val="007D2494"/>
    <w:rsid w:val="007E1A2B"/>
    <w:rsid w:val="007E2451"/>
    <w:rsid w:val="007E2752"/>
    <w:rsid w:val="007E3B32"/>
    <w:rsid w:val="007E5017"/>
    <w:rsid w:val="007E5A11"/>
    <w:rsid w:val="007E5CBB"/>
    <w:rsid w:val="007E67A8"/>
    <w:rsid w:val="007E6E7F"/>
    <w:rsid w:val="007F08A3"/>
    <w:rsid w:val="007F0C49"/>
    <w:rsid w:val="007F0EBF"/>
    <w:rsid w:val="007F39CB"/>
    <w:rsid w:val="007F3B0F"/>
    <w:rsid w:val="007F48CB"/>
    <w:rsid w:val="007F4975"/>
    <w:rsid w:val="007F5A18"/>
    <w:rsid w:val="007F77E7"/>
    <w:rsid w:val="007F7C95"/>
    <w:rsid w:val="00800586"/>
    <w:rsid w:val="00800D24"/>
    <w:rsid w:val="008035C5"/>
    <w:rsid w:val="00803707"/>
    <w:rsid w:val="0080429A"/>
    <w:rsid w:val="00804D0A"/>
    <w:rsid w:val="00805883"/>
    <w:rsid w:val="008071CC"/>
    <w:rsid w:val="00810255"/>
    <w:rsid w:val="00812A36"/>
    <w:rsid w:val="00814226"/>
    <w:rsid w:val="00816143"/>
    <w:rsid w:val="00817289"/>
    <w:rsid w:val="0081787C"/>
    <w:rsid w:val="008202B4"/>
    <w:rsid w:val="00822310"/>
    <w:rsid w:val="00822339"/>
    <w:rsid w:val="00825AE1"/>
    <w:rsid w:val="00825DA5"/>
    <w:rsid w:val="0082746E"/>
    <w:rsid w:val="00830794"/>
    <w:rsid w:val="00833251"/>
    <w:rsid w:val="00833CF5"/>
    <w:rsid w:val="008344ED"/>
    <w:rsid w:val="008372A0"/>
    <w:rsid w:val="008379C4"/>
    <w:rsid w:val="00840B13"/>
    <w:rsid w:val="00841217"/>
    <w:rsid w:val="00841529"/>
    <w:rsid w:val="00841CDB"/>
    <w:rsid w:val="00846047"/>
    <w:rsid w:val="00846338"/>
    <w:rsid w:val="008470D7"/>
    <w:rsid w:val="008473C7"/>
    <w:rsid w:val="00850059"/>
    <w:rsid w:val="00850726"/>
    <w:rsid w:val="00851D6E"/>
    <w:rsid w:val="00852233"/>
    <w:rsid w:val="00854C6E"/>
    <w:rsid w:val="00856B07"/>
    <w:rsid w:val="00856F53"/>
    <w:rsid w:val="00857076"/>
    <w:rsid w:val="008603AC"/>
    <w:rsid w:val="00861AEC"/>
    <w:rsid w:val="00862CAC"/>
    <w:rsid w:val="00863503"/>
    <w:rsid w:val="00863AED"/>
    <w:rsid w:val="00864D6B"/>
    <w:rsid w:val="00865CC7"/>
    <w:rsid w:val="00866583"/>
    <w:rsid w:val="00870199"/>
    <w:rsid w:val="008716DE"/>
    <w:rsid w:val="008732CD"/>
    <w:rsid w:val="00873CFD"/>
    <w:rsid w:val="00875DB3"/>
    <w:rsid w:val="0087619A"/>
    <w:rsid w:val="008763C6"/>
    <w:rsid w:val="00876588"/>
    <w:rsid w:val="00877241"/>
    <w:rsid w:val="008776F3"/>
    <w:rsid w:val="00877B90"/>
    <w:rsid w:val="00880015"/>
    <w:rsid w:val="00880EA7"/>
    <w:rsid w:val="008828B4"/>
    <w:rsid w:val="00882F41"/>
    <w:rsid w:val="00883C81"/>
    <w:rsid w:val="00884BD1"/>
    <w:rsid w:val="00887B70"/>
    <w:rsid w:val="00892ED2"/>
    <w:rsid w:val="00893494"/>
    <w:rsid w:val="00895BE2"/>
    <w:rsid w:val="00895F04"/>
    <w:rsid w:val="008A16D8"/>
    <w:rsid w:val="008A1C82"/>
    <w:rsid w:val="008A219E"/>
    <w:rsid w:val="008A240E"/>
    <w:rsid w:val="008A24C1"/>
    <w:rsid w:val="008A24C8"/>
    <w:rsid w:val="008A288D"/>
    <w:rsid w:val="008A3251"/>
    <w:rsid w:val="008A3464"/>
    <w:rsid w:val="008A4597"/>
    <w:rsid w:val="008A4A48"/>
    <w:rsid w:val="008A6C5F"/>
    <w:rsid w:val="008A6DD4"/>
    <w:rsid w:val="008A7415"/>
    <w:rsid w:val="008A7601"/>
    <w:rsid w:val="008A7DEA"/>
    <w:rsid w:val="008B0EED"/>
    <w:rsid w:val="008B1488"/>
    <w:rsid w:val="008B180D"/>
    <w:rsid w:val="008B4411"/>
    <w:rsid w:val="008B462F"/>
    <w:rsid w:val="008B4E8C"/>
    <w:rsid w:val="008B59D7"/>
    <w:rsid w:val="008B737B"/>
    <w:rsid w:val="008C1442"/>
    <w:rsid w:val="008C1CE5"/>
    <w:rsid w:val="008C1E88"/>
    <w:rsid w:val="008C27CB"/>
    <w:rsid w:val="008C2EA0"/>
    <w:rsid w:val="008C421C"/>
    <w:rsid w:val="008C45A5"/>
    <w:rsid w:val="008C4AB7"/>
    <w:rsid w:val="008C58A7"/>
    <w:rsid w:val="008C7968"/>
    <w:rsid w:val="008D3583"/>
    <w:rsid w:val="008D3D52"/>
    <w:rsid w:val="008D5548"/>
    <w:rsid w:val="008D68FD"/>
    <w:rsid w:val="008D6DEF"/>
    <w:rsid w:val="008E0015"/>
    <w:rsid w:val="008E164A"/>
    <w:rsid w:val="008E1E2B"/>
    <w:rsid w:val="008E2134"/>
    <w:rsid w:val="008E2312"/>
    <w:rsid w:val="008E5462"/>
    <w:rsid w:val="008E5686"/>
    <w:rsid w:val="008E6E5D"/>
    <w:rsid w:val="008F0CF6"/>
    <w:rsid w:val="008F1B63"/>
    <w:rsid w:val="008F446A"/>
    <w:rsid w:val="008F47D3"/>
    <w:rsid w:val="008F4B8E"/>
    <w:rsid w:val="008F5076"/>
    <w:rsid w:val="008F55C2"/>
    <w:rsid w:val="008F6133"/>
    <w:rsid w:val="008F74A4"/>
    <w:rsid w:val="008F77E1"/>
    <w:rsid w:val="009028FF"/>
    <w:rsid w:val="00904212"/>
    <w:rsid w:val="00904A89"/>
    <w:rsid w:val="00904FEB"/>
    <w:rsid w:val="00906241"/>
    <w:rsid w:val="00907F7F"/>
    <w:rsid w:val="0091000C"/>
    <w:rsid w:val="00910101"/>
    <w:rsid w:val="0091018C"/>
    <w:rsid w:val="009104A6"/>
    <w:rsid w:val="009109B4"/>
    <w:rsid w:val="0091103A"/>
    <w:rsid w:val="009110B7"/>
    <w:rsid w:val="009132B5"/>
    <w:rsid w:val="00913865"/>
    <w:rsid w:val="00913B3B"/>
    <w:rsid w:val="00914DD0"/>
    <w:rsid w:val="00914EC3"/>
    <w:rsid w:val="00915B6A"/>
    <w:rsid w:val="009212F8"/>
    <w:rsid w:val="009214EE"/>
    <w:rsid w:val="0092156D"/>
    <w:rsid w:val="0092372A"/>
    <w:rsid w:val="00923DF5"/>
    <w:rsid w:val="0092444C"/>
    <w:rsid w:val="009245FF"/>
    <w:rsid w:val="009247A4"/>
    <w:rsid w:val="00925288"/>
    <w:rsid w:val="00925473"/>
    <w:rsid w:val="00925563"/>
    <w:rsid w:val="009262B2"/>
    <w:rsid w:val="0092637D"/>
    <w:rsid w:val="00930E63"/>
    <w:rsid w:val="00933B45"/>
    <w:rsid w:val="00935FEB"/>
    <w:rsid w:val="0093623F"/>
    <w:rsid w:val="0093723C"/>
    <w:rsid w:val="00937DD7"/>
    <w:rsid w:val="00937E1E"/>
    <w:rsid w:val="009407BD"/>
    <w:rsid w:val="00941444"/>
    <w:rsid w:val="00941C09"/>
    <w:rsid w:val="00945B5A"/>
    <w:rsid w:val="0094625F"/>
    <w:rsid w:val="0094641A"/>
    <w:rsid w:val="009464AE"/>
    <w:rsid w:val="009467EA"/>
    <w:rsid w:val="0094730F"/>
    <w:rsid w:val="00947CA3"/>
    <w:rsid w:val="00947FF0"/>
    <w:rsid w:val="009500D9"/>
    <w:rsid w:val="00950852"/>
    <w:rsid w:val="00952781"/>
    <w:rsid w:val="009534FE"/>
    <w:rsid w:val="0095397F"/>
    <w:rsid w:val="0095602D"/>
    <w:rsid w:val="009609E0"/>
    <w:rsid w:val="00961700"/>
    <w:rsid w:val="00962FB3"/>
    <w:rsid w:val="00963749"/>
    <w:rsid w:val="00965AAD"/>
    <w:rsid w:val="00965BB4"/>
    <w:rsid w:val="009662D6"/>
    <w:rsid w:val="00966724"/>
    <w:rsid w:val="0096719B"/>
    <w:rsid w:val="00967F15"/>
    <w:rsid w:val="00970425"/>
    <w:rsid w:val="009704ED"/>
    <w:rsid w:val="009707DF"/>
    <w:rsid w:val="00970A9F"/>
    <w:rsid w:val="00971B8C"/>
    <w:rsid w:val="00972C65"/>
    <w:rsid w:val="00972F37"/>
    <w:rsid w:val="00974CE4"/>
    <w:rsid w:val="009754B2"/>
    <w:rsid w:val="0097643B"/>
    <w:rsid w:val="00976776"/>
    <w:rsid w:val="009775B1"/>
    <w:rsid w:val="00981C50"/>
    <w:rsid w:val="00983696"/>
    <w:rsid w:val="00985A5C"/>
    <w:rsid w:val="0098609F"/>
    <w:rsid w:val="009869AB"/>
    <w:rsid w:val="0099351F"/>
    <w:rsid w:val="00994EB5"/>
    <w:rsid w:val="009961DF"/>
    <w:rsid w:val="009A050D"/>
    <w:rsid w:val="009A2286"/>
    <w:rsid w:val="009A3686"/>
    <w:rsid w:val="009A3EC7"/>
    <w:rsid w:val="009A4E24"/>
    <w:rsid w:val="009A5533"/>
    <w:rsid w:val="009A5E9B"/>
    <w:rsid w:val="009A6383"/>
    <w:rsid w:val="009B0EA3"/>
    <w:rsid w:val="009B3D69"/>
    <w:rsid w:val="009B4749"/>
    <w:rsid w:val="009B65B0"/>
    <w:rsid w:val="009C012F"/>
    <w:rsid w:val="009C1BE5"/>
    <w:rsid w:val="009C25E7"/>
    <w:rsid w:val="009C2C70"/>
    <w:rsid w:val="009C30F7"/>
    <w:rsid w:val="009C3876"/>
    <w:rsid w:val="009C4758"/>
    <w:rsid w:val="009C492B"/>
    <w:rsid w:val="009C59FA"/>
    <w:rsid w:val="009D2EEC"/>
    <w:rsid w:val="009D31CF"/>
    <w:rsid w:val="009D3399"/>
    <w:rsid w:val="009D3747"/>
    <w:rsid w:val="009D484C"/>
    <w:rsid w:val="009D5577"/>
    <w:rsid w:val="009D6D42"/>
    <w:rsid w:val="009E0746"/>
    <w:rsid w:val="009E0859"/>
    <w:rsid w:val="009E2109"/>
    <w:rsid w:val="009E258F"/>
    <w:rsid w:val="009E5ED0"/>
    <w:rsid w:val="009E6075"/>
    <w:rsid w:val="009E66DA"/>
    <w:rsid w:val="009F0733"/>
    <w:rsid w:val="009F2CB7"/>
    <w:rsid w:val="009F394C"/>
    <w:rsid w:val="009F52A9"/>
    <w:rsid w:val="009F6F21"/>
    <w:rsid w:val="009F7BBE"/>
    <w:rsid w:val="00A03447"/>
    <w:rsid w:val="00A04EC7"/>
    <w:rsid w:val="00A05095"/>
    <w:rsid w:val="00A06612"/>
    <w:rsid w:val="00A07173"/>
    <w:rsid w:val="00A10F60"/>
    <w:rsid w:val="00A11040"/>
    <w:rsid w:val="00A11E7A"/>
    <w:rsid w:val="00A12F31"/>
    <w:rsid w:val="00A13EB8"/>
    <w:rsid w:val="00A14B58"/>
    <w:rsid w:val="00A153C2"/>
    <w:rsid w:val="00A175E9"/>
    <w:rsid w:val="00A17A05"/>
    <w:rsid w:val="00A2237D"/>
    <w:rsid w:val="00A231B1"/>
    <w:rsid w:val="00A24674"/>
    <w:rsid w:val="00A25892"/>
    <w:rsid w:val="00A258EB"/>
    <w:rsid w:val="00A25E03"/>
    <w:rsid w:val="00A260EE"/>
    <w:rsid w:val="00A265CE"/>
    <w:rsid w:val="00A26F3A"/>
    <w:rsid w:val="00A275A6"/>
    <w:rsid w:val="00A27FDF"/>
    <w:rsid w:val="00A30228"/>
    <w:rsid w:val="00A317F7"/>
    <w:rsid w:val="00A3270D"/>
    <w:rsid w:val="00A3282D"/>
    <w:rsid w:val="00A32E8B"/>
    <w:rsid w:val="00A34185"/>
    <w:rsid w:val="00A34E42"/>
    <w:rsid w:val="00A35603"/>
    <w:rsid w:val="00A35EFD"/>
    <w:rsid w:val="00A408FC"/>
    <w:rsid w:val="00A419CC"/>
    <w:rsid w:val="00A41C76"/>
    <w:rsid w:val="00A43866"/>
    <w:rsid w:val="00A43E68"/>
    <w:rsid w:val="00A45813"/>
    <w:rsid w:val="00A45A9F"/>
    <w:rsid w:val="00A45B4E"/>
    <w:rsid w:val="00A45E90"/>
    <w:rsid w:val="00A47AC5"/>
    <w:rsid w:val="00A50DCF"/>
    <w:rsid w:val="00A51E77"/>
    <w:rsid w:val="00A60282"/>
    <w:rsid w:val="00A615F5"/>
    <w:rsid w:val="00A63BF2"/>
    <w:rsid w:val="00A63DD5"/>
    <w:rsid w:val="00A65AB5"/>
    <w:rsid w:val="00A7139A"/>
    <w:rsid w:val="00A7242D"/>
    <w:rsid w:val="00A72AC1"/>
    <w:rsid w:val="00A72F90"/>
    <w:rsid w:val="00A76622"/>
    <w:rsid w:val="00A76AB3"/>
    <w:rsid w:val="00A76B0D"/>
    <w:rsid w:val="00A816A6"/>
    <w:rsid w:val="00A827C1"/>
    <w:rsid w:val="00A82E6C"/>
    <w:rsid w:val="00A84E76"/>
    <w:rsid w:val="00A866EB"/>
    <w:rsid w:val="00A86DB0"/>
    <w:rsid w:val="00A91965"/>
    <w:rsid w:val="00A91A70"/>
    <w:rsid w:val="00A92C92"/>
    <w:rsid w:val="00A93AB1"/>
    <w:rsid w:val="00A94321"/>
    <w:rsid w:val="00A94554"/>
    <w:rsid w:val="00A967CB"/>
    <w:rsid w:val="00A97A3F"/>
    <w:rsid w:val="00AA0340"/>
    <w:rsid w:val="00AA0FD1"/>
    <w:rsid w:val="00AA26F2"/>
    <w:rsid w:val="00AA2821"/>
    <w:rsid w:val="00AA2B78"/>
    <w:rsid w:val="00AA5C97"/>
    <w:rsid w:val="00AB011C"/>
    <w:rsid w:val="00AB2517"/>
    <w:rsid w:val="00AB27BE"/>
    <w:rsid w:val="00AB27DF"/>
    <w:rsid w:val="00AB2A2A"/>
    <w:rsid w:val="00AB6A35"/>
    <w:rsid w:val="00AC0706"/>
    <w:rsid w:val="00AC0EFD"/>
    <w:rsid w:val="00AC1863"/>
    <w:rsid w:val="00AC231C"/>
    <w:rsid w:val="00AC3133"/>
    <w:rsid w:val="00AC32CD"/>
    <w:rsid w:val="00AC375F"/>
    <w:rsid w:val="00AC5870"/>
    <w:rsid w:val="00AC5CD4"/>
    <w:rsid w:val="00AC630F"/>
    <w:rsid w:val="00AD03EB"/>
    <w:rsid w:val="00AD27C3"/>
    <w:rsid w:val="00AD2C43"/>
    <w:rsid w:val="00AD4461"/>
    <w:rsid w:val="00AD45C7"/>
    <w:rsid w:val="00AD51CD"/>
    <w:rsid w:val="00AD5620"/>
    <w:rsid w:val="00AD667A"/>
    <w:rsid w:val="00AD6B07"/>
    <w:rsid w:val="00AD6FF6"/>
    <w:rsid w:val="00AD7174"/>
    <w:rsid w:val="00AD7EBE"/>
    <w:rsid w:val="00AE2E5D"/>
    <w:rsid w:val="00AE2EA7"/>
    <w:rsid w:val="00AE557D"/>
    <w:rsid w:val="00AE7B63"/>
    <w:rsid w:val="00AF0B65"/>
    <w:rsid w:val="00AF1E60"/>
    <w:rsid w:val="00AF2977"/>
    <w:rsid w:val="00AF2C58"/>
    <w:rsid w:val="00AF3730"/>
    <w:rsid w:val="00AF5869"/>
    <w:rsid w:val="00AF6BC9"/>
    <w:rsid w:val="00AF7677"/>
    <w:rsid w:val="00AF7F09"/>
    <w:rsid w:val="00B0042A"/>
    <w:rsid w:val="00B00B66"/>
    <w:rsid w:val="00B00BC4"/>
    <w:rsid w:val="00B0311A"/>
    <w:rsid w:val="00B03EDC"/>
    <w:rsid w:val="00B04706"/>
    <w:rsid w:val="00B06310"/>
    <w:rsid w:val="00B06817"/>
    <w:rsid w:val="00B0761D"/>
    <w:rsid w:val="00B07A05"/>
    <w:rsid w:val="00B12260"/>
    <w:rsid w:val="00B12CCA"/>
    <w:rsid w:val="00B15381"/>
    <w:rsid w:val="00B15708"/>
    <w:rsid w:val="00B24AF6"/>
    <w:rsid w:val="00B24D47"/>
    <w:rsid w:val="00B25363"/>
    <w:rsid w:val="00B26A9F"/>
    <w:rsid w:val="00B300C0"/>
    <w:rsid w:val="00B327C8"/>
    <w:rsid w:val="00B33C0D"/>
    <w:rsid w:val="00B3515C"/>
    <w:rsid w:val="00B35BFF"/>
    <w:rsid w:val="00B35F2E"/>
    <w:rsid w:val="00B40139"/>
    <w:rsid w:val="00B403B7"/>
    <w:rsid w:val="00B41C2F"/>
    <w:rsid w:val="00B4296F"/>
    <w:rsid w:val="00B42A10"/>
    <w:rsid w:val="00B44621"/>
    <w:rsid w:val="00B44DE6"/>
    <w:rsid w:val="00B452AD"/>
    <w:rsid w:val="00B45CCB"/>
    <w:rsid w:val="00B46735"/>
    <w:rsid w:val="00B46B18"/>
    <w:rsid w:val="00B47296"/>
    <w:rsid w:val="00B508A3"/>
    <w:rsid w:val="00B53771"/>
    <w:rsid w:val="00B549AE"/>
    <w:rsid w:val="00B551A7"/>
    <w:rsid w:val="00B55836"/>
    <w:rsid w:val="00B55B75"/>
    <w:rsid w:val="00B55BAB"/>
    <w:rsid w:val="00B5642C"/>
    <w:rsid w:val="00B56A85"/>
    <w:rsid w:val="00B60067"/>
    <w:rsid w:val="00B61505"/>
    <w:rsid w:val="00B61718"/>
    <w:rsid w:val="00B619E4"/>
    <w:rsid w:val="00B61C98"/>
    <w:rsid w:val="00B62996"/>
    <w:rsid w:val="00B62A57"/>
    <w:rsid w:val="00B6482E"/>
    <w:rsid w:val="00B656C3"/>
    <w:rsid w:val="00B702D3"/>
    <w:rsid w:val="00B70B75"/>
    <w:rsid w:val="00B7179E"/>
    <w:rsid w:val="00B71E18"/>
    <w:rsid w:val="00B737C8"/>
    <w:rsid w:val="00B75669"/>
    <w:rsid w:val="00B75C32"/>
    <w:rsid w:val="00B76F8D"/>
    <w:rsid w:val="00B8045B"/>
    <w:rsid w:val="00B8218C"/>
    <w:rsid w:val="00B825E1"/>
    <w:rsid w:val="00B82603"/>
    <w:rsid w:val="00B82ED6"/>
    <w:rsid w:val="00B85ED4"/>
    <w:rsid w:val="00B863D8"/>
    <w:rsid w:val="00B90C65"/>
    <w:rsid w:val="00B91E4D"/>
    <w:rsid w:val="00B92288"/>
    <w:rsid w:val="00B925A3"/>
    <w:rsid w:val="00B93DAF"/>
    <w:rsid w:val="00B96373"/>
    <w:rsid w:val="00B965FF"/>
    <w:rsid w:val="00B97602"/>
    <w:rsid w:val="00BA0C7A"/>
    <w:rsid w:val="00BA10A3"/>
    <w:rsid w:val="00BA18E0"/>
    <w:rsid w:val="00BA2189"/>
    <w:rsid w:val="00BA3342"/>
    <w:rsid w:val="00BA4180"/>
    <w:rsid w:val="00BA4BC4"/>
    <w:rsid w:val="00BA5639"/>
    <w:rsid w:val="00BA63A9"/>
    <w:rsid w:val="00BA7517"/>
    <w:rsid w:val="00BB0D99"/>
    <w:rsid w:val="00BB1EAF"/>
    <w:rsid w:val="00BB2501"/>
    <w:rsid w:val="00BB48E8"/>
    <w:rsid w:val="00BB54BA"/>
    <w:rsid w:val="00BB6055"/>
    <w:rsid w:val="00BB67FB"/>
    <w:rsid w:val="00BB6AF9"/>
    <w:rsid w:val="00BB715A"/>
    <w:rsid w:val="00BB7235"/>
    <w:rsid w:val="00BC07AB"/>
    <w:rsid w:val="00BC2109"/>
    <w:rsid w:val="00BC426D"/>
    <w:rsid w:val="00BC49E2"/>
    <w:rsid w:val="00BC5597"/>
    <w:rsid w:val="00BC7049"/>
    <w:rsid w:val="00BC7575"/>
    <w:rsid w:val="00BC7AF0"/>
    <w:rsid w:val="00BD2D1A"/>
    <w:rsid w:val="00BD3C9D"/>
    <w:rsid w:val="00BD43F7"/>
    <w:rsid w:val="00BD543A"/>
    <w:rsid w:val="00BD6559"/>
    <w:rsid w:val="00BE0B89"/>
    <w:rsid w:val="00BE1D61"/>
    <w:rsid w:val="00BE2543"/>
    <w:rsid w:val="00BE2AE0"/>
    <w:rsid w:val="00BE2B22"/>
    <w:rsid w:val="00BE3A01"/>
    <w:rsid w:val="00BE4EB6"/>
    <w:rsid w:val="00BE65A7"/>
    <w:rsid w:val="00BE70D5"/>
    <w:rsid w:val="00BE7482"/>
    <w:rsid w:val="00BE78A6"/>
    <w:rsid w:val="00BF12DB"/>
    <w:rsid w:val="00BF5A9B"/>
    <w:rsid w:val="00BF5AE7"/>
    <w:rsid w:val="00BF5C8E"/>
    <w:rsid w:val="00BF6099"/>
    <w:rsid w:val="00BF60ED"/>
    <w:rsid w:val="00BF6D04"/>
    <w:rsid w:val="00BF7546"/>
    <w:rsid w:val="00BF78B1"/>
    <w:rsid w:val="00BF7976"/>
    <w:rsid w:val="00BF7B2B"/>
    <w:rsid w:val="00C0021B"/>
    <w:rsid w:val="00C00434"/>
    <w:rsid w:val="00C028C7"/>
    <w:rsid w:val="00C0344E"/>
    <w:rsid w:val="00C036BB"/>
    <w:rsid w:val="00C037C8"/>
    <w:rsid w:val="00C039C2"/>
    <w:rsid w:val="00C04576"/>
    <w:rsid w:val="00C047C0"/>
    <w:rsid w:val="00C051AE"/>
    <w:rsid w:val="00C054FE"/>
    <w:rsid w:val="00C05FCC"/>
    <w:rsid w:val="00C06075"/>
    <w:rsid w:val="00C06D91"/>
    <w:rsid w:val="00C103E9"/>
    <w:rsid w:val="00C10C17"/>
    <w:rsid w:val="00C12234"/>
    <w:rsid w:val="00C12CC8"/>
    <w:rsid w:val="00C13357"/>
    <w:rsid w:val="00C1345A"/>
    <w:rsid w:val="00C1568C"/>
    <w:rsid w:val="00C15976"/>
    <w:rsid w:val="00C15DEC"/>
    <w:rsid w:val="00C16886"/>
    <w:rsid w:val="00C17550"/>
    <w:rsid w:val="00C177BD"/>
    <w:rsid w:val="00C20363"/>
    <w:rsid w:val="00C2149F"/>
    <w:rsid w:val="00C2187D"/>
    <w:rsid w:val="00C226C8"/>
    <w:rsid w:val="00C2315C"/>
    <w:rsid w:val="00C23176"/>
    <w:rsid w:val="00C2417C"/>
    <w:rsid w:val="00C24357"/>
    <w:rsid w:val="00C25423"/>
    <w:rsid w:val="00C25CF3"/>
    <w:rsid w:val="00C26933"/>
    <w:rsid w:val="00C27F38"/>
    <w:rsid w:val="00C300EF"/>
    <w:rsid w:val="00C318A1"/>
    <w:rsid w:val="00C32703"/>
    <w:rsid w:val="00C32884"/>
    <w:rsid w:val="00C349FD"/>
    <w:rsid w:val="00C351D3"/>
    <w:rsid w:val="00C35336"/>
    <w:rsid w:val="00C37299"/>
    <w:rsid w:val="00C377AA"/>
    <w:rsid w:val="00C40B49"/>
    <w:rsid w:val="00C423A4"/>
    <w:rsid w:val="00C42785"/>
    <w:rsid w:val="00C439D8"/>
    <w:rsid w:val="00C44E5E"/>
    <w:rsid w:val="00C45516"/>
    <w:rsid w:val="00C460E8"/>
    <w:rsid w:val="00C46F66"/>
    <w:rsid w:val="00C500F7"/>
    <w:rsid w:val="00C5043C"/>
    <w:rsid w:val="00C51EC5"/>
    <w:rsid w:val="00C55C2A"/>
    <w:rsid w:val="00C56C86"/>
    <w:rsid w:val="00C57CD5"/>
    <w:rsid w:val="00C57CD6"/>
    <w:rsid w:val="00C61F98"/>
    <w:rsid w:val="00C65D03"/>
    <w:rsid w:val="00C664BB"/>
    <w:rsid w:val="00C6651C"/>
    <w:rsid w:val="00C70E4A"/>
    <w:rsid w:val="00C7337D"/>
    <w:rsid w:val="00C738FD"/>
    <w:rsid w:val="00C7661F"/>
    <w:rsid w:val="00C7697E"/>
    <w:rsid w:val="00C771ED"/>
    <w:rsid w:val="00C775FB"/>
    <w:rsid w:val="00C77EFF"/>
    <w:rsid w:val="00C82BFF"/>
    <w:rsid w:val="00C83802"/>
    <w:rsid w:val="00C83C1F"/>
    <w:rsid w:val="00C84C2E"/>
    <w:rsid w:val="00C8634C"/>
    <w:rsid w:val="00C86D57"/>
    <w:rsid w:val="00C878FA"/>
    <w:rsid w:val="00C87B35"/>
    <w:rsid w:val="00C9043D"/>
    <w:rsid w:val="00C90F15"/>
    <w:rsid w:val="00C915D8"/>
    <w:rsid w:val="00C91CB6"/>
    <w:rsid w:val="00C93049"/>
    <w:rsid w:val="00C95561"/>
    <w:rsid w:val="00C97318"/>
    <w:rsid w:val="00C97C22"/>
    <w:rsid w:val="00CA102A"/>
    <w:rsid w:val="00CA1326"/>
    <w:rsid w:val="00CA1E05"/>
    <w:rsid w:val="00CA3139"/>
    <w:rsid w:val="00CA4F21"/>
    <w:rsid w:val="00CA53C4"/>
    <w:rsid w:val="00CA6A3C"/>
    <w:rsid w:val="00CA72A5"/>
    <w:rsid w:val="00CA78A0"/>
    <w:rsid w:val="00CA7A2C"/>
    <w:rsid w:val="00CB0315"/>
    <w:rsid w:val="00CB0600"/>
    <w:rsid w:val="00CB06DE"/>
    <w:rsid w:val="00CB0AC7"/>
    <w:rsid w:val="00CB2309"/>
    <w:rsid w:val="00CB2914"/>
    <w:rsid w:val="00CB2D4B"/>
    <w:rsid w:val="00CB33D6"/>
    <w:rsid w:val="00CB5668"/>
    <w:rsid w:val="00CB611A"/>
    <w:rsid w:val="00CC0951"/>
    <w:rsid w:val="00CC1485"/>
    <w:rsid w:val="00CC74E0"/>
    <w:rsid w:val="00CC77BB"/>
    <w:rsid w:val="00CD106B"/>
    <w:rsid w:val="00CD16F7"/>
    <w:rsid w:val="00CD1B74"/>
    <w:rsid w:val="00CD2999"/>
    <w:rsid w:val="00CD37AA"/>
    <w:rsid w:val="00CD46DB"/>
    <w:rsid w:val="00CD599C"/>
    <w:rsid w:val="00CD5D9E"/>
    <w:rsid w:val="00CD6526"/>
    <w:rsid w:val="00CE16AD"/>
    <w:rsid w:val="00CE4BD5"/>
    <w:rsid w:val="00CE4FFC"/>
    <w:rsid w:val="00CE51A7"/>
    <w:rsid w:val="00CE69BC"/>
    <w:rsid w:val="00CF0C2E"/>
    <w:rsid w:val="00CF1EF8"/>
    <w:rsid w:val="00CF30D0"/>
    <w:rsid w:val="00CF3101"/>
    <w:rsid w:val="00CF386D"/>
    <w:rsid w:val="00CF39CB"/>
    <w:rsid w:val="00CF413F"/>
    <w:rsid w:val="00CF5794"/>
    <w:rsid w:val="00D026D4"/>
    <w:rsid w:val="00D03B22"/>
    <w:rsid w:val="00D03DEE"/>
    <w:rsid w:val="00D04003"/>
    <w:rsid w:val="00D047A4"/>
    <w:rsid w:val="00D04F7D"/>
    <w:rsid w:val="00D05B38"/>
    <w:rsid w:val="00D05D84"/>
    <w:rsid w:val="00D05F5E"/>
    <w:rsid w:val="00D06757"/>
    <w:rsid w:val="00D06B0F"/>
    <w:rsid w:val="00D07484"/>
    <w:rsid w:val="00D10403"/>
    <w:rsid w:val="00D10FB4"/>
    <w:rsid w:val="00D11279"/>
    <w:rsid w:val="00D11393"/>
    <w:rsid w:val="00D1230E"/>
    <w:rsid w:val="00D12D92"/>
    <w:rsid w:val="00D14ACF"/>
    <w:rsid w:val="00D15254"/>
    <w:rsid w:val="00D158F1"/>
    <w:rsid w:val="00D172AD"/>
    <w:rsid w:val="00D172AF"/>
    <w:rsid w:val="00D17A14"/>
    <w:rsid w:val="00D17E53"/>
    <w:rsid w:val="00D17EBB"/>
    <w:rsid w:val="00D2035B"/>
    <w:rsid w:val="00D22713"/>
    <w:rsid w:val="00D22946"/>
    <w:rsid w:val="00D2330D"/>
    <w:rsid w:val="00D23FF5"/>
    <w:rsid w:val="00D2440E"/>
    <w:rsid w:val="00D244F9"/>
    <w:rsid w:val="00D24B7D"/>
    <w:rsid w:val="00D25499"/>
    <w:rsid w:val="00D25CDF"/>
    <w:rsid w:val="00D307AA"/>
    <w:rsid w:val="00D3237E"/>
    <w:rsid w:val="00D326F6"/>
    <w:rsid w:val="00D33FBD"/>
    <w:rsid w:val="00D36A6D"/>
    <w:rsid w:val="00D36B3F"/>
    <w:rsid w:val="00D379A4"/>
    <w:rsid w:val="00D40103"/>
    <w:rsid w:val="00D40EBD"/>
    <w:rsid w:val="00D40F3A"/>
    <w:rsid w:val="00D42027"/>
    <w:rsid w:val="00D43328"/>
    <w:rsid w:val="00D4500F"/>
    <w:rsid w:val="00D453AF"/>
    <w:rsid w:val="00D454C8"/>
    <w:rsid w:val="00D46971"/>
    <w:rsid w:val="00D46F99"/>
    <w:rsid w:val="00D47625"/>
    <w:rsid w:val="00D477CC"/>
    <w:rsid w:val="00D47C45"/>
    <w:rsid w:val="00D53C77"/>
    <w:rsid w:val="00D552F1"/>
    <w:rsid w:val="00D557A3"/>
    <w:rsid w:val="00D560BC"/>
    <w:rsid w:val="00D56862"/>
    <w:rsid w:val="00D56E12"/>
    <w:rsid w:val="00D60ADD"/>
    <w:rsid w:val="00D60EB2"/>
    <w:rsid w:val="00D62175"/>
    <w:rsid w:val="00D65B15"/>
    <w:rsid w:val="00D6619A"/>
    <w:rsid w:val="00D66381"/>
    <w:rsid w:val="00D66A17"/>
    <w:rsid w:val="00D6713E"/>
    <w:rsid w:val="00D704EC"/>
    <w:rsid w:val="00D707C9"/>
    <w:rsid w:val="00D70E3C"/>
    <w:rsid w:val="00D70F92"/>
    <w:rsid w:val="00D72D14"/>
    <w:rsid w:val="00D73543"/>
    <w:rsid w:val="00D74402"/>
    <w:rsid w:val="00D74C85"/>
    <w:rsid w:val="00D76025"/>
    <w:rsid w:val="00D76270"/>
    <w:rsid w:val="00D76F7F"/>
    <w:rsid w:val="00D77D0C"/>
    <w:rsid w:val="00D77DF5"/>
    <w:rsid w:val="00D811FA"/>
    <w:rsid w:val="00D81241"/>
    <w:rsid w:val="00D821AD"/>
    <w:rsid w:val="00D8281E"/>
    <w:rsid w:val="00D845F3"/>
    <w:rsid w:val="00D902A9"/>
    <w:rsid w:val="00D9066D"/>
    <w:rsid w:val="00D9312F"/>
    <w:rsid w:val="00D94A4F"/>
    <w:rsid w:val="00DA0CAB"/>
    <w:rsid w:val="00DA166A"/>
    <w:rsid w:val="00DA3F12"/>
    <w:rsid w:val="00DA4590"/>
    <w:rsid w:val="00DA4DC2"/>
    <w:rsid w:val="00DA4ED3"/>
    <w:rsid w:val="00DB00E8"/>
    <w:rsid w:val="00DB05D5"/>
    <w:rsid w:val="00DB1514"/>
    <w:rsid w:val="00DB184A"/>
    <w:rsid w:val="00DB4F6D"/>
    <w:rsid w:val="00DC02F4"/>
    <w:rsid w:val="00DC4E78"/>
    <w:rsid w:val="00DC5705"/>
    <w:rsid w:val="00DD1593"/>
    <w:rsid w:val="00DD46E8"/>
    <w:rsid w:val="00DD5CF0"/>
    <w:rsid w:val="00DD6725"/>
    <w:rsid w:val="00DD7FF2"/>
    <w:rsid w:val="00DE0047"/>
    <w:rsid w:val="00DE0F1C"/>
    <w:rsid w:val="00DE14FA"/>
    <w:rsid w:val="00DE1ACA"/>
    <w:rsid w:val="00DE1C4E"/>
    <w:rsid w:val="00DE1C99"/>
    <w:rsid w:val="00DE291C"/>
    <w:rsid w:val="00DE63D7"/>
    <w:rsid w:val="00DE658D"/>
    <w:rsid w:val="00DE6CE8"/>
    <w:rsid w:val="00DE725A"/>
    <w:rsid w:val="00DE745F"/>
    <w:rsid w:val="00DE7C24"/>
    <w:rsid w:val="00DE7E4D"/>
    <w:rsid w:val="00DF167F"/>
    <w:rsid w:val="00DF26BB"/>
    <w:rsid w:val="00DF4524"/>
    <w:rsid w:val="00DF70DF"/>
    <w:rsid w:val="00E0116F"/>
    <w:rsid w:val="00E01453"/>
    <w:rsid w:val="00E03B17"/>
    <w:rsid w:val="00E03B42"/>
    <w:rsid w:val="00E043C8"/>
    <w:rsid w:val="00E049B3"/>
    <w:rsid w:val="00E05066"/>
    <w:rsid w:val="00E053AE"/>
    <w:rsid w:val="00E05979"/>
    <w:rsid w:val="00E06BDD"/>
    <w:rsid w:val="00E076C0"/>
    <w:rsid w:val="00E10992"/>
    <w:rsid w:val="00E12457"/>
    <w:rsid w:val="00E12EF1"/>
    <w:rsid w:val="00E133EB"/>
    <w:rsid w:val="00E13CDC"/>
    <w:rsid w:val="00E14E0E"/>
    <w:rsid w:val="00E169CD"/>
    <w:rsid w:val="00E16E1E"/>
    <w:rsid w:val="00E17511"/>
    <w:rsid w:val="00E215DD"/>
    <w:rsid w:val="00E224FF"/>
    <w:rsid w:val="00E23DA7"/>
    <w:rsid w:val="00E24A62"/>
    <w:rsid w:val="00E27708"/>
    <w:rsid w:val="00E27CB3"/>
    <w:rsid w:val="00E30573"/>
    <w:rsid w:val="00E30964"/>
    <w:rsid w:val="00E31FD7"/>
    <w:rsid w:val="00E34302"/>
    <w:rsid w:val="00E40068"/>
    <w:rsid w:val="00E400F4"/>
    <w:rsid w:val="00E41BB3"/>
    <w:rsid w:val="00E44882"/>
    <w:rsid w:val="00E51ADF"/>
    <w:rsid w:val="00E52247"/>
    <w:rsid w:val="00E5250D"/>
    <w:rsid w:val="00E535DA"/>
    <w:rsid w:val="00E53E86"/>
    <w:rsid w:val="00E54FC7"/>
    <w:rsid w:val="00E56654"/>
    <w:rsid w:val="00E5756C"/>
    <w:rsid w:val="00E57DF4"/>
    <w:rsid w:val="00E60575"/>
    <w:rsid w:val="00E60598"/>
    <w:rsid w:val="00E61215"/>
    <w:rsid w:val="00E63EC0"/>
    <w:rsid w:val="00E64847"/>
    <w:rsid w:val="00E65827"/>
    <w:rsid w:val="00E66683"/>
    <w:rsid w:val="00E67AB4"/>
    <w:rsid w:val="00E71320"/>
    <w:rsid w:val="00E74845"/>
    <w:rsid w:val="00E74BD4"/>
    <w:rsid w:val="00E74EC4"/>
    <w:rsid w:val="00E75074"/>
    <w:rsid w:val="00E7732D"/>
    <w:rsid w:val="00E8105E"/>
    <w:rsid w:val="00E827D3"/>
    <w:rsid w:val="00E82B70"/>
    <w:rsid w:val="00E82FDF"/>
    <w:rsid w:val="00E83D25"/>
    <w:rsid w:val="00E870FC"/>
    <w:rsid w:val="00E87421"/>
    <w:rsid w:val="00E8751B"/>
    <w:rsid w:val="00E938F4"/>
    <w:rsid w:val="00E94C51"/>
    <w:rsid w:val="00E961E0"/>
    <w:rsid w:val="00EA227F"/>
    <w:rsid w:val="00EA6332"/>
    <w:rsid w:val="00EA67AC"/>
    <w:rsid w:val="00EA68B9"/>
    <w:rsid w:val="00EA7192"/>
    <w:rsid w:val="00EA7247"/>
    <w:rsid w:val="00EB1B14"/>
    <w:rsid w:val="00EB46B9"/>
    <w:rsid w:val="00EB6007"/>
    <w:rsid w:val="00EB688C"/>
    <w:rsid w:val="00EB78D1"/>
    <w:rsid w:val="00EC0249"/>
    <w:rsid w:val="00EC0915"/>
    <w:rsid w:val="00EC106E"/>
    <w:rsid w:val="00EC1838"/>
    <w:rsid w:val="00EC1FAA"/>
    <w:rsid w:val="00EC311F"/>
    <w:rsid w:val="00EC462A"/>
    <w:rsid w:val="00EC550F"/>
    <w:rsid w:val="00EC620D"/>
    <w:rsid w:val="00EC62AA"/>
    <w:rsid w:val="00EC72D3"/>
    <w:rsid w:val="00ED0181"/>
    <w:rsid w:val="00ED15DA"/>
    <w:rsid w:val="00ED19F0"/>
    <w:rsid w:val="00ED21FB"/>
    <w:rsid w:val="00ED3018"/>
    <w:rsid w:val="00ED34D5"/>
    <w:rsid w:val="00ED542D"/>
    <w:rsid w:val="00ED5B01"/>
    <w:rsid w:val="00ED5F26"/>
    <w:rsid w:val="00ED615F"/>
    <w:rsid w:val="00ED67E7"/>
    <w:rsid w:val="00ED7A39"/>
    <w:rsid w:val="00ED7B55"/>
    <w:rsid w:val="00ED7BE2"/>
    <w:rsid w:val="00EE144A"/>
    <w:rsid w:val="00EE2724"/>
    <w:rsid w:val="00EE52F9"/>
    <w:rsid w:val="00EE57E4"/>
    <w:rsid w:val="00EE7309"/>
    <w:rsid w:val="00EF0B43"/>
    <w:rsid w:val="00EF0EAA"/>
    <w:rsid w:val="00EF2DC7"/>
    <w:rsid w:val="00EF3BFD"/>
    <w:rsid w:val="00EF3DF8"/>
    <w:rsid w:val="00EF462F"/>
    <w:rsid w:val="00EF4A91"/>
    <w:rsid w:val="00EF5F03"/>
    <w:rsid w:val="00EF6711"/>
    <w:rsid w:val="00EF7483"/>
    <w:rsid w:val="00EF7647"/>
    <w:rsid w:val="00F00474"/>
    <w:rsid w:val="00F01308"/>
    <w:rsid w:val="00F018F9"/>
    <w:rsid w:val="00F01BFD"/>
    <w:rsid w:val="00F0322A"/>
    <w:rsid w:val="00F05508"/>
    <w:rsid w:val="00F068EA"/>
    <w:rsid w:val="00F06A8D"/>
    <w:rsid w:val="00F06BB5"/>
    <w:rsid w:val="00F119FC"/>
    <w:rsid w:val="00F12EF8"/>
    <w:rsid w:val="00F149AC"/>
    <w:rsid w:val="00F15845"/>
    <w:rsid w:val="00F16938"/>
    <w:rsid w:val="00F16A91"/>
    <w:rsid w:val="00F17D0C"/>
    <w:rsid w:val="00F225DE"/>
    <w:rsid w:val="00F23344"/>
    <w:rsid w:val="00F244A5"/>
    <w:rsid w:val="00F271B3"/>
    <w:rsid w:val="00F3116D"/>
    <w:rsid w:val="00F316BF"/>
    <w:rsid w:val="00F3182A"/>
    <w:rsid w:val="00F3488C"/>
    <w:rsid w:val="00F34B82"/>
    <w:rsid w:val="00F379F1"/>
    <w:rsid w:val="00F402D8"/>
    <w:rsid w:val="00F43121"/>
    <w:rsid w:val="00F43CA6"/>
    <w:rsid w:val="00F44389"/>
    <w:rsid w:val="00F4465F"/>
    <w:rsid w:val="00F44FFC"/>
    <w:rsid w:val="00F45058"/>
    <w:rsid w:val="00F45C0B"/>
    <w:rsid w:val="00F45E69"/>
    <w:rsid w:val="00F47006"/>
    <w:rsid w:val="00F47C82"/>
    <w:rsid w:val="00F47E60"/>
    <w:rsid w:val="00F50385"/>
    <w:rsid w:val="00F537DC"/>
    <w:rsid w:val="00F540CC"/>
    <w:rsid w:val="00F5589E"/>
    <w:rsid w:val="00F55BA6"/>
    <w:rsid w:val="00F55FF8"/>
    <w:rsid w:val="00F56EFB"/>
    <w:rsid w:val="00F602C5"/>
    <w:rsid w:val="00F60DB1"/>
    <w:rsid w:val="00F612EC"/>
    <w:rsid w:val="00F62FE9"/>
    <w:rsid w:val="00F63BEF"/>
    <w:rsid w:val="00F63E9A"/>
    <w:rsid w:val="00F6628F"/>
    <w:rsid w:val="00F66EE8"/>
    <w:rsid w:val="00F70614"/>
    <w:rsid w:val="00F751A1"/>
    <w:rsid w:val="00F75CFC"/>
    <w:rsid w:val="00F8097C"/>
    <w:rsid w:val="00F80B0B"/>
    <w:rsid w:val="00F80F65"/>
    <w:rsid w:val="00F83C16"/>
    <w:rsid w:val="00F83C68"/>
    <w:rsid w:val="00F8509A"/>
    <w:rsid w:val="00F852ED"/>
    <w:rsid w:val="00F85506"/>
    <w:rsid w:val="00F87140"/>
    <w:rsid w:val="00F90720"/>
    <w:rsid w:val="00F90E98"/>
    <w:rsid w:val="00F9245D"/>
    <w:rsid w:val="00F94A3B"/>
    <w:rsid w:val="00F952AF"/>
    <w:rsid w:val="00F954AA"/>
    <w:rsid w:val="00F954EF"/>
    <w:rsid w:val="00F97B4D"/>
    <w:rsid w:val="00FA0221"/>
    <w:rsid w:val="00FA0262"/>
    <w:rsid w:val="00FA2160"/>
    <w:rsid w:val="00FA2B93"/>
    <w:rsid w:val="00FA2CB9"/>
    <w:rsid w:val="00FA2E12"/>
    <w:rsid w:val="00FA74C7"/>
    <w:rsid w:val="00FB01E1"/>
    <w:rsid w:val="00FB02F4"/>
    <w:rsid w:val="00FB0857"/>
    <w:rsid w:val="00FB1154"/>
    <w:rsid w:val="00FB13EA"/>
    <w:rsid w:val="00FB1513"/>
    <w:rsid w:val="00FB1B58"/>
    <w:rsid w:val="00FB2D38"/>
    <w:rsid w:val="00FB2DCC"/>
    <w:rsid w:val="00FB3282"/>
    <w:rsid w:val="00FB408F"/>
    <w:rsid w:val="00FB58C7"/>
    <w:rsid w:val="00FB6052"/>
    <w:rsid w:val="00FB609A"/>
    <w:rsid w:val="00FB6558"/>
    <w:rsid w:val="00FC1300"/>
    <w:rsid w:val="00FC1709"/>
    <w:rsid w:val="00FC2A7E"/>
    <w:rsid w:val="00FC33B1"/>
    <w:rsid w:val="00FC6135"/>
    <w:rsid w:val="00FD3304"/>
    <w:rsid w:val="00FD3CC2"/>
    <w:rsid w:val="00FD5B6E"/>
    <w:rsid w:val="00FD7024"/>
    <w:rsid w:val="00FE003B"/>
    <w:rsid w:val="00FE0327"/>
    <w:rsid w:val="00FE039F"/>
    <w:rsid w:val="00FE1230"/>
    <w:rsid w:val="00FE16B1"/>
    <w:rsid w:val="00FE227A"/>
    <w:rsid w:val="00FE2302"/>
    <w:rsid w:val="00FE2BDA"/>
    <w:rsid w:val="00FE3A04"/>
    <w:rsid w:val="00FE44AE"/>
    <w:rsid w:val="00FE6B87"/>
    <w:rsid w:val="00FF19A4"/>
    <w:rsid w:val="00FF28B5"/>
    <w:rsid w:val="00FF4BA3"/>
    <w:rsid w:val="00FF4E00"/>
    <w:rsid w:val="00FF5D94"/>
    <w:rsid w:val="00FF7CD9"/>
    <w:rsid w:val="017B57D9"/>
    <w:rsid w:val="08762705"/>
    <w:rsid w:val="08AC4379"/>
    <w:rsid w:val="0B7F73A1"/>
    <w:rsid w:val="0CE33FBB"/>
    <w:rsid w:val="0CF87B8D"/>
    <w:rsid w:val="0F7FD01B"/>
    <w:rsid w:val="1E7DDD8D"/>
    <w:rsid w:val="1FEF31D1"/>
    <w:rsid w:val="213878B0"/>
    <w:rsid w:val="2BF74816"/>
    <w:rsid w:val="2C424A2F"/>
    <w:rsid w:val="2C7A1122"/>
    <w:rsid w:val="2FFF3020"/>
    <w:rsid w:val="3010152E"/>
    <w:rsid w:val="32794A1C"/>
    <w:rsid w:val="32C263C3"/>
    <w:rsid w:val="34EF1475"/>
    <w:rsid w:val="396FEA43"/>
    <w:rsid w:val="3AC35B55"/>
    <w:rsid w:val="3B7B5A2D"/>
    <w:rsid w:val="3FF786F5"/>
    <w:rsid w:val="4A9401EE"/>
    <w:rsid w:val="4B116236"/>
    <w:rsid w:val="4FFD7496"/>
    <w:rsid w:val="53EDEF4C"/>
    <w:rsid w:val="573B7247"/>
    <w:rsid w:val="5FF75E37"/>
    <w:rsid w:val="71B75A5B"/>
    <w:rsid w:val="71EDDD5C"/>
    <w:rsid w:val="764240E2"/>
    <w:rsid w:val="7B7E72C5"/>
    <w:rsid w:val="7D035E03"/>
    <w:rsid w:val="7D6E9FCB"/>
    <w:rsid w:val="7DF4246F"/>
    <w:rsid w:val="7F2FBC48"/>
    <w:rsid w:val="7F3E5D0B"/>
    <w:rsid w:val="7F5D138A"/>
    <w:rsid w:val="7FF3F2D4"/>
    <w:rsid w:val="7FFE6885"/>
    <w:rsid w:val="7FFFC4E4"/>
    <w:rsid w:val="8FB9DFF4"/>
    <w:rsid w:val="ADED2196"/>
    <w:rsid w:val="B5FFF705"/>
    <w:rsid w:val="B7DF4939"/>
    <w:rsid w:val="BABF41E9"/>
    <w:rsid w:val="BBFF7250"/>
    <w:rsid w:val="BF7768FE"/>
    <w:rsid w:val="DB9F6A71"/>
    <w:rsid w:val="DF9BC53E"/>
    <w:rsid w:val="DFD7748C"/>
    <w:rsid w:val="E3FDE5CB"/>
    <w:rsid w:val="E77F9A4C"/>
    <w:rsid w:val="EDEFD616"/>
    <w:rsid w:val="F3572389"/>
    <w:rsid w:val="F5733EF8"/>
    <w:rsid w:val="F677A11B"/>
    <w:rsid w:val="F7CB9862"/>
    <w:rsid w:val="FBFD3D07"/>
    <w:rsid w:val="FD56C1CF"/>
    <w:rsid w:val="FF5F30B5"/>
    <w:rsid w:val="FFBFFC2E"/>
    <w:rsid w:val="FFF632D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iPriority="0" w:semiHidden="0"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
    <w:name w:val="heading 1"/>
    <w:basedOn w:val="1"/>
    <w:next w:val="1"/>
    <w:link w:val="81"/>
    <w:qFormat/>
    <w:uiPriority w:val="9"/>
    <w:pPr>
      <w:keepNext/>
      <w:keepLines/>
      <w:numPr>
        <w:ilvl w:val="0"/>
        <w:numId w:val="1"/>
      </w:numPr>
      <w:snapToGrid w:val="0"/>
      <w:spacing w:before="156" w:beforeLines="50" w:after="156" w:afterLines="50"/>
      <w:jc w:val="left"/>
      <w:outlineLvl w:val="0"/>
    </w:pPr>
    <w:rPr>
      <w:b/>
      <w:kern w:val="44"/>
      <w:sz w:val="28"/>
      <w:szCs w:val="28"/>
      <w:lang w:val="en-GB"/>
    </w:rPr>
  </w:style>
  <w:style w:type="paragraph" w:styleId="4">
    <w:name w:val="heading 2"/>
    <w:basedOn w:val="1"/>
    <w:next w:val="1"/>
    <w:link w:val="36"/>
    <w:unhideWhenUsed/>
    <w:qFormat/>
    <w:uiPriority w:val="9"/>
    <w:pPr>
      <w:keepNext/>
      <w:keepLines/>
      <w:numPr>
        <w:ilvl w:val="1"/>
        <w:numId w:val="1"/>
      </w:numPr>
      <w:spacing w:line="360" w:lineRule="auto"/>
      <w:outlineLvl w:val="1"/>
    </w:pPr>
    <w:rPr>
      <w:rFonts w:eastAsiaTheme="majorEastAsia"/>
      <w:b/>
      <w:bCs/>
      <w:sz w:val="24"/>
      <w:lang w:val="en-GB"/>
    </w:rPr>
  </w:style>
  <w:style w:type="paragraph" w:styleId="2">
    <w:name w:val="heading 3"/>
    <w:basedOn w:val="1"/>
    <w:next w:val="1"/>
    <w:link w:val="37"/>
    <w:unhideWhenUsed/>
    <w:qFormat/>
    <w:uiPriority w:val="9"/>
    <w:pPr>
      <w:keepNext/>
      <w:keepLines/>
      <w:numPr>
        <w:ilvl w:val="2"/>
        <w:numId w:val="1"/>
      </w:numPr>
      <w:spacing w:line="360" w:lineRule="auto"/>
      <w:outlineLvl w:val="2"/>
    </w:pPr>
    <w:rPr>
      <w:b/>
      <w:bCs/>
      <w:sz w:val="24"/>
      <w:lang w:val="en-GB"/>
    </w:rPr>
  </w:style>
  <w:style w:type="paragraph" w:styleId="5">
    <w:name w:val="heading 4"/>
    <w:basedOn w:val="1"/>
    <w:next w:val="1"/>
    <w:link w:val="38"/>
    <w:unhideWhenUsed/>
    <w:qFormat/>
    <w:uiPriority w:val="9"/>
    <w:pPr>
      <w:keepNext/>
      <w:keepLines/>
      <w:numPr>
        <w:ilvl w:val="3"/>
        <w:numId w:val="1"/>
      </w:numPr>
      <w:ind w:left="862" w:hanging="862"/>
      <w:outlineLvl w:val="3"/>
    </w:pPr>
    <w:rPr>
      <w:rFonts w:asciiTheme="minorEastAsia" w:hAnsiTheme="minorEastAsia" w:eastAsiaTheme="minorEastAsia" w:cstheme="majorBidi"/>
      <w:b/>
      <w:bCs/>
      <w:sz w:val="24"/>
      <w:lang w:val="en-GB"/>
    </w:rPr>
  </w:style>
  <w:style w:type="paragraph" w:styleId="6">
    <w:name w:val="heading 5"/>
    <w:basedOn w:val="1"/>
    <w:next w:val="1"/>
    <w:link w:val="74"/>
    <w:unhideWhenUsed/>
    <w:qFormat/>
    <w:uiPriority w:val="9"/>
    <w:pPr>
      <w:keepNext/>
      <w:keepLines/>
      <w:numPr>
        <w:ilvl w:val="4"/>
        <w:numId w:val="1"/>
      </w:numPr>
      <w:ind w:left="1009" w:hanging="1009"/>
      <w:outlineLvl w:val="4"/>
    </w:pPr>
    <w:rPr>
      <w:rFonts w:asciiTheme="minorEastAsia" w:hAnsiTheme="minorEastAsia" w:eastAsiaTheme="minorEastAsia"/>
      <w:b/>
      <w:bCs/>
      <w:sz w:val="24"/>
    </w:rPr>
  </w:style>
  <w:style w:type="paragraph" w:styleId="7">
    <w:name w:val="heading 6"/>
    <w:basedOn w:val="1"/>
    <w:next w:val="1"/>
    <w:link w:val="75"/>
    <w:semiHidden/>
    <w:unhideWhenUsed/>
    <w:qFormat/>
    <w:uiPriority w:val="9"/>
    <w:pPr>
      <w:keepNext/>
      <w:keepLines/>
      <w:numPr>
        <w:ilvl w:val="5"/>
        <w:numId w:val="1"/>
      </w:numPr>
      <w:spacing w:before="240" w:after="64" w:line="320" w:lineRule="auto"/>
      <w:outlineLvl w:val="5"/>
    </w:pPr>
    <w:rPr>
      <w:rFonts w:asciiTheme="majorHAnsi" w:hAnsiTheme="majorHAnsi" w:eastAsiaTheme="majorEastAsia" w:cstheme="majorBidi"/>
      <w:b/>
      <w:bCs/>
      <w:sz w:val="24"/>
    </w:rPr>
  </w:style>
  <w:style w:type="paragraph" w:styleId="8">
    <w:name w:val="heading 7"/>
    <w:basedOn w:val="1"/>
    <w:next w:val="1"/>
    <w:link w:val="76"/>
    <w:semiHidden/>
    <w:unhideWhenUsed/>
    <w:qFormat/>
    <w:uiPriority w:val="9"/>
    <w:pPr>
      <w:keepNext/>
      <w:keepLines/>
      <w:numPr>
        <w:ilvl w:val="6"/>
        <w:numId w:val="1"/>
      </w:numPr>
      <w:spacing w:before="240" w:after="64" w:line="320" w:lineRule="auto"/>
      <w:outlineLvl w:val="6"/>
    </w:pPr>
    <w:rPr>
      <w:b/>
      <w:bCs/>
      <w:sz w:val="24"/>
    </w:rPr>
  </w:style>
  <w:style w:type="paragraph" w:styleId="9">
    <w:name w:val="heading 8"/>
    <w:basedOn w:val="1"/>
    <w:next w:val="1"/>
    <w:link w:val="77"/>
    <w:semiHidden/>
    <w:unhideWhenUsed/>
    <w:qFormat/>
    <w:uiPriority w:val="9"/>
    <w:pPr>
      <w:keepNext/>
      <w:keepLines/>
      <w:numPr>
        <w:ilvl w:val="7"/>
        <w:numId w:val="1"/>
      </w:numPr>
      <w:spacing w:before="240" w:after="64" w:line="320" w:lineRule="auto"/>
      <w:outlineLvl w:val="7"/>
    </w:pPr>
    <w:rPr>
      <w:rFonts w:asciiTheme="majorHAnsi" w:hAnsiTheme="majorHAnsi" w:eastAsiaTheme="majorEastAsia" w:cstheme="majorBidi"/>
      <w:sz w:val="24"/>
    </w:rPr>
  </w:style>
  <w:style w:type="paragraph" w:styleId="10">
    <w:name w:val="heading 9"/>
    <w:basedOn w:val="1"/>
    <w:next w:val="1"/>
    <w:link w:val="78"/>
    <w:semiHidden/>
    <w:unhideWhenUsed/>
    <w:qFormat/>
    <w:uiPriority w:val="9"/>
    <w:pPr>
      <w:keepNext/>
      <w:keepLines/>
      <w:numPr>
        <w:ilvl w:val="8"/>
        <w:numId w:val="1"/>
      </w:numPr>
      <w:spacing w:before="240" w:after="64" w:line="320" w:lineRule="auto"/>
      <w:outlineLvl w:val="8"/>
    </w:pPr>
    <w:rPr>
      <w:rFonts w:asciiTheme="majorHAnsi" w:hAnsiTheme="majorHAnsi" w:eastAsiaTheme="majorEastAsia" w:cstheme="majorBidi"/>
      <w:szCs w:val="21"/>
    </w:rPr>
  </w:style>
  <w:style w:type="character" w:default="1" w:styleId="24">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styleId="11">
    <w:name w:val="Normal Indent"/>
    <w:basedOn w:val="1"/>
    <w:link w:val="39"/>
    <w:unhideWhenUsed/>
    <w:qFormat/>
    <w:uiPriority w:val="0"/>
    <w:pPr>
      <w:spacing w:before="60"/>
      <w:ind w:firstLine="420" w:firstLineChars="200"/>
    </w:pPr>
    <w:rPr>
      <w:rFonts w:asciiTheme="minorHAnsi" w:hAnsiTheme="minorHAnsi" w:eastAsiaTheme="minorEastAsia" w:cstheme="minorBidi"/>
      <w:kern w:val="0"/>
      <w:sz w:val="20"/>
    </w:rPr>
  </w:style>
  <w:style w:type="paragraph" w:styleId="12">
    <w:name w:val="annotation text"/>
    <w:basedOn w:val="1"/>
    <w:link w:val="41"/>
    <w:unhideWhenUsed/>
    <w:qFormat/>
    <w:uiPriority w:val="99"/>
    <w:pPr>
      <w:jc w:val="left"/>
    </w:pPr>
  </w:style>
  <w:style w:type="paragraph" w:styleId="13">
    <w:name w:val="toc 3"/>
    <w:basedOn w:val="1"/>
    <w:next w:val="1"/>
    <w:unhideWhenUsed/>
    <w:qFormat/>
    <w:uiPriority w:val="39"/>
    <w:pPr>
      <w:ind w:left="840" w:leftChars="400"/>
    </w:pPr>
  </w:style>
  <w:style w:type="paragraph" w:styleId="14">
    <w:name w:val="footer"/>
    <w:basedOn w:val="1"/>
    <w:link w:val="29"/>
    <w:unhideWhenUsed/>
    <w:qFormat/>
    <w:uiPriority w:val="99"/>
    <w:pPr>
      <w:tabs>
        <w:tab w:val="center" w:pos="4153"/>
        <w:tab w:val="right" w:pos="8306"/>
      </w:tabs>
      <w:snapToGrid w:val="0"/>
      <w:jc w:val="left"/>
    </w:pPr>
    <w:rPr>
      <w:sz w:val="18"/>
      <w:szCs w:val="18"/>
    </w:rPr>
  </w:style>
  <w:style w:type="paragraph" w:styleId="15">
    <w:name w:val="header"/>
    <w:basedOn w:val="1"/>
    <w:link w:val="28"/>
    <w:unhideWhenUsed/>
    <w:qFormat/>
    <w:uiPriority w:val="99"/>
    <w:pPr>
      <w:pBdr>
        <w:bottom w:val="single" w:color="auto" w:sz="6" w:space="1"/>
      </w:pBdr>
      <w:tabs>
        <w:tab w:val="center" w:pos="4153"/>
        <w:tab w:val="right" w:pos="8306"/>
      </w:tabs>
      <w:snapToGrid w:val="0"/>
      <w:jc w:val="center"/>
    </w:pPr>
    <w:rPr>
      <w:sz w:val="18"/>
      <w:szCs w:val="18"/>
    </w:rPr>
  </w:style>
  <w:style w:type="paragraph" w:styleId="16">
    <w:name w:val="toc 1"/>
    <w:basedOn w:val="1"/>
    <w:next w:val="1"/>
    <w:unhideWhenUsed/>
    <w:qFormat/>
    <w:uiPriority w:val="39"/>
  </w:style>
  <w:style w:type="paragraph" w:styleId="17">
    <w:name w:val="Subtitle"/>
    <w:basedOn w:val="1"/>
    <w:next w:val="1"/>
    <w:link w:val="83"/>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8">
    <w:name w:val="toc 2"/>
    <w:basedOn w:val="1"/>
    <w:next w:val="1"/>
    <w:unhideWhenUsed/>
    <w:qFormat/>
    <w:uiPriority w:val="39"/>
    <w:pPr>
      <w:ind w:left="420" w:leftChars="200"/>
    </w:pPr>
  </w:style>
  <w:style w:type="paragraph" w:styleId="19">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paragraph" w:styleId="20">
    <w:name w:val="Title"/>
    <w:basedOn w:val="1"/>
    <w:next w:val="1"/>
    <w:link w:val="82"/>
    <w:qFormat/>
    <w:uiPriority w:val="10"/>
    <w:pPr>
      <w:spacing w:after="80"/>
      <w:contextualSpacing/>
      <w:jc w:val="center"/>
    </w:pPr>
    <w:rPr>
      <w:rFonts w:asciiTheme="majorHAnsi" w:hAnsiTheme="majorHAnsi" w:eastAsiaTheme="majorEastAsia" w:cstheme="majorBidi"/>
      <w:spacing w:val="-10"/>
      <w:kern w:val="28"/>
      <w:sz w:val="56"/>
      <w:szCs w:val="56"/>
    </w:rPr>
  </w:style>
  <w:style w:type="paragraph" w:styleId="21">
    <w:name w:val="annotation subject"/>
    <w:basedOn w:val="12"/>
    <w:next w:val="12"/>
    <w:link w:val="42"/>
    <w:semiHidden/>
    <w:unhideWhenUsed/>
    <w:qFormat/>
    <w:uiPriority w:val="99"/>
    <w:rPr>
      <w:b/>
      <w:bCs/>
    </w:rPr>
  </w:style>
  <w:style w:type="table" w:styleId="23">
    <w:name w:val="Table Grid"/>
    <w:basedOn w:val="2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FollowedHyperlink"/>
    <w:basedOn w:val="24"/>
    <w:semiHidden/>
    <w:unhideWhenUsed/>
    <w:qFormat/>
    <w:uiPriority w:val="99"/>
    <w:rPr>
      <w:color w:val="954F72"/>
      <w:u w:val="single"/>
    </w:rPr>
  </w:style>
  <w:style w:type="character" w:styleId="26">
    <w:name w:val="Hyperlink"/>
    <w:basedOn w:val="24"/>
    <w:unhideWhenUsed/>
    <w:qFormat/>
    <w:uiPriority w:val="99"/>
    <w:rPr>
      <w:color w:val="0563C1"/>
      <w:u w:val="single"/>
    </w:rPr>
  </w:style>
  <w:style w:type="character" w:styleId="27">
    <w:name w:val="annotation reference"/>
    <w:basedOn w:val="24"/>
    <w:semiHidden/>
    <w:unhideWhenUsed/>
    <w:qFormat/>
    <w:uiPriority w:val="99"/>
    <w:rPr>
      <w:sz w:val="21"/>
      <w:szCs w:val="21"/>
    </w:rPr>
  </w:style>
  <w:style w:type="character" w:customStyle="1" w:styleId="28">
    <w:name w:val="页眉 字符"/>
    <w:basedOn w:val="24"/>
    <w:link w:val="15"/>
    <w:qFormat/>
    <w:uiPriority w:val="99"/>
    <w:rPr>
      <w:sz w:val="18"/>
      <w:szCs w:val="18"/>
    </w:rPr>
  </w:style>
  <w:style w:type="character" w:customStyle="1" w:styleId="29">
    <w:name w:val="页脚 字符"/>
    <w:basedOn w:val="24"/>
    <w:link w:val="14"/>
    <w:qFormat/>
    <w:uiPriority w:val="99"/>
    <w:rPr>
      <w:sz w:val="18"/>
      <w:szCs w:val="18"/>
    </w:rPr>
  </w:style>
  <w:style w:type="paragraph" w:customStyle="1" w:styleId="30">
    <w:name w:val="Default"/>
    <w:qForma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paragraph" w:styleId="31">
    <w:name w:val="List Paragraph"/>
    <w:basedOn w:val="1"/>
    <w:link w:val="33"/>
    <w:qFormat/>
    <w:uiPriority w:val="34"/>
    <w:pPr>
      <w:ind w:firstLine="420" w:firstLineChars="200"/>
    </w:pPr>
  </w:style>
  <w:style w:type="paragraph" w:styleId="32">
    <w:name w:val="No Spacing"/>
    <w:basedOn w:val="1"/>
    <w:qFormat/>
    <w:uiPriority w:val="1"/>
  </w:style>
  <w:style w:type="character" w:customStyle="1" w:styleId="33">
    <w:name w:val="列表段落 字符"/>
    <w:link w:val="31"/>
    <w:qFormat/>
    <w:locked/>
    <w:uiPriority w:val="34"/>
    <w:rPr>
      <w:rFonts w:ascii="Times New Roman" w:hAnsi="Times New Roman" w:eastAsia="宋体" w:cs="Times New Roman"/>
      <w:kern w:val="2"/>
      <w:sz w:val="21"/>
      <w:szCs w:val="24"/>
    </w:rPr>
  </w:style>
  <w:style w:type="paragraph" w:customStyle="1" w:styleId="34">
    <w:name w:val="Table Text"/>
    <w:basedOn w:val="1"/>
    <w:qFormat/>
    <w:uiPriority w:val="99"/>
    <w:pPr>
      <w:keepLines/>
      <w:widowControl/>
      <w:jc w:val="left"/>
    </w:pPr>
    <w:rPr>
      <w:rFonts w:ascii="Arial" w:hAnsi="Arial"/>
      <w:kern w:val="0"/>
      <w:sz w:val="20"/>
      <w:szCs w:val="20"/>
      <w:lang w:val="en-GB" w:eastAsia="en-US"/>
    </w:rPr>
  </w:style>
  <w:style w:type="paragraph" w:customStyle="1" w:styleId="35">
    <w:name w:val="Table text"/>
    <w:basedOn w:val="1"/>
    <w:qFormat/>
    <w:uiPriority w:val="99"/>
    <w:pPr>
      <w:widowControl/>
      <w:spacing w:after="40" w:line="280" w:lineRule="atLeast"/>
      <w:ind w:left="720" w:hanging="720"/>
      <w:jc w:val="left"/>
    </w:pPr>
    <w:rPr>
      <w:color w:val="000000"/>
      <w:kern w:val="0"/>
      <w:sz w:val="24"/>
      <w:szCs w:val="20"/>
      <w:lang w:eastAsia="en-US"/>
    </w:rPr>
  </w:style>
  <w:style w:type="character" w:customStyle="1" w:styleId="36">
    <w:name w:val="标题 2 字符"/>
    <w:basedOn w:val="24"/>
    <w:link w:val="4"/>
    <w:qFormat/>
    <w:uiPriority w:val="9"/>
    <w:rPr>
      <w:rFonts w:ascii="Times New Roman" w:hAnsi="Times New Roman" w:cs="Times New Roman" w:eastAsiaTheme="majorEastAsia"/>
      <w:b/>
      <w:bCs/>
      <w:kern w:val="2"/>
      <w:sz w:val="24"/>
      <w:szCs w:val="24"/>
      <w:lang w:val="en-GB"/>
    </w:rPr>
  </w:style>
  <w:style w:type="character" w:customStyle="1" w:styleId="37">
    <w:name w:val="标题 3 字符"/>
    <w:basedOn w:val="24"/>
    <w:link w:val="2"/>
    <w:qFormat/>
    <w:uiPriority w:val="9"/>
    <w:rPr>
      <w:rFonts w:ascii="Times New Roman" w:hAnsi="Times New Roman" w:eastAsia="宋体" w:cs="Times New Roman"/>
      <w:b/>
      <w:bCs/>
      <w:kern w:val="2"/>
      <w:sz w:val="24"/>
      <w:szCs w:val="24"/>
      <w:lang w:val="en-GB"/>
    </w:rPr>
  </w:style>
  <w:style w:type="character" w:customStyle="1" w:styleId="38">
    <w:name w:val="标题 4 字符"/>
    <w:basedOn w:val="24"/>
    <w:link w:val="5"/>
    <w:qFormat/>
    <w:uiPriority w:val="9"/>
    <w:rPr>
      <w:rFonts w:asciiTheme="minorEastAsia" w:hAnsiTheme="minorEastAsia" w:cstheme="majorBidi"/>
      <w:b/>
      <w:bCs/>
      <w:kern w:val="2"/>
      <w:sz w:val="24"/>
      <w:szCs w:val="24"/>
      <w:lang w:val="en-GB"/>
    </w:rPr>
  </w:style>
  <w:style w:type="character" w:customStyle="1" w:styleId="39">
    <w:name w:val="正文缩进 字符"/>
    <w:link w:val="11"/>
    <w:qFormat/>
    <w:locked/>
    <w:uiPriority w:val="0"/>
    <w:rPr>
      <w:szCs w:val="24"/>
    </w:rPr>
  </w:style>
  <w:style w:type="paragraph" w:customStyle="1" w:styleId="40">
    <w:name w:val="修订1"/>
    <w:hidden/>
    <w:semiHidden/>
    <w:qFormat/>
    <w:uiPriority w:val="99"/>
    <w:rPr>
      <w:rFonts w:ascii="Times New Roman" w:hAnsi="Times New Roman" w:eastAsia="宋体" w:cs="Times New Roman"/>
      <w:kern w:val="2"/>
      <w:sz w:val="21"/>
      <w:szCs w:val="24"/>
      <w:lang w:val="en-US" w:eastAsia="zh-CN" w:bidi="ar-SA"/>
    </w:rPr>
  </w:style>
  <w:style w:type="character" w:customStyle="1" w:styleId="41">
    <w:name w:val="批注文字 字符"/>
    <w:basedOn w:val="24"/>
    <w:link w:val="12"/>
    <w:qFormat/>
    <w:uiPriority w:val="99"/>
    <w:rPr>
      <w:rFonts w:ascii="Times New Roman" w:hAnsi="Times New Roman" w:eastAsia="宋体" w:cs="Times New Roman"/>
      <w:kern w:val="2"/>
      <w:sz w:val="21"/>
      <w:szCs w:val="24"/>
    </w:rPr>
  </w:style>
  <w:style w:type="character" w:customStyle="1" w:styleId="42">
    <w:name w:val="批注主题 字符"/>
    <w:basedOn w:val="41"/>
    <w:link w:val="21"/>
    <w:semiHidden/>
    <w:qFormat/>
    <w:uiPriority w:val="99"/>
    <w:rPr>
      <w:rFonts w:ascii="Times New Roman" w:hAnsi="Times New Roman" w:eastAsia="宋体" w:cs="Times New Roman"/>
      <w:b/>
      <w:bCs/>
      <w:kern w:val="2"/>
      <w:sz w:val="21"/>
      <w:szCs w:val="24"/>
    </w:rPr>
  </w:style>
  <w:style w:type="paragraph" w:customStyle="1" w:styleId="43">
    <w:name w:val="msonormal"/>
    <w:basedOn w:val="1"/>
    <w:qFormat/>
    <w:uiPriority w:val="0"/>
    <w:pPr>
      <w:widowControl/>
      <w:spacing w:before="100" w:beforeAutospacing="1" w:after="100" w:afterAutospacing="1"/>
      <w:jc w:val="left"/>
    </w:pPr>
    <w:rPr>
      <w:rFonts w:ascii="宋体" w:hAnsi="宋体" w:cs="宋体"/>
      <w:kern w:val="0"/>
      <w:sz w:val="24"/>
    </w:rPr>
  </w:style>
  <w:style w:type="paragraph" w:customStyle="1" w:styleId="44">
    <w:name w:val="font5"/>
    <w:basedOn w:val="1"/>
    <w:qFormat/>
    <w:uiPriority w:val="0"/>
    <w:pPr>
      <w:widowControl/>
      <w:spacing w:before="100" w:beforeAutospacing="1" w:after="100" w:afterAutospacing="1"/>
      <w:jc w:val="left"/>
    </w:pPr>
    <w:rPr>
      <w:rFonts w:ascii="等线" w:hAnsi="等线" w:eastAsia="等线" w:cs="宋体"/>
      <w:kern w:val="0"/>
      <w:sz w:val="18"/>
      <w:szCs w:val="18"/>
    </w:rPr>
  </w:style>
  <w:style w:type="paragraph" w:customStyle="1" w:styleId="45">
    <w:name w:val="font6"/>
    <w:basedOn w:val="1"/>
    <w:qFormat/>
    <w:uiPriority w:val="0"/>
    <w:pPr>
      <w:widowControl/>
      <w:spacing w:before="100" w:beforeAutospacing="1" w:after="100" w:afterAutospacing="1"/>
      <w:jc w:val="left"/>
    </w:pPr>
    <w:rPr>
      <w:rFonts w:ascii="宋体" w:hAnsi="宋体" w:cs="宋体"/>
      <w:color w:val="000000"/>
      <w:kern w:val="0"/>
      <w:sz w:val="20"/>
      <w:szCs w:val="20"/>
    </w:rPr>
  </w:style>
  <w:style w:type="paragraph" w:customStyle="1" w:styleId="46">
    <w:name w:val="font7"/>
    <w:basedOn w:val="1"/>
    <w:qFormat/>
    <w:uiPriority w:val="0"/>
    <w:pPr>
      <w:widowControl/>
      <w:spacing w:before="100" w:beforeAutospacing="1" w:after="100" w:afterAutospacing="1"/>
      <w:jc w:val="left"/>
    </w:pPr>
    <w:rPr>
      <w:color w:val="000000"/>
      <w:kern w:val="0"/>
      <w:sz w:val="20"/>
      <w:szCs w:val="20"/>
    </w:rPr>
  </w:style>
  <w:style w:type="paragraph" w:customStyle="1" w:styleId="47">
    <w:name w:val="font8"/>
    <w:basedOn w:val="1"/>
    <w:qFormat/>
    <w:uiPriority w:val="0"/>
    <w:pPr>
      <w:widowControl/>
      <w:spacing w:before="100" w:beforeAutospacing="1" w:after="100" w:afterAutospacing="1"/>
      <w:jc w:val="left"/>
    </w:pPr>
    <w:rPr>
      <w:rFonts w:ascii="宋体" w:hAnsi="宋体" w:cs="宋体"/>
      <w:color w:val="000000"/>
      <w:kern w:val="0"/>
      <w:sz w:val="20"/>
      <w:szCs w:val="20"/>
    </w:rPr>
  </w:style>
  <w:style w:type="paragraph" w:customStyle="1" w:styleId="48">
    <w:name w:val="font9"/>
    <w:basedOn w:val="1"/>
    <w:qFormat/>
    <w:uiPriority w:val="0"/>
    <w:pPr>
      <w:widowControl/>
      <w:spacing w:before="100" w:beforeAutospacing="1" w:after="100" w:afterAutospacing="1"/>
      <w:jc w:val="left"/>
    </w:pPr>
    <w:rPr>
      <w:rFonts w:ascii="Calibri" w:hAnsi="Calibri" w:cs="Calibri"/>
      <w:color w:val="000000"/>
      <w:kern w:val="0"/>
      <w:sz w:val="20"/>
      <w:szCs w:val="20"/>
    </w:rPr>
  </w:style>
  <w:style w:type="paragraph" w:customStyle="1" w:styleId="49">
    <w:name w:val="xl63"/>
    <w:basedOn w:val="1"/>
    <w:qFormat/>
    <w:uiPriority w:val="0"/>
    <w:pPr>
      <w:widowControl/>
      <w:spacing w:before="100" w:beforeAutospacing="1" w:after="100" w:afterAutospacing="1"/>
      <w:jc w:val="left"/>
    </w:pPr>
    <w:rPr>
      <w:rFonts w:ascii="宋体" w:hAnsi="宋体" w:cs="宋体"/>
      <w:kern w:val="0"/>
      <w:sz w:val="20"/>
      <w:szCs w:val="20"/>
    </w:rPr>
  </w:style>
  <w:style w:type="paragraph" w:customStyle="1" w:styleId="50">
    <w:name w:val="xl64"/>
    <w:basedOn w:val="1"/>
    <w:qFormat/>
    <w:uiPriority w:val="0"/>
    <w:pPr>
      <w:widowControl/>
      <w:spacing w:before="100" w:beforeAutospacing="1" w:after="100" w:afterAutospacing="1"/>
      <w:jc w:val="center"/>
      <w:textAlignment w:val="center"/>
    </w:pPr>
    <w:rPr>
      <w:kern w:val="0"/>
      <w:sz w:val="20"/>
      <w:szCs w:val="20"/>
    </w:rPr>
  </w:style>
  <w:style w:type="paragraph" w:customStyle="1" w:styleId="51">
    <w:name w:val="xl6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52">
    <w:name w:val="xl6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53">
    <w:name w:val="xl67"/>
    <w:basedOn w:val="1"/>
    <w:qFormat/>
    <w:uiPriority w:val="0"/>
    <w:pPr>
      <w:widowControl/>
      <w:pBdr>
        <w:top w:val="single" w:color="auto" w:sz="4" w:space="0"/>
        <w:left w:val="single" w:color="auto" w:sz="8"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54">
    <w:name w:val="xl68"/>
    <w:basedOn w:val="1"/>
    <w:qFormat/>
    <w:uiPriority w:val="0"/>
    <w:pPr>
      <w:widowControl/>
      <w:pBdr>
        <w:top w:val="single" w:color="auto" w:sz="4" w:space="0"/>
        <w:left w:val="single" w:color="auto" w:sz="4" w:space="0"/>
        <w:bottom w:val="single" w:color="auto" w:sz="4" w:space="0"/>
        <w:right w:val="single" w:color="auto" w:sz="8" w:space="0"/>
      </w:pBdr>
      <w:spacing w:before="100" w:beforeAutospacing="1" w:after="100" w:afterAutospacing="1"/>
      <w:jc w:val="center"/>
      <w:textAlignment w:val="center"/>
    </w:pPr>
    <w:rPr>
      <w:rFonts w:ascii="宋体" w:hAnsi="宋体" w:cs="宋体"/>
      <w:kern w:val="0"/>
      <w:sz w:val="20"/>
      <w:szCs w:val="20"/>
    </w:rPr>
  </w:style>
  <w:style w:type="paragraph" w:customStyle="1" w:styleId="55">
    <w:name w:val="xl6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56">
    <w:name w:val="xl70"/>
    <w:basedOn w:val="1"/>
    <w:qFormat/>
    <w:uiPriority w:val="0"/>
    <w:pPr>
      <w:widowControl/>
      <w:pBdr>
        <w:top w:val="single" w:color="auto" w:sz="4" w:space="0"/>
        <w:left w:val="single" w:color="auto" w:sz="4" w:space="0"/>
        <w:bottom w:val="single" w:color="auto" w:sz="8"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57">
    <w:name w:val="xl71"/>
    <w:basedOn w:val="1"/>
    <w:qFormat/>
    <w:uiPriority w:val="0"/>
    <w:pPr>
      <w:widowControl/>
      <w:pBdr>
        <w:top w:val="single" w:color="auto" w:sz="4" w:space="0"/>
        <w:left w:val="single" w:color="auto" w:sz="4" w:space="0"/>
        <w:bottom w:val="single" w:color="auto" w:sz="8" w:space="0"/>
        <w:right w:val="single" w:color="auto" w:sz="8" w:space="0"/>
      </w:pBdr>
      <w:spacing w:before="100" w:beforeAutospacing="1" w:after="100" w:afterAutospacing="1"/>
      <w:jc w:val="center"/>
      <w:textAlignment w:val="center"/>
    </w:pPr>
    <w:rPr>
      <w:rFonts w:ascii="宋体" w:hAnsi="宋体" w:cs="宋体"/>
      <w:kern w:val="0"/>
      <w:sz w:val="20"/>
      <w:szCs w:val="20"/>
    </w:rPr>
  </w:style>
  <w:style w:type="paragraph" w:customStyle="1" w:styleId="58">
    <w:name w:val="xl7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cs="宋体"/>
      <w:kern w:val="0"/>
      <w:sz w:val="20"/>
      <w:szCs w:val="20"/>
    </w:rPr>
  </w:style>
  <w:style w:type="paragraph" w:customStyle="1" w:styleId="59">
    <w:name w:val="xl7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cs="宋体"/>
      <w:kern w:val="0"/>
      <w:sz w:val="20"/>
      <w:szCs w:val="20"/>
    </w:rPr>
  </w:style>
  <w:style w:type="paragraph" w:customStyle="1" w:styleId="60">
    <w:name w:val="xl7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kern w:val="0"/>
      <w:sz w:val="20"/>
      <w:szCs w:val="20"/>
    </w:rPr>
  </w:style>
  <w:style w:type="paragraph" w:customStyle="1" w:styleId="61">
    <w:name w:val="xl75"/>
    <w:basedOn w:val="1"/>
    <w:qFormat/>
    <w:uiPriority w:val="0"/>
    <w:pPr>
      <w:widowControl/>
      <w:pBdr>
        <w:top w:val="single" w:color="auto" w:sz="4" w:space="0"/>
        <w:left w:val="single" w:color="auto" w:sz="4" w:space="0"/>
        <w:bottom w:val="single" w:color="auto" w:sz="4" w:space="0"/>
        <w:right w:val="single" w:color="auto" w:sz="8" w:space="0"/>
      </w:pBdr>
      <w:spacing w:before="100" w:beforeAutospacing="1" w:after="100" w:afterAutospacing="1"/>
      <w:jc w:val="center"/>
      <w:textAlignment w:val="center"/>
    </w:pPr>
    <w:rPr>
      <w:kern w:val="0"/>
      <w:sz w:val="20"/>
      <w:szCs w:val="20"/>
    </w:rPr>
  </w:style>
  <w:style w:type="paragraph" w:customStyle="1" w:styleId="62">
    <w:name w:val="xl7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kern w:val="0"/>
      <w:sz w:val="20"/>
      <w:szCs w:val="20"/>
    </w:rPr>
  </w:style>
  <w:style w:type="paragraph" w:customStyle="1" w:styleId="63">
    <w:name w:val="xl77"/>
    <w:basedOn w:val="1"/>
    <w:qFormat/>
    <w:uiPriority w:val="0"/>
    <w:pPr>
      <w:widowControl/>
      <w:pBdr>
        <w:top w:val="single" w:color="auto" w:sz="4" w:space="0"/>
        <w:left w:val="single" w:color="auto" w:sz="8" w:space="0"/>
        <w:bottom w:val="single" w:color="auto" w:sz="4" w:space="0"/>
        <w:right w:val="single" w:color="auto" w:sz="4" w:space="0"/>
      </w:pBdr>
      <w:spacing w:before="100" w:beforeAutospacing="1" w:after="100" w:afterAutospacing="1"/>
      <w:jc w:val="center"/>
      <w:textAlignment w:val="center"/>
    </w:pPr>
    <w:rPr>
      <w:kern w:val="0"/>
      <w:sz w:val="20"/>
      <w:szCs w:val="20"/>
    </w:rPr>
  </w:style>
  <w:style w:type="paragraph" w:customStyle="1" w:styleId="64">
    <w:name w:val="xl78"/>
    <w:basedOn w:val="1"/>
    <w:qFormat/>
    <w:uiPriority w:val="0"/>
    <w:pPr>
      <w:widowControl/>
      <w:pBdr>
        <w:top w:val="single" w:color="auto" w:sz="4" w:space="0"/>
        <w:left w:val="single" w:color="auto" w:sz="8" w:space="0"/>
        <w:bottom w:val="single" w:color="auto" w:sz="4" w:space="0"/>
        <w:right w:val="single" w:color="auto" w:sz="4" w:space="0"/>
      </w:pBdr>
      <w:spacing w:before="100" w:beforeAutospacing="1" w:after="100" w:afterAutospacing="1"/>
      <w:jc w:val="left"/>
      <w:textAlignment w:val="center"/>
    </w:pPr>
    <w:rPr>
      <w:rFonts w:ascii="宋体" w:hAnsi="宋体" w:cs="宋体"/>
      <w:b/>
      <w:bCs/>
      <w:kern w:val="0"/>
      <w:sz w:val="20"/>
      <w:szCs w:val="20"/>
    </w:rPr>
  </w:style>
  <w:style w:type="paragraph" w:customStyle="1" w:styleId="65">
    <w:name w:val="xl7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cs="宋体"/>
      <w:b/>
      <w:bCs/>
      <w:kern w:val="0"/>
      <w:sz w:val="20"/>
      <w:szCs w:val="20"/>
    </w:rPr>
  </w:style>
  <w:style w:type="paragraph" w:customStyle="1" w:styleId="66">
    <w:name w:val="xl80"/>
    <w:basedOn w:val="1"/>
    <w:qFormat/>
    <w:uiPriority w:val="0"/>
    <w:pPr>
      <w:widowControl/>
      <w:pBdr>
        <w:top w:val="single" w:color="auto" w:sz="4" w:space="0"/>
        <w:left w:val="single" w:color="auto" w:sz="4" w:space="0"/>
        <w:bottom w:val="single" w:color="auto" w:sz="4" w:space="0"/>
        <w:right w:val="single" w:color="auto" w:sz="8" w:space="0"/>
      </w:pBdr>
      <w:spacing w:before="100" w:beforeAutospacing="1" w:after="100" w:afterAutospacing="1"/>
      <w:jc w:val="left"/>
      <w:textAlignment w:val="center"/>
    </w:pPr>
    <w:rPr>
      <w:rFonts w:ascii="宋体" w:hAnsi="宋体" w:cs="宋体"/>
      <w:b/>
      <w:bCs/>
      <w:kern w:val="0"/>
      <w:sz w:val="20"/>
      <w:szCs w:val="20"/>
    </w:rPr>
  </w:style>
  <w:style w:type="paragraph" w:customStyle="1" w:styleId="67">
    <w:name w:val="xl81"/>
    <w:basedOn w:val="1"/>
    <w:qFormat/>
    <w:uiPriority w:val="0"/>
    <w:pPr>
      <w:widowControl/>
      <w:pBdr>
        <w:top w:val="single" w:color="auto" w:sz="4" w:space="0"/>
        <w:left w:val="single" w:color="auto" w:sz="8" w:space="0"/>
        <w:bottom w:val="single" w:color="auto" w:sz="8"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68">
    <w:name w:val="xl82"/>
    <w:basedOn w:val="1"/>
    <w:qFormat/>
    <w:uiPriority w:val="0"/>
    <w:pPr>
      <w:widowControl/>
      <w:pBdr>
        <w:top w:val="single" w:color="auto" w:sz="4" w:space="0"/>
        <w:left w:val="single" w:color="auto" w:sz="4" w:space="0"/>
        <w:bottom w:val="single" w:color="auto" w:sz="8"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69">
    <w:name w:val="xl83"/>
    <w:basedOn w:val="1"/>
    <w:qFormat/>
    <w:uiPriority w:val="0"/>
    <w:pPr>
      <w:widowControl/>
      <w:pBdr>
        <w:top w:val="single" w:color="auto" w:sz="4" w:space="0"/>
        <w:left w:val="single" w:color="auto" w:sz="4" w:space="0"/>
        <w:bottom w:val="single" w:color="auto" w:sz="8"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70">
    <w:name w:val="xl84"/>
    <w:basedOn w:val="1"/>
    <w:qFormat/>
    <w:uiPriority w:val="0"/>
    <w:pPr>
      <w:widowControl/>
      <w:pBdr>
        <w:top w:val="single" w:color="auto" w:sz="4" w:space="0"/>
        <w:left w:val="single" w:color="auto" w:sz="4" w:space="0"/>
        <w:bottom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71">
    <w:name w:val="xl85"/>
    <w:basedOn w:val="1"/>
    <w:qFormat/>
    <w:uiPriority w:val="0"/>
    <w:pPr>
      <w:widowControl/>
      <w:pBdr>
        <w:top w:val="single" w:color="auto" w:sz="4" w:space="0"/>
        <w:bottom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72">
    <w:name w:val="xl86"/>
    <w:basedOn w:val="1"/>
    <w:qFormat/>
    <w:uiPriority w:val="0"/>
    <w:pPr>
      <w:widowControl/>
      <w:pBdr>
        <w:top w:val="single" w:color="auto" w:sz="4" w:space="0"/>
        <w:bottom w:val="single" w:color="auto" w:sz="4" w:space="0"/>
        <w:right w:val="single" w:color="auto" w:sz="8" w:space="0"/>
      </w:pBdr>
      <w:spacing w:before="100" w:beforeAutospacing="1" w:after="100" w:afterAutospacing="1"/>
      <w:jc w:val="center"/>
      <w:textAlignment w:val="center"/>
    </w:pPr>
    <w:rPr>
      <w:rFonts w:ascii="宋体" w:hAnsi="宋体" w:cs="宋体"/>
      <w:kern w:val="0"/>
      <w:sz w:val="20"/>
      <w:szCs w:val="20"/>
    </w:rPr>
  </w:style>
  <w:style w:type="paragraph" w:customStyle="1" w:styleId="73">
    <w:name w:val="xl87"/>
    <w:basedOn w:val="1"/>
    <w:qFormat/>
    <w:uiPriority w:val="0"/>
    <w:pPr>
      <w:widowControl/>
      <w:pBdr>
        <w:top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character" w:customStyle="1" w:styleId="74">
    <w:name w:val="标题 5 字符"/>
    <w:basedOn w:val="24"/>
    <w:link w:val="6"/>
    <w:qFormat/>
    <w:uiPriority w:val="9"/>
    <w:rPr>
      <w:rFonts w:cs="Times New Roman" w:asciiTheme="minorEastAsia" w:hAnsiTheme="minorEastAsia"/>
      <w:b/>
      <w:bCs/>
      <w:kern w:val="2"/>
      <w:sz w:val="24"/>
      <w:szCs w:val="24"/>
    </w:rPr>
  </w:style>
  <w:style w:type="character" w:customStyle="1" w:styleId="75">
    <w:name w:val="标题 6 字符"/>
    <w:basedOn w:val="24"/>
    <w:link w:val="7"/>
    <w:semiHidden/>
    <w:qFormat/>
    <w:uiPriority w:val="9"/>
    <w:rPr>
      <w:rFonts w:asciiTheme="majorHAnsi" w:hAnsiTheme="majorHAnsi" w:eastAsiaTheme="majorEastAsia" w:cstheme="majorBidi"/>
      <w:b/>
      <w:bCs/>
      <w:kern w:val="2"/>
      <w:sz w:val="24"/>
      <w:szCs w:val="24"/>
    </w:rPr>
  </w:style>
  <w:style w:type="character" w:customStyle="1" w:styleId="76">
    <w:name w:val="标题 7 字符"/>
    <w:basedOn w:val="24"/>
    <w:link w:val="8"/>
    <w:semiHidden/>
    <w:qFormat/>
    <w:uiPriority w:val="9"/>
    <w:rPr>
      <w:rFonts w:ascii="Times New Roman" w:hAnsi="Times New Roman" w:eastAsia="宋体" w:cs="Times New Roman"/>
      <w:b/>
      <w:bCs/>
      <w:kern w:val="2"/>
      <w:sz w:val="24"/>
      <w:szCs w:val="24"/>
    </w:rPr>
  </w:style>
  <w:style w:type="character" w:customStyle="1" w:styleId="77">
    <w:name w:val="标题 8 字符"/>
    <w:basedOn w:val="24"/>
    <w:link w:val="9"/>
    <w:semiHidden/>
    <w:qFormat/>
    <w:uiPriority w:val="9"/>
    <w:rPr>
      <w:rFonts w:asciiTheme="majorHAnsi" w:hAnsiTheme="majorHAnsi" w:eastAsiaTheme="majorEastAsia" w:cstheme="majorBidi"/>
      <w:kern w:val="2"/>
      <w:sz w:val="24"/>
      <w:szCs w:val="24"/>
    </w:rPr>
  </w:style>
  <w:style w:type="character" w:customStyle="1" w:styleId="78">
    <w:name w:val="标题 9 字符"/>
    <w:basedOn w:val="24"/>
    <w:link w:val="10"/>
    <w:semiHidden/>
    <w:qFormat/>
    <w:uiPriority w:val="9"/>
    <w:rPr>
      <w:rFonts w:asciiTheme="majorHAnsi" w:hAnsiTheme="majorHAnsi" w:eastAsiaTheme="majorEastAsia" w:cstheme="majorBidi"/>
      <w:kern w:val="2"/>
      <w:sz w:val="21"/>
      <w:szCs w:val="21"/>
    </w:rPr>
  </w:style>
  <w:style w:type="paragraph" w:customStyle="1" w:styleId="79">
    <w:name w:val="图表标题"/>
    <w:basedOn w:val="1"/>
    <w:link w:val="80"/>
    <w:qFormat/>
    <w:uiPriority w:val="0"/>
    <w:pPr>
      <w:spacing w:line="360" w:lineRule="auto"/>
      <w:jc w:val="center"/>
    </w:pPr>
    <w:rPr>
      <w:b/>
      <w:bCs/>
      <w:sz w:val="18"/>
      <w:szCs w:val="18"/>
    </w:rPr>
  </w:style>
  <w:style w:type="character" w:customStyle="1" w:styleId="80">
    <w:name w:val="图表标题 字符"/>
    <w:link w:val="79"/>
    <w:qFormat/>
    <w:uiPriority w:val="0"/>
    <w:rPr>
      <w:rFonts w:ascii="Times New Roman" w:hAnsi="Times New Roman" w:eastAsia="宋体" w:cs="Times New Roman"/>
      <w:b/>
      <w:bCs/>
      <w:kern w:val="2"/>
      <w:sz w:val="18"/>
      <w:szCs w:val="18"/>
    </w:rPr>
  </w:style>
  <w:style w:type="character" w:customStyle="1" w:styleId="81">
    <w:name w:val="标题 1 字符"/>
    <w:basedOn w:val="24"/>
    <w:link w:val="3"/>
    <w:qFormat/>
    <w:uiPriority w:val="9"/>
    <w:rPr>
      <w:rFonts w:ascii="Times New Roman" w:hAnsi="Times New Roman" w:eastAsia="宋体" w:cs="Times New Roman"/>
      <w:b/>
      <w:kern w:val="44"/>
      <w:sz w:val="28"/>
      <w:szCs w:val="28"/>
      <w:lang w:val="en-GB"/>
    </w:rPr>
  </w:style>
  <w:style w:type="character" w:customStyle="1" w:styleId="82">
    <w:name w:val="标题 字符"/>
    <w:basedOn w:val="24"/>
    <w:link w:val="20"/>
    <w:qFormat/>
    <w:uiPriority w:val="10"/>
    <w:rPr>
      <w:rFonts w:asciiTheme="majorHAnsi" w:hAnsiTheme="majorHAnsi" w:eastAsiaTheme="majorEastAsia" w:cstheme="majorBidi"/>
      <w:spacing w:val="-10"/>
      <w:kern w:val="28"/>
      <w:sz w:val="56"/>
      <w:szCs w:val="56"/>
    </w:rPr>
  </w:style>
  <w:style w:type="character" w:customStyle="1" w:styleId="83">
    <w:name w:val="副标题 字符"/>
    <w:basedOn w:val="24"/>
    <w:link w:val="17"/>
    <w:qFormat/>
    <w:uiPriority w:val="11"/>
    <w:rPr>
      <w:rFonts w:asciiTheme="majorHAnsi" w:hAnsiTheme="majorHAnsi" w:eastAsiaTheme="majorEastAsia" w:cstheme="majorBidi"/>
      <w:color w:val="595959" w:themeColor="text1" w:themeTint="A6"/>
      <w:spacing w:val="15"/>
      <w:kern w:val="2"/>
      <w:sz w:val="28"/>
      <w:szCs w:val="28"/>
      <w14:textFill>
        <w14:solidFill>
          <w14:schemeClr w14:val="tx1">
            <w14:lumMod w14:val="65000"/>
            <w14:lumOff w14:val="35000"/>
          </w14:schemeClr>
        </w14:solidFill>
      </w14:textFill>
    </w:rPr>
  </w:style>
  <w:style w:type="paragraph" w:styleId="84">
    <w:name w:val="Quote"/>
    <w:basedOn w:val="1"/>
    <w:next w:val="1"/>
    <w:link w:val="85"/>
    <w:qFormat/>
    <w:uiPriority w:val="29"/>
    <w:pPr>
      <w:spacing w:before="160" w:after="160"/>
      <w:jc w:val="center"/>
    </w:pPr>
    <w:rPr>
      <w:rFonts w:asciiTheme="minorHAnsi" w:hAnsiTheme="minorHAnsi" w:eastAsiaTheme="minorEastAsia" w:cstheme="minorBidi"/>
      <w:i/>
      <w:iCs/>
      <w:color w:val="404040" w:themeColor="text1" w:themeTint="BF"/>
      <w:szCs w:val="22"/>
      <w14:textFill>
        <w14:solidFill>
          <w14:schemeClr w14:val="tx1">
            <w14:lumMod w14:val="75000"/>
            <w14:lumOff w14:val="25000"/>
          </w14:schemeClr>
        </w14:solidFill>
      </w14:textFill>
    </w:rPr>
  </w:style>
  <w:style w:type="character" w:customStyle="1" w:styleId="85">
    <w:name w:val="引用 字符"/>
    <w:basedOn w:val="24"/>
    <w:link w:val="84"/>
    <w:qFormat/>
    <w:uiPriority w:val="29"/>
    <w:rPr>
      <w:i/>
      <w:iCs/>
      <w:color w:val="404040" w:themeColor="text1" w:themeTint="BF"/>
      <w:kern w:val="2"/>
      <w:sz w:val="21"/>
      <w:szCs w:val="22"/>
      <w14:textFill>
        <w14:solidFill>
          <w14:schemeClr w14:val="tx1">
            <w14:lumMod w14:val="75000"/>
            <w14:lumOff w14:val="25000"/>
          </w14:schemeClr>
        </w14:solidFill>
      </w14:textFill>
    </w:rPr>
  </w:style>
  <w:style w:type="character" w:customStyle="1" w:styleId="86">
    <w:name w:val="明显强调1"/>
    <w:basedOn w:val="24"/>
    <w:qFormat/>
    <w:uiPriority w:val="21"/>
    <w:rPr>
      <w:i/>
      <w:iCs/>
      <w:color w:val="376092" w:themeColor="accent1" w:themeShade="BF"/>
    </w:rPr>
  </w:style>
  <w:style w:type="paragraph" w:styleId="87">
    <w:name w:val="Intense Quote"/>
    <w:basedOn w:val="1"/>
    <w:next w:val="1"/>
    <w:link w:val="88"/>
    <w:qFormat/>
    <w:uiPriority w:val="30"/>
    <w:pPr>
      <w:pBdr>
        <w:top w:val="single" w:color="366091" w:themeColor="accent1" w:themeShade="BF" w:sz="4" w:space="10"/>
        <w:bottom w:val="single" w:color="366091" w:themeColor="accent1" w:themeShade="BF" w:sz="4" w:space="10"/>
      </w:pBdr>
      <w:spacing w:before="360" w:after="360"/>
      <w:ind w:left="864" w:right="864"/>
      <w:jc w:val="center"/>
    </w:pPr>
    <w:rPr>
      <w:rFonts w:asciiTheme="minorHAnsi" w:hAnsiTheme="minorHAnsi" w:eastAsiaTheme="minorEastAsia" w:cstheme="minorBidi"/>
      <w:i/>
      <w:iCs/>
      <w:color w:val="376092" w:themeColor="accent1" w:themeShade="BF"/>
      <w:szCs w:val="22"/>
    </w:rPr>
  </w:style>
  <w:style w:type="character" w:customStyle="1" w:styleId="88">
    <w:name w:val="明显引用 字符"/>
    <w:basedOn w:val="24"/>
    <w:link w:val="87"/>
    <w:qFormat/>
    <w:uiPriority w:val="30"/>
    <w:rPr>
      <w:i/>
      <w:iCs/>
      <w:color w:val="376092" w:themeColor="accent1" w:themeShade="BF"/>
      <w:kern w:val="2"/>
      <w:sz w:val="21"/>
      <w:szCs w:val="22"/>
    </w:rPr>
  </w:style>
  <w:style w:type="character" w:customStyle="1" w:styleId="89">
    <w:name w:val="明显参考1"/>
    <w:basedOn w:val="24"/>
    <w:qFormat/>
    <w:uiPriority w:val="32"/>
    <w:rPr>
      <w:b/>
      <w:bCs/>
      <w:smallCaps/>
      <w:color w:val="376092" w:themeColor="accent1" w:themeShade="BF"/>
      <w:spacing w:val="5"/>
    </w:rPr>
  </w:style>
  <w:style w:type="paragraph" w:customStyle="1" w:styleId="90">
    <w:name w:val="msolistparagraph"/>
    <w:basedOn w:val="1"/>
    <w:qFormat/>
    <w:uiPriority w:val="0"/>
    <w:pPr>
      <w:ind w:firstLine="420" w:firstLineChars="200"/>
    </w:pPr>
  </w:style>
  <w:style w:type="character" w:customStyle="1" w:styleId="91">
    <w:name w:val="msointensereference"/>
    <w:basedOn w:val="24"/>
    <w:qFormat/>
    <w:uiPriority w:val="0"/>
    <w:rPr>
      <w:b/>
      <w:bCs/>
      <w:smallCaps/>
      <w:color w:val="365F91"/>
      <w:spacing w:val="5"/>
    </w:rPr>
  </w:style>
  <w:style w:type="character" w:customStyle="1" w:styleId="92">
    <w:name w:val="msointenseemphasis"/>
    <w:basedOn w:val="24"/>
    <w:qFormat/>
    <w:uiPriority w:val="0"/>
    <w:rPr>
      <w:i/>
      <w:iCs/>
      <w:color w:val="365F91"/>
    </w:rPr>
  </w:style>
  <w:style w:type="character" w:customStyle="1" w:styleId="93">
    <w:name w:val="明显强调2"/>
    <w:basedOn w:val="24"/>
    <w:qFormat/>
    <w:uiPriority w:val="21"/>
    <w:rPr>
      <w:i/>
      <w:iCs/>
      <w:color w:val="376092" w:themeColor="accent1" w:themeShade="BF"/>
    </w:rPr>
  </w:style>
  <w:style w:type="character" w:customStyle="1" w:styleId="94">
    <w:name w:val="明显参考2"/>
    <w:basedOn w:val="24"/>
    <w:qFormat/>
    <w:uiPriority w:val="32"/>
    <w:rPr>
      <w:b/>
      <w:bCs/>
      <w:smallCaps/>
      <w:color w:val="376092" w:themeColor="accent1" w:themeShade="BF"/>
      <w:spacing w:val="5"/>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B459A098-3871-4457-A037-869C8E64A959}">
  <ds:schemaRefs/>
</ds:datastoreItem>
</file>

<file path=docProps/app.xml><?xml version="1.0" encoding="utf-8"?>
<Properties xmlns="http://schemas.openxmlformats.org/officeDocument/2006/extended-properties" xmlns:vt="http://schemas.openxmlformats.org/officeDocument/2006/docPropsVTypes">
  <Company>Microsoft</Company>
  <Pages>9</Pages>
  <Words>1360</Words>
  <Characters>1607</Characters>
  <Lines>1344</Lines>
  <Paragraphs>875</Paragraphs>
  <TotalTime>3886</TotalTime>
  <ScaleCrop>false</ScaleCrop>
  <LinksUpToDate>false</LinksUpToDate>
  <CharactersWithSpaces>1700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2025-01-13T04:15:00Z</dcterms:created>
  <dc:creator>lina</dc:creator>
  <cp:lastModifiedBy>Lucks</cp:lastModifiedBy>
  <cp:lastPrinted>2018-03-27T18:39:00Z</cp:lastPrinted>
  <dcterms:modified xsi:type="dcterms:W3CDTF">2026-03-23T09:46:05Z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3CBAE1AA11CF4ABC8499F14A9EE84812</vt:lpwstr>
  </property>
  <property fmtid="{D5CDD505-2E9C-101B-9397-08002B2CF9AE}" pid="4" name="KSOTemplateDocerSaveRecord">
    <vt:lpwstr>eyJoZGlkIjoiYjNmM2M3MzU5OWJkZjFmM2RjYzEyNDNmN2NhNzljYmYiLCJ1c2VySWQiOiIyMjAxMzgwMDkifQ==</vt:lpwstr>
  </property>
</Properties>
</file>