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E6CAF4">
      <w:pPr>
        <w:spacing w:after="400" w:line="400" w:lineRule="atLeast"/>
      </w:pPr>
      <w:bookmarkStart w:id="0" w:name="_GoBack"/>
      <w:bookmarkEnd w:id="0"/>
      <w:r>
        <w:rPr>
          <w:b/>
          <w:sz w:val="33"/>
        </w:rPr>
        <w:t>研究报告：新范式下的重塑与远航——中国房地产行业可持续发展的核心动力及未来十年（2026-2035）政策前瞻</w:t>
      </w:r>
    </w:p>
    <w:p w14:paraId="1757D8DF">
      <w:pPr>
        <w:spacing w:after="400" w:line="400" w:lineRule="atLeast"/>
      </w:pPr>
      <w:r>
        <w:rPr>
          <w:b/>
        </w:rPr>
        <w:t>报告日期：</w:t>
      </w:r>
      <w:r>
        <w:t xml:space="preserve"> 2025年12月23日</w:t>
      </w:r>
    </w:p>
    <w:p w14:paraId="703395DC">
      <w:pPr>
        <w:spacing w:after="400" w:line="400" w:lineRule="atLeast"/>
      </w:pPr>
      <w:r>
        <w:rPr>
          <w:b/>
        </w:rPr>
        <w:t>研究员：</w:t>
      </w:r>
      <w:r>
        <w:t xml:space="preserve"> [您的助手名称]</w:t>
      </w:r>
    </w:p>
    <w:p w14:paraId="2B1ED92D">
      <w:pPr>
        <w:spacing w:after="400" w:line="400" w:lineRule="atLeast"/>
      </w:pPr>
      <w:r>
        <w:rPr>
          <w:b/>
          <w:sz w:val="30"/>
        </w:rPr>
        <w:t>摘要</w:t>
      </w:r>
    </w:p>
    <w:p w14:paraId="66D9A490">
      <w:pPr>
        <w:spacing w:after="400" w:line="400" w:lineRule="atLeast"/>
      </w:pPr>
      <w:r>
        <w:t>进入2025年末，中国房地产行业正站在一个历史性的十字路口。经历了深刻的结构性调整，传统的“高杠杆、高周转、高增长”模式已然成为过去时。随着“十五五”规划（2026-2030年）蓝图的初步展露，行业的发展逻辑正在发生根本性转变。本报告旨在深入剖析驱动中国房地产行业向可持续发展模式转型的核心动力，并对未来十年（2026-2035年）国家在政策、资金及产业导向上的战略布局进行前瞻性分析。</w:t>
      </w:r>
    </w:p>
    <w:p w14:paraId="37DA3E88">
      <w:pPr>
        <w:spacing w:after="400" w:line="400" w:lineRule="atLeast"/>
      </w:pPr>
      <w:r>
        <w:t>研究发现，房地产可持续发展的动力源于政策顶层设计、技术革命性创新、市场需求结构变迁以及金融资本逻辑重塑的四重合力。展望未来十年，国家将围绕构建“房地产发展新模式”这一核心目标，通过精细化、协同化的政策工具箱，在</w:t>
      </w:r>
      <w:r>
        <w:rPr>
          <w:b/>
        </w:rPr>
        <w:t>土地供应</w:t>
      </w:r>
      <w:r>
        <w:t>上强调“存量优化”，在</w:t>
      </w:r>
      <w:r>
        <w:rPr>
          <w:b/>
        </w:rPr>
        <w:t>住房体系</w:t>
      </w:r>
      <w:r>
        <w:t>上构建“市场+保障”双轨制，在</w:t>
      </w:r>
      <w:r>
        <w:rPr>
          <w:b/>
        </w:rPr>
        <w:t>市场监管</w:t>
      </w:r>
      <w:r>
        <w:t>上坚守“房住不炒”并建立长效风险防控机制。</w:t>
      </w:r>
      <w:r>
        <w:rPr>
          <w:b/>
        </w:rPr>
        <w:t>绿色金融</w:t>
      </w:r>
      <w:r>
        <w:t>和</w:t>
      </w:r>
      <w:r>
        <w:rPr>
          <w:b/>
        </w:rPr>
        <w:t>定向税收</w:t>
      </w:r>
      <w:r>
        <w:t>将成为引导行业转型的关键杠杆，而以</w:t>
      </w:r>
      <w:r>
        <w:rPr>
          <w:b/>
        </w:rPr>
        <w:t>智能建造</w:t>
      </w:r>
      <w:r>
        <w:t>和</w:t>
      </w:r>
      <w:r>
        <w:rPr>
          <w:b/>
        </w:rPr>
        <w:t>绿色建筑</w:t>
      </w:r>
      <w:r>
        <w:t>为代表的技术创新，将在量化目标的指引下，成为推动行业实现高质量发展的核心引擎。这一系列举措预示着，未来十年中国房地产行业将告别规模扩张，迈向一个以人为本、绿色低碳、数字智慧、安全韧性的高质量发展新纪元。</w:t>
      </w:r>
    </w:p>
    <w:p w14:paraId="38019F5D">
      <w:pPr>
        <w:spacing w:after="400" w:line="400" w:lineRule="atLeast"/>
      </w:pPr>
      <w:r>
        <w:rPr>
          <w:b/>
          <w:sz w:val="30"/>
        </w:rPr>
        <w:t>第一章：时代转捩点——中国房地产可持续发展的核心驱动力</w:t>
      </w:r>
    </w:p>
    <w:p w14:paraId="46E25A10">
      <w:pPr>
        <w:spacing w:after="400" w:line="400" w:lineRule="atLeast"/>
      </w:pPr>
      <w:r>
        <w:t>在经历了近三年的深度调整后，中国房地产行业的发展范式已然重构。单纯追求规模和速度的时代已经落幕，取而代之的是对质量、效率和可持续性的高度重视。这种转变并非偶然，而是由一系列深刻的内在和外在因素共同驱动的。</w:t>
      </w:r>
    </w:p>
    <w:p w14:paraId="769186B6">
      <w:pPr>
        <w:spacing w:after="400" w:line="400" w:lineRule="atLeast"/>
      </w:pPr>
      <w:r>
        <w:rPr>
          <w:b/>
          <w:sz w:val="26"/>
        </w:rPr>
        <w:t>1.1 政策与治理：顶层设计的战略牵引</w:t>
      </w:r>
    </w:p>
    <w:p w14:paraId="23488133">
      <w:pPr>
        <w:spacing w:after="400" w:line="400" w:lineRule="atLeast"/>
      </w:pPr>
      <w:r>
        <w:t>国家宏观政策的战略转向是推动行业可持续发展的最根本动力。</w:t>
      </w:r>
    </w:p>
    <w:p w14:paraId="369A197A">
      <w:pPr>
        <w:numPr>
          <w:ilvl w:val="-1"/>
          <w:numId w:val="1"/>
        </w:numPr>
        <w:spacing w:after="400" w:line="400" w:lineRule="atLeast"/>
      </w:pPr>
      <w:r>
        <w:rPr>
          <w:b/>
        </w:rPr>
        <w:t>“房住不炒”定位的深化与长效机制的构建：</w:t>
      </w:r>
      <w:r>
        <w:t xml:space="preserve"> 自提出以来，“房住不炒”已从一个短期调控口号，演变为指导行业长期健康发展的根本原则 [[1]][[2]][[3]]。在“十五五”规划的预期框架下，这一原则将进一步制度化，通过建立“人、房、地、钱”要素联动的新机制，彻底改变行业对短期投机性需求的依赖 [[4]][[5]][[6]]。这迫使房地产企业必须从“造楼卖楼”的开发商，向“产品+服务”的综合运营商转型，关注建筑的全生命周期价值，这本身就是可持续发展的核心要义。</w:t>
      </w:r>
    </w:p>
    <w:p w14:paraId="2618B1B0">
      <w:pPr>
        <w:numPr>
          <w:ilvl w:val="-1"/>
          <w:numId w:val="1"/>
        </w:numPr>
        <w:spacing w:after="400" w:line="400" w:lineRule="atLeast"/>
      </w:pPr>
      <w:r>
        <w:rPr>
          <w:b/>
        </w:rPr>
        <w:t>“新发展模式”的提出与高质量发展目标：</w:t>
      </w:r>
      <w:r>
        <w:t xml:space="preserve"> 中央明确提出加快构建房地产发展新模式，推动行业向高质量发展转型 [[7]][[8]][[9]]。这一新模式的核心内涵在于强化住房的民生属性，构建“市场+保障”的双轨制住房供给体系，满足多层次住房需求 [[10]][[11]][[12]]。同时，高质量发展被置于民生保障的框架下，强调建设安全、舒适、绿色、智慧的“好房子”，提升居住品质和物业服务 [[13]][[14]][[15]]。这种从“有没有”到“好不好”的转变，直接将绿色、健康、智能等可持续发展指标内嵌到行业发展的目标函数中。</w:t>
      </w:r>
    </w:p>
    <w:p w14:paraId="7653FB6A">
      <w:pPr>
        <w:numPr>
          <w:ilvl w:val="-1"/>
          <w:numId w:val="1"/>
        </w:numPr>
        <w:spacing w:after="400" w:line="400" w:lineRule="atLeast"/>
      </w:pPr>
      <w:r>
        <w:rPr>
          <w:b/>
        </w:rPr>
        <w:t>ESG（环境、社会和治理）要求的日益增强：</w:t>
      </w:r>
      <w:r>
        <w:t xml:space="preserve"> 来自监管机构、金融机构和公众的压力，正推动房地产企业将ESG理念融入核心战略 [[16]][[17]][[18]]。特别是在“双碳”目标背景下，建筑业作为主要的碳排放源之一，其绿色转型已成为国家战略的一部分 [[19]][[20]]。监管层面对ESG信息披露的要求越来越严格，这使得企业的环境表现、社会责任和公司治理水平直接影响其融资能力和市场声誉，从而形成强大的外部约束力 [[21]][[22]][[23]]。</w:t>
      </w:r>
    </w:p>
    <w:p w14:paraId="1B2E2781">
      <w:pPr>
        <w:spacing w:after="400" w:line="400" w:lineRule="atLeast"/>
      </w:pPr>
      <w:r>
        <w:rPr>
          <w:b/>
          <w:sz w:val="26"/>
        </w:rPr>
        <w:t>1.2 技术创新：数字化与工业化的双轮驱动</w:t>
      </w:r>
    </w:p>
    <w:p w14:paraId="55068BA8">
      <w:pPr>
        <w:spacing w:after="400" w:line="400" w:lineRule="atLeast"/>
      </w:pPr>
      <w:r>
        <w:t>技术进步是重塑房地产行业生产方式、提升效率和实现可持续发展的核心引擎 [[24]][[25]][[26]]。</w:t>
      </w:r>
    </w:p>
    <w:p w14:paraId="2F03BBB3">
      <w:pPr>
        <w:numPr>
          <w:ilvl w:val="-1"/>
          <w:numId w:val="1"/>
        </w:numPr>
        <w:spacing w:after="400" w:line="400" w:lineRule="atLeast"/>
      </w:pPr>
      <w:r>
        <w:rPr>
          <w:b/>
        </w:rPr>
        <w:t>智能建造与建筑工业化：</w:t>
      </w:r>
      <w:r>
        <w:t xml:space="preserve"> 以建筑信息模型（BIM）、物联网、人工智能、建筑机器人等为代表的智能建造技术，正在深刻变革传统的设计、施工和运维模式 [[27]][[28]][[29]]。智能建造通过数字化设计和自动化施工，能够显著提高生产效率、保证工程质量、降低安全风险和减少资源浪费 [[30]][[31]]。与建筑工业化（如装配式建筑）的协同发展，更是将建造过程从“工地”搬到“工厂”，实现了标准化生产和绿色施工，大幅减少了建筑垃圾和碳排放 [[32]][[33]]。这不仅是生产力的跃升，更是向绿色、低碳建造方式的根本性转变。</w:t>
      </w:r>
    </w:p>
    <w:p w14:paraId="566C88FB">
      <w:pPr>
        <w:numPr>
          <w:ilvl w:val="-1"/>
          <w:numId w:val="1"/>
        </w:numPr>
        <w:spacing w:after="400" w:line="400" w:lineRule="atLeast"/>
      </w:pPr>
      <w:r>
        <w:rPr>
          <w:b/>
        </w:rPr>
        <w:t>绿色建筑技术的普及与深化：</w:t>
      </w:r>
      <w:r>
        <w:t xml:space="preserve"> 可持续发展的理念直接物化为绿色建筑技术的广泛应用。这包括从高能效的围护结构、节能门窗，到太阳能光伏建筑一体化（BIPV）、地源热泵等可再生能源的利用，再到雨水收集和中水回用系统 [[34]][[35]][[36]]。特别是“近零能耗建筑”（nZEB）技术标准的出台与试点推广 [[37]][[38]][[39]]标志着中国在建筑节能领域向更高标准迈进。这些技术的应用不仅能大幅降低建筑在运营阶段的能耗和碳排放，还能显著提升室内环境的健康与舒适度。</w:t>
      </w:r>
    </w:p>
    <w:p w14:paraId="6477080A">
      <w:pPr>
        <w:numPr>
          <w:ilvl w:val="-1"/>
          <w:numId w:val="1"/>
        </w:numPr>
        <w:spacing w:after="400" w:line="400" w:lineRule="atLeast"/>
      </w:pPr>
      <w:r>
        <w:rPr>
          <w:b/>
        </w:rPr>
        <w:t>数字化运维与智慧社区：</w:t>
      </w:r>
      <w:r>
        <w:t xml:space="preserve"> 物联网、大数据和人工智能技术的应用，正将房地产开发的价值链延伸至运营和维护阶段 [[40]][[41]][[42]]。数字孪生（Digital Twin）技术能够创建建筑的虚拟副本，实现对建筑全生命周期的实时监控、预测性维护和能源优化管理，极大提升了运维效率和资产价值 [[43]][[44]]。区块链技术则在资产交易、权属登记、绿色资产溯源等方面展现出提升透明度和安全性的巨大潜力 [[45]][[46]][[47]]。这些技术共同构成了智慧城市和智慧社区的基石，推动房地产从单一的物理空间提供者，转变为智慧生活服务的整合者。</w:t>
      </w:r>
    </w:p>
    <w:p w14:paraId="4B2BD741">
      <w:pPr>
        <w:spacing w:after="400" w:line="400" w:lineRule="atLeast"/>
      </w:pPr>
      <w:r>
        <w:rPr>
          <w:b/>
          <w:sz w:val="26"/>
        </w:rPr>
        <w:t>1.3 市场需求：从“居住”到“安居”的品质跃迁</w:t>
      </w:r>
    </w:p>
    <w:p w14:paraId="758DBD2E">
      <w:pPr>
        <w:spacing w:after="400" w:line="400" w:lineRule="atLeast"/>
      </w:pPr>
      <w:r>
        <w:t>随着社会经济的发展和居民生活水平的提高，市场需求发生了结构性变化，成为拉动行业可持续转型的内在动力。</w:t>
      </w:r>
    </w:p>
    <w:p w14:paraId="04FF5238">
      <w:pPr>
        <w:numPr>
          <w:ilvl w:val="-1"/>
          <w:numId w:val="1"/>
        </w:numPr>
        <w:spacing w:after="400" w:line="400" w:lineRule="atLeast"/>
      </w:pPr>
      <w:r>
        <w:rPr>
          <w:b/>
        </w:rPr>
        <w:t>品质改善需求的崛起：</w:t>
      </w:r>
      <w:r>
        <w:t xml:space="preserve"> 房地产市场的主要矛盾已从解决住房短缺，转向满足人民群众对美好居住生活的向往。购房者不再仅仅关注面积和地段，而是更加注重住宅的品质、健康、舒适度、安全性和物业服务 [[48]][[49]][[50]]。对绿色建材、室内空气质量、智能化家居、全龄友好社区设计等的需求日益增长，这直接推动了开发商在产品端加大对绿色、健康、科技元素的投入。</w:t>
      </w:r>
    </w:p>
    <w:p w14:paraId="3BE0C741">
      <w:pPr>
        <w:numPr>
          <w:ilvl w:val="-1"/>
          <w:numId w:val="1"/>
        </w:numPr>
        <w:spacing w:after="400" w:line="400" w:lineRule="atLeast"/>
      </w:pPr>
      <w:r>
        <w:rPr>
          <w:b/>
        </w:rPr>
        <w:t>存量时代的城市更新需求：</w:t>
      </w:r>
      <w:r>
        <w:t xml:space="preserve"> 中国城镇化进程进入中后期，大规模增量开发的需求减弱，城市发展转向以存量提质改造和城市更新为主 [[51]][[52]][[53]]。老旧小区改造、历史建筑活化、产业园区升级等城市更新项目，为绿色改造、节能技术和智能化管理系统的应用提供了广阔的市场空间。这些项目天然地要求采用可持续的发展理念，以提升城市功能、改善人居环境并传承历史文脉。</w:t>
      </w:r>
    </w:p>
    <w:p w14:paraId="370640BC">
      <w:pPr>
        <w:spacing w:after="400" w:line="400" w:lineRule="atLeast"/>
      </w:pPr>
      <w:r>
        <w:rPr>
          <w:b/>
          <w:sz w:val="26"/>
        </w:rPr>
        <w:t>1.4 金融与资本：风险规避与价值发现的新逻辑</w:t>
      </w:r>
    </w:p>
    <w:p w14:paraId="7726234D">
      <w:pPr>
        <w:spacing w:after="400" w:line="400" w:lineRule="atLeast"/>
      </w:pPr>
      <w:r>
        <w:t>金融市场的逻辑重塑，正从资金端引导房地产行业走向可持续发展。</w:t>
      </w:r>
    </w:p>
    <w:p w14:paraId="55D8A893">
      <w:pPr>
        <w:numPr>
          <w:ilvl w:val="-1"/>
          <w:numId w:val="1"/>
        </w:numPr>
        <w:spacing w:after="400" w:line="400" w:lineRule="atLeast"/>
      </w:pPr>
      <w:r>
        <w:rPr>
          <w:b/>
        </w:rPr>
        <w:t>绿色金融体系的建立与激励：</w:t>
      </w:r>
      <w:r>
        <w:t xml:space="preserve"> 国家正大力构建绿色金融体系，通过绿色信贷、绿色债券、可持续发展挂钩贷款、绿色REITs等工具，为符合可持续标准的房地产项目提供融资便利和成本优势 [[54]][[55]][[56]]。金融机构在信贷审批中，越来越多地引入ESG评估标准，对高能耗、高污染的项目进行限制，而对获得绿色建筑认证的项目给予利率优惠 [[57]][[58]]。这种“胡萝卜加大棒”的机制，正在倒逼房地产企业进行绿色转型 [[59]]。</w:t>
      </w:r>
    </w:p>
    <w:p w14:paraId="5B0C4A81">
      <w:pPr>
        <w:numPr>
          <w:ilvl w:val="-1"/>
          <w:numId w:val="1"/>
        </w:numPr>
        <w:spacing w:after="400" w:line="400" w:lineRule="atLeast"/>
      </w:pPr>
      <w:r>
        <w:rPr>
          <w:b/>
        </w:rPr>
        <w:t>风险偏好的转变与价值评估的重构：</w:t>
      </w:r>
      <w:r>
        <w:t xml:space="preserve"> 传统高杠杆模式的风险暴露，使得金融机构和投资者对房企的财务健康度和经营稳健性提出了更高要求。稳健的现金流、优质的持有型资产和卓越的运营能力，成为新的价值评估标准。在此背景下，能够降低运营成本、提升租金溢价和资产价值的绿色建筑和智慧建筑，展现出更强的抗风险能力和长期投资价值，受到资本市场的青睐。可持续资产的“绿色溢价”和非可持续资产的“棕色折价”现象正在逐步显现 [[60]]，引导资本流向更具可持续性的领域。</w:t>
      </w:r>
    </w:p>
    <w:p w14:paraId="257A271A">
      <w:pPr>
        <w:spacing w:after="400" w:line="400" w:lineRule="atLeast"/>
      </w:pPr>
      <w:r>
        <w:rPr>
          <w:b/>
          <w:sz w:val="30"/>
        </w:rPr>
        <w:t>第二章：未来十年（2026-2035）展望：国家促进房地产有序发展的战略蓝图</w:t>
      </w:r>
    </w:p>
    <w:p w14:paraId="198E416D">
      <w:pPr>
        <w:spacing w:after="400" w:line="400" w:lineRule="atLeast"/>
      </w:pPr>
      <w:r>
        <w:t>展望未来十年，即横跨“十五五”（2026-2030）和“十六五”（2031-2035）两个规划期，国家将通过一套系统性、协同化的政策组合拳，引导房地产行业彻底完成新旧模式的转换，实现平稳健康和可持续发展。</w:t>
      </w:r>
    </w:p>
    <w:p w14:paraId="17F8D6B0">
      <w:pPr>
        <w:spacing w:after="400" w:line="400" w:lineRule="atLeast"/>
      </w:pPr>
      <w:r>
        <w:rPr>
          <w:b/>
          <w:sz w:val="26"/>
        </w:rPr>
        <w:t>2.1 政策框架：构建稳定、健康、可持续的制度基石</w:t>
      </w:r>
    </w:p>
    <w:p w14:paraId="19056632">
      <w:pPr>
        <w:spacing w:after="400" w:line="400" w:lineRule="atLeast"/>
      </w:pPr>
      <w:r>
        <w:t>未来的政策框架将围绕“构建房地产发展新模式”这一核心，在土地、住房、监管等多个维度进行系统性重构。</w:t>
      </w:r>
    </w:p>
    <w:p w14:paraId="52C4DE1B">
      <w:pPr>
        <w:spacing w:after="400" w:line="400" w:lineRule="atLeast"/>
      </w:pPr>
      <w:r>
        <w:rPr>
          <w:b/>
          <w:sz w:val="24"/>
        </w:rPr>
        <w:t>2.1.1 土地供应：从“增量依赖”到“存量挖潜”</w:t>
      </w:r>
    </w:p>
    <w:p w14:paraId="092166B8">
      <w:pPr>
        <w:spacing w:after="400" w:line="400" w:lineRule="atLeast"/>
      </w:pPr>
      <w:r>
        <w:t>土地是房地产市场的源头，未来十年的土地政策将发生根本性转变。</w:t>
      </w:r>
    </w:p>
    <w:p w14:paraId="63C38421">
      <w:pPr>
        <w:numPr>
          <w:ilvl w:val="-1"/>
          <w:numId w:val="1"/>
        </w:numPr>
        <w:spacing w:after="400" w:line="400" w:lineRule="atLeast"/>
      </w:pPr>
      <w:r>
        <w:rPr>
          <w:b/>
        </w:rPr>
        <w:t>供应总量的结构性优化：</w:t>
      </w:r>
      <w:r>
        <w:t xml:space="preserve"> 土地供应将从过去的“增量扩张”模式，全面转向“存量优化”和“存量盘活” [[61]][[62]][[63]]。国家将严格控制新增建设用地规模，重点保障保障性住房、租赁住房、公共服务设施以及符合国家战略方向的产业用地 [[64]][[65]][[66]]。这意味着传统的商品住宅用地供应将更加稀缺和精准。</w:t>
      </w:r>
    </w:p>
    <w:p w14:paraId="77185295">
      <w:pPr>
        <w:numPr>
          <w:ilvl w:val="-1"/>
          <w:numId w:val="1"/>
        </w:numPr>
        <w:spacing w:after="400" w:line="400" w:lineRule="atLeast"/>
      </w:pPr>
      <w:r>
        <w:rPr>
          <w:b/>
        </w:rPr>
        <w:t>盘活存量与城市更新：</w:t>
      </w:r>
      <w:r>
        <w:t xml:space="preserve"> 政策将大力支持盘活城市中的闲置和低效用地，例如通过旧城改造、旧村改造、旧工业区改造等城市更新行动，释放土地潜力 [[67]][[68]]。同时，农村集体经营性建设用地入市的改革将稳步推进，探索建立城乡统一的建设用地市场，为住房供应提供新的土地来源 [[69]][[70]][[71]]。</w:t>
      </w:r>
    </w:p>
    <w:p w14:paraId="1983724B">
      <w:pPr>
        <w:numPr>
          <w:ilvl w:val="-1"/>
          <w:numId w:val="1"/>
        </w:numPr>
        <w:spacing w:after="400" w:line="400" w:lineRule="atLeast"/>
      </w:pPr>
      <w:r>
        <w:rPr>
          <w:b/>
        </w:rPr>
        <w:t>土地出让与绿色导向挂钩：</w:t>
      </w:r>
      <w:r>
        <w:t xml:space="preserve"> 预计在土地出让环节，将越来越多地引入绿色和可持续发展的门槛。例如，在土地出让合同中明确要求项目必须达到一定的绿色建筑星级标准、装配式建筑比例或采用近零能耗技术，从而在源头上锁定项目的可持续发展属性。</w:t>
      </w:r>
    </w:p>
    <w:p w14:paraId="3019F76B">
      <w:pPr>
        <w:spacing w:after="400" w:line="400" w:lineRule="atLeast"/>
      </w:pPr>
      <w:r>
        <w:rPr>
          <w:b/>
          <w:sz w:val="24"/>
        </w:rPr>
        <w:t>2.1.2 住房体系：坚持“双轨并行”与“品质提升”</w:t>
      </w:r>
    </w:p>
    <w:p w14:paraId="1D9D6FD4">
      <w:pPr>
        <w:spacing w:after="400" w:line="400" w:lineRule="atLeast"/>
      </w:pPr>
      <w:r>
        <w:t>未来住房体系的核心是满足全体人民“住有所居”并向“住有宜居”迈进。</w:t>
      </w:r>
    </w:p>
    <w:p w14:paraId="1EF01A6C">
      <w:pPr>
        <w:numPr>
          <w:ilvl w:val="-1"/>
          <w:numId w:val="1"/>
        </w:numPr>
        <w:spacing w:after="400" w:line="400" w:lineRule="atLeast"/>
      </w:pPr>
      <w:r>
        <w:rPr>
          <w:b/>
        </w:rPr>
        <w:t>“市场+保障”双轨制体系的完善：</w:t>
      </w:r>
      <w:r>
        <w:t xml:space="preserve"> 政府将加快构建“商品房+保障房”的双轨制住房体系 [[72]]。一方面，通过市场化手段满足多样化的改善性住房需求，并支持建设绿色、智能、舒适的“好房子” [[73]][[74]][[75]]。另一方面，将大力发展保障性住房，包括保障性租赁住房、共有产权房等，重点解决新市民、青年人等群体的住房困难问题 [[76]][[77]][[78]]。政府可能会通过收购存量商品房用作保障性住房的方式，实现存量资源的有效利用，同时帮助市场去库存 [[79]]。</w:t>
      </w:r>
    </w:p>
    <w:p w14:paraId="2049A473">
      <w:pPr>
        <w:numPr>
          <w:ilvl w:val="-1"/>
          <w:numId w:val="1"/>
        </w:numPr>
        <w:spacing w:after="400" w:line="400" w:lineRule="atLeast"/>
      </w:pPr>
      <w:r>
        <w:rPr>
          <w:b/>
        </w:rPr>
        <w:t>“好房子”标准的建立与推广：</w:t>
      </w:r>
      <w:r>
        <w:t xml:space="preserve"> “好房子”将成为未来十年住房建设的核心导向。这不仅意味着建筑质量的提升，更涵盖了绿色低碳、健康舒适、智慧便捷、安全韧性等多个维度 [[80]][[81]][[82]]。国家将出台更完善的“好房子”建设标准和指引，推动实施房屋全生命周期安全管理制度，提升物业服务水平，让住房产品本身成为可持续发展理念的载体。</w:t>
      </w:r>
    </w:p>
    <w:p w14:paraId="00071B17">
      <w:pPr>
        <w:numPr>
          <w:ilvl w:val="-1"/>
          <w:numId w:val="1"/>
        </w:numPr>
        <w:spacing w:after="400" w:line="400" w:lineRule="atLeast"/>
      </w:pPr>
      <w:r>
        <w:rPr>
          <w:b/>
        </w:rPr>
        <w:t>租赁市场的规范与发展：</w:t>
      </w:r>
      <w:r>
        <w:t xml:space="preserve"> 大力培育和发展住房租赁市场，完善长租房政策，逐步使租购住房在享受公共服务上具有同等权利，是解决大城市住房问题的重要方向 [[83]][[84]][[85]]。这将有助于稳定市场预期，降低居民对购房的过度依赖。</w:t>
      </w:r>
    </w:p>
    <w:p w14:paraId="07C76436">
      <w:pPr>
        <w:spacing w:after="400" w:line="400" w:lineRule="atLeast"/>
      </w:pPr>
      <w:r>
        <w:rPr>
          <w:b/>
          <w:sz w:val="24"/>
        </w:rPr>
        <w:t>2.1.3 市场监管：严守风险底线与激发市场活力并重</w:t>
      </w:r>
    </w:p>
    <w:p w14:paraId="66FB675F">
      <w:pPr>
        <w:spacing w:after="400" w:line="400" w:lineRule="atLeast"/>
      </w:pPr>
      <w:r>
        <w:t>监管政策将在防范化解风险和促进市场平稳运行之间寻求平衡。</w:t>
      </w:r>
    </w:p>
    <w:p w14:paraId="2A766DBE">
      <w:pPr>
        <w:numPr>
          <w:ilvl w:val="-1"/>
          <w:numId w:val="1"/>
        </w:numPr>
        <w:spacing w:after="400" w:line="400" w:lineRule="atLeast"/>
      </w:pPr>
      <w:r>
        <w:rPr>
          <w:b/>
        </w:rPr>
        <w:t>坚持“房住不炒”和因城施策：</w:t>
      </w:r>
      <w:r>
        <w:t xml:space="preserve"> “房住不炒”将作为长期坚持的铁律，遏制任何形式的投机炒作 [[86]][[87]][[88]]。同时，调控将更加精准化，中央赋予地方政府更大的调控自主权，允许各地根据市场情况“因城施策”，适度调整限购、限贷等限制性措施，以支持刚性和改善性住房需求，稳定市场信心 [[89]][[90]][[91]]。</w:t>
      </w:r>
    </w:p>
    <w:p w14:paraId="13E0DC49">
      <w:pPr>
        <w:numPr>
          <w:ilvl w:val="-1"/>
          <w:numId w:val="1"/>
        </w:numPr>
        <w:spacing w:after="400" w:line="400" w:lineRule="atLeast"/>
      </w:pPr>
      <w:r>
        <w:rPr>
          <w:b/>
        </w:rPr>
        <w:t>金融风险的系统性防范：</w:t>
      </w:r>
      <w:r>
        <w:t xml:space="preserve"> 金融监管将是重中之重。监管部门将继续加强对房地产企业融资的穿透式监管，严控“三道红线”，防止资金链断裂风险 [[92]][[93]][[94]]。同时，建立房地产金融审慎管理制度，完善风险监测预警和处置机制，坚决守住不发生系统性金融风险的底线 [[95]][[96]][[97]]。</w:t>
      </w:r>
    </w:p>
    <w:p w14:paraId="71D57501">
      <w:pPr>
        <w:numPr>
          <w:ilvl w:val="-1"/>
          <w:numId w:val="1"/>
        </w:numPr>
        <w:spacing w:after="400" w:line="400" w:lineRule="atLeast"/>
      </w:pPr>
      <w:r>
        <w:rPr>
          <w:b/>
        </w:rPr>
        <w:t>完善基础性制度：</w:t>
      </w:r>
      <w:r>
        <w:t xml:space="preserve"> 未来十年，国家将致力于改革完善与商品房相关的基础性制度，包括预售制度、土地增值税等税收制度、房屋交易信息公开制度等，以提高市场透明度，保护消费者权益，建立起促进市场长期平稳健康发展的长效机制 (Web Pge 26, 27, 29, 121, 124)。</w:t>
      </w:r>
    </w:p>
    <w:p w14:paraId="086DC52F">
      <w:pPr>
        <w:spacing w:after="400" w:line="400" w:lineRule="atLeast"/>
      </w:pPr>
      <w:r>
        <w:rPr>
          <w:b/>
          <w:sz w:val="26"/>
        </w:rPr>
        <w:t>2.2 资金与金融导向：以“绿色指挥棒”引导资本流向</w:t>
      </w:r>
    </w:p>
    <w:p w14:paraId="699F6CDE">
      <w:pPr>
        <w:spacing w:after="400" w:line="400" w:lineRule="atLeast"/>
      </w:pPr>
      <w:r>
        <w:t>金融是现代经济的血液，未来十年，金融将在引导房地产行业绿色转型中扮演无可替代的核心角色。</w:t>
      </w:r>
    </w:p>
    <w:p w14:paraId="753723AD">
      <w:pPr>
        <w:spacing w:after="400" w:line="400" w:lineRule="atLeast"/>
      </w:pPr>
      <w:r>
        <w:rPr>
          <w:b/>
          <w:sz w:val="24"/>
        </w:rPr>
        <w:t>2.2.1 绿色金融工具的深化与创新</w:t>
      </w:r>
    </w:p>
    <w:p w14:paraId="4AE7921E">
      <w:pPr>
        <w:numPr>
          <w:ilvl w:val="-1"/>
          <w:numId w:val="1"/>
        </w:numPr>
        <w:spacing w:after="400" w:line="400" w:lineRule="atLeast"/>
      </w:pPr>
      <w:r>
        <w:rPr>
          <w:b/>
        </w:rPr>
        <w:t>绿色信贷与债券的扩容提质：</w:t>
      </w:r>
      <w:r>
        <w:t xml:space="preserve"> 商业银行将进一步完善绿色信贷的授信审批和风险管理流程，加大对绿色建筑、装配式建筑、城市更新中的节能改造等项目的信贷支持力度。绿色债券的发行标准将更加规范，募集资金的用途监管将更加严格，以防止“洗绿”行为 [[98]][[99]][[100]]。</w:t>
      </w:r>
    </w:p>
    <w:p w14:paraId="7FCAEFE6">
      <w:pPr>
        <w:numPr>
          <w:ilvl w:val="-1"/>
          <w:numId w:val="1"/>
        </w:numPr>
        <w:spacing w:after="400" w:line="400" w:lineRule="atLeast"/>
      </w:pPr>
      <w:r>
        <w:rPr>
          <w:b/>
        </w:rPr>
        <w:t>转型金融的探索与落地：</w:t>
      </w:r>
      <w:r>
        <w:t xml:space="preserve"> 针对存量高碳建筑的绿色化改造，将大力发展转型金融。这意味着金融机构将为有明确、可信的低碳转型路径和时间表的传统房地产项目提供融资支持，帮助其完成节能降碳改造，实现“棕色”向“绿色”的转变 [[101]][[102]]。</w:t>
      </w:r>
    </w:p>
    <w:p w14:paraId="3EA16097">
      <w:pPr>
        <w:numPr>
          <w:ilvl w:val="-1"/>
          <w:numId w:val="1"/>
        </w:numPr>
        <w:spacing w:after="400" w:line="400" w:lineRule="atLeast"/>
      </w:pPr>
      <w:r>
        <w:rPr>
          <w:b/>
        </w:rPr>
        <w:t>可持续发展挂钩产品的推广：</w:t>
      </w:r>
      <w:r>
        <w:t xml:space="preserve"> 可持续发展挂钩贷款/债券（SLL/SLB）将被更广泛地应用于房地产行业。这类金融产品的利率或条款与企业预设的ESG目标（如单位面积碳排放强度、绿色建筑认证面积占比等）挂钩，若企业能完成目标，则可享受融资成本优惠，从而形成强有力的正向激励 [[103]][[104]][[105]]。</w:t>
      </w:r>
    </w:p>
    <w:p w14:paraId="509958B1">
      <w:pPr>
        <w:numPr>
          <w:ilvl w:val="-1"/>
          <w:numId w:val="1"/>
        </w:numPr>
        <w:spacing w:after="400" w:line="400" w:lineRule="atLeast"/>
      </w:pPr>
      <w:r>
        <w:rPr>
          <w:b/>
        </w:rPr>
        <w:t>绿色REITs的发展：</w:t>
      </w:r>
      <w:r>
        <w:t xml:space="preserve"> 随着基础设施公募REITs试点的成熟，未来将有望推出专门针对持有型绿色物业（如获得高星级绿色认证的写字楼、商场、产业园等）的公募REITs产品。这将为绿色资产提供一个公开、高效的退出渠道，提升其流动性和市场价值，从而吸引更多前期投资进入绿色建筑领域 [[106]]。</w:t>
      </w:r>
    </w:p>
    <w:p w14:paraId="364BF98B">
      <w:pPr>
        <w:spacing w:after="400" w:line="400" w:lineRule="atLeast"/>
      </w:pPr>
      <w:r>
        <w:rPr>
          <w:b/>
          <w:sz w:val="24"/>
        </w:rPr>
        <w:t>2.2.2 财政与税收政策的精准激励</w:t>
      </w:r>
    </w:p>
    <w:p w14:paraId="6D90BD5E">
      <w:pPr>
        <w:numPr>
          <w:ilvl w:val="-1"/>
          <w:numId w:val="1"/>
        </w:numPr>
        <w:spacing w:after="400" w:line="400" w:lineRule="atLeast"/>
      </w:pPr>
      <w:r>
        <w:rPr>
          <w:b/>
        </w:rPr>
        <w:t>税收优惠政策的加码：</w:t>
      </w:r>
      <w:r>
        <w:t xml:space="preserve"> 国家可能会研究出台更具吸引力的税收优惠政策。例如，对购买高星级绿色住宅的个人，在契税或个人所得税方面给予一定减免；对开发和运营近零能耗建筑的企业，给予企业所得税减免或增值税即征即退等优惠 [[107]][[108]][[109]]。此外，开征环境税或碳税的可能性也在探讨中，这将通过增加高碳建筑的持有成本，反向激励其进行绿色改造 [[110]][[111]]。</w:t>
      </w:r>
    </w:p>
    <w:p w14:paraId="4988AF61">
      <w:pPr>
        <w:numPr>
          <w:ilvl w:val="-1"/>
          <w:numId w:val="1"/>
        </w:numPr>
        <w:spacing w:after="400" w:line="400" w:lineRule="atLeast"/>
      </w:pPr>
      <w:r>
        <w:rPr>
          <w:b/>
        </w:rPr>
        <w:t>财政补贴的定向支持：</w:t>
      </w:r>
      <w:r>
        <w:t xml:space="preserve"> 中央和地方财政将继续通过专项资金，对绿色建筑、装配式建筑、既有建筑节能改造、可再生能源建筑应用等示范项目给予补贴或奖励 [[112]][[113]][[114]]。特别是在保障性住房建设领域，将强制要求执行绿色建筑标准，并由财政资金保障其增量成本 [[115]][[116]][[117]]。</w:t>
      </w:r>
    </w:p>
    <w:p w14:paraId="179E1459">
      <w:pPr>
        <w:spacing w:after="400" w:line="400" w:lineRule="atLeast"/>
      </w:pPr>
      <w:r>
        <w:rPr>
          <w:b/>
          <w:sz w:val="24"/>
        </w:rPr>
        <w:t>2.2.3 政策协同设计：防风险与促转型的平衡艺术</w:t>
      </w:r>
    </w:p>
    <w:p w14:paraId="7F1A4C71">
      <w:pPr>
        <w:spacing w:after="400" w:line="400" w:lineRule="atLeast"/>
      </w:pPr>
      <w:r>
        <w:t>为了实现防范金融风险和推动绿色转型的双重目标，土地、信贷、税收等政策必须协同设计，避免相互冲突或效应抵消 [[118]][[119]][[120]]。一个协同的政策框架可能如下：</w:t>
      </w:r>
    </w:p>
    <w:p w14:paraId="394D0F26">
      <w:pPr>
        <w:numPr>
          <w:ilvl w:val="0"/>
          <w:numId w:val="2"/>
        </w:numPr>
        <w:spacing w:after="400" w:line="400" w:lineRule="atLeast"/>
      </w:pPr>
      <w:r>
        <w:rPr>
          <w:b/>
        </w:rPr>
        <w:t>源头引导（土地）：</w:t>
      </w:r>
      <w:r>
        <w:t xml:space="preserve"> 在土地出让阶段，明确绿色建筑、装配式建筑等可持续发展要求。</w:t>
      </w:r>
    </w:p>
    <w:p w14:paraId="5EAD12A3">
      <w:pPr>
        <w:numPr>
          <w:ilvl w:val="0"/>
          <w:numId w:val="2"/>
        </w:numPr>
        <w:spacing w:after="400" w:line="400" w:lineRule="atLeast"/>
      </w:pPr>
      <w:r>
        <w:rPr>
          <w:b/>
        </w:rPr>
        <w:t>过程支持（信贷）：</w:t>
      </w:r>
      <w:r>
        <w:t xml:space="preserve"> 金融机构根据土地出让合同中的绿色要求，建立项目“白名单”，对符合条件的项目提供审批绿色通道、利率优惠和更灵活的还款安排 [[121]]。</w:t>
      </w:r>
    </w:p>
    <w:p w14:paraId="65BD1512">
      <w:pPr>
        <w:numPr>
          <w:ilvl w:val="0"/>
          <w:numId w:val="2"/>
        </w:numPr>
        <w:spacing w:after="400" w:line="400" w:lineRule="atLeast"/>
      </w:pPr>
      <w:r>
        <w:rPr>
          <w:b/>
        </w:rPr>
        <w:t>结果激励（税收）：</w:t>
      </w:r>
      <w:r>
        <w:t xml:space="preserve"> 项目建成并通过验收后，税务部门根据其达成的绿色性能等级，给予相应的税收减免或奖励。</w:t>
      </w:r>
    </w:p>
    <w:p w14:paraId="7881A683">
      <w:pPr>
        <w:numPr>
          <w:ilvl w:val="0"/>
          <w:numId w:val="2"/>
        </w:numPr>
        <w:spacing w:after="400" w:line="400" w:lineRule="atLeast"/>
      </w:pPr>
      <w:r>
        <w:rPr>
          <w:b/>
        </w:rPr>
        <w:t>风险监控（协同机制）：</w:t>
      </w:r>
      <w:r>
        <w:t xml:space="preserve"> 建立由住建、自然资源、金融监管、税务等多部门参与的联动信息平台，对项目的全生命周期进行动态监测 [[122]][[123]][[124]]。对于未能达到承诺绿色标准的项目，将取消其享受的信贷和税收优惠，甚至可能采取惩罚性措施，从而形成一个激励相容的闭环管理体系。</w:t>
      </w:r>
    </w:p>
    <w:p w14:paraId="5EFE26CC">
      <w:pPr>
        <w:spacing w:after="400" w:line="400" w:lineRule="atLeast"/>
      </w:pPr>
      <w:r>
        <w:rPr>
          <w:b/>
          <w:sz w:val="26"/>
        </w:rPr>
        <w:t>2.3 产业引导与技术推广：为高质量发展注入硬核科技动力</w:t>
      </w:r>
    </w:p>
    <w:p w14:paraId="1FFD69EB">
      <w:pPr>
        <w:spacing w:after="400" w:line="400" w:lineRule="atLeast"/>
      </w:pPr>
      <w:r>
        <w:t>未来十年，国家将通过制定明确的量化目标、推广先进技术标准和支持研发创新，加速房地产行业的产业升级。</w:t>
      </w:r>
    </w:p>
    <w:p w14:paraId="44A95D72">
      <w:pPr>
        <w:spacing w:after="400" w:line="400" w:lineRule="atLeast"/>
      </w:pPr>
      <w:r>
        <w:rPr>
          <w:b/>
          <w:sz w:val="24"/>
        </w:rPr>
        <w:t>2.3.1 绿色建筑与智能建造的量化发展目标</w:t>
      </w:r>
    </w:p>
    <w:p w14:paraId="7330534A">
      <w:pPr>
        <w:spacing w:after="400" w:line="400" w:lineRule="atLeast"/>
      </w:pPr>
      <w:r>
        <w:t>尽管针对“十五五”及“十六五”期间的年度具体目标仍在制定中，但基于现有规划和政策趋势，可以预见未来十年的发展蓝图将极为清晰和宏大。</w:t>
      </w:r>
    </w:p>
    <w:p w14:paraId="12E3CD3F">
      <w:pPr>
        <w:numPr>
          <w:ilvl w:val="-1"/>
          <w:numId w:val="1"/>
        </w:numPr>
        <w:spacing w:after="400" w:line="400" w:lineRule="atLeast"/>
      </w:pPr>
      <w:r>
        <w:rPr>
          <w:b/>
        </w:rPr>
        <w:t>绿色建筑普及率与星级提升：</w:t>
      </w:r>
      <w:r>
        <w:t xml:space="preserve"> 到2030年，城镇新建建筑将实现100%执行绿色建筑标准 [[125]][[126]][[127]]。政策的重点将从“达标”转向“提质”，即大幅提升高星级（二星级及以上）绿色建筑的占比，目标可能在2030年超过40%-50% [[128]][[129]]。</w:t>
      </w:r>
    </w:p>
    <w:p w14:paraId="2184091B">
      <w:pPr>
        <w:numPr>
          <w:ilvl w:val="-1"/>
          <w:numId w:val="1"/>
        </w:numPr>
        <w:spacing w:after="400" w:line="400" w:lineRule="atLeast"/>
      </w:pPr>
      <w:r>
        <w:rPr>
          <w:b/>
        </w:rPr>
        <w:t>装配式建筑渗透率的稳步增长：</w:t>
      </w:r>
      <w:r>
        <w:t xml:space="preserve"> “十四五”末期（2025年）装配式建筑占新建建筑面积比例达到30%的目标是基础 [[130]][[131]][[132]]。在此之上，“十五五”和“十六五”期间将继续提升，预计到2030年，全国平均渗透率将力争达到40%以上，部分重点城市和地区可能要求达到50%甚至更高 [[133]][[134]][[135]]。</w:t>
      </w:r>
    </w:p>
    <w:p w14:paraId="74B6D293">
      <w:pPr>
        <w:numPr>
          <w:ilvl w:val="-1"/>
          <w:numId w:val="1"/>
        </w:numPr>
        <w:spacing w:after="400" w:line="400" w:lineRule="atLeast"/>
      </w:pPr>
      <w:r>
        <w:rPr>
          <w:b/>
        </w:rPr>
        <w:t>近零能耗建筑（nZEB）的规模化发展：</w:t>
      </w:r>
      <w:r>
        <w:t xml:space="preserve"> 在试点示范的基础上，近零能耗建筑将从“盆景”走向“风景”。国家将完善其技术标准体系 [[136]][[137]]并可能在特定气候区或重点城市（如京津冀、长三角）的核心区域，要求新建公共建筑和商品住宅率先执行近零能耗标准。</w:t>
      </w:r>
    </w:p>
    <w:p w14:paraId="69703615">
      <w:pPr>
        <w:numPr>
          <w:ilvl w:val="-1"/>
          <w:numId w:val="1"/>
        </w:numPr>
        <w:spacing w:after="400" w:line="400" w:lineRule="atLeast"/>
      </w:pPr>
      <w:r>
        <w:rPr>
          <w:b/>
        </w:rPr>
        <w:t>智能建造技术的广泛应用：</w:t>
      </w:r>
      <w:r>
        <w:t xml:space="preserve"> 到2030年，以BIM技术为核心的数字化技术将在新建项目中实现全面应用。智能建造技术的渗透率预计将超过70% [[138]]。建筑机器人、3D打印等先进技术将在更多场景中得到应用，并培育出一批智能建造领域的标杆企业和产业基地 [[139]][[140]][[141]]。</w:t>
      </w:r>
    </w:p>
    <w:p w14:paraId="2A84BDA4">
      <w:pPr>
        <w:spacing w:after="400" w:line="400" w:lineRule="atLeast"/>
      </w:pPr>
      <w:r>
        <w:rPr>
          <w:b/>
          <w:sz w:val="24"/>
        </w:rPr>
        <w:t>2.3.2 前沿技术的深度融合与推广</w:t>
      </w:r>
    </w:p>
    <w:p w14:paraId="7696F5B7">
      <w:pPr>
        <w:numPr>
          <w:ilvl w:val="-1"/>
          <w:numId w:val="1"/>
        </w:numPr>
        <w:spacing w:after="400" w:line="400" w:lineRule="atLeast"/>
      </w:pPr>
      <w:r>
        <w:rPr>
          <w:b/>
        </w:rPr>
        <w:t>数字孪生（Digital Twin）的应用深化：</w:t>
      </w:r>
      <w:r>
        <w:t xml:space="preserve"> 预计从2026年开始，数字孪生技术将从单体建筑应用，扩展到园区、社区乃至城市级别的系统性集成 [[142]]。它将成为房地产项目全生命周期管理（设计优化、施工模拟、运维管理、应急响应）的“智慧大脑”，通过AI驱动的预测性维护和能源优化，带来显著的经济效益。到2030年后，基于数字孪生的智慧城市运营将成为现实，房地产作为城市的基本单元将深度融入其中 [[143]][[144]]。</w:t>
      </w:r>
    </w:p>
    <w:p w14:paraId="3C083407">
      <w:pPr>
        <w:numPr>
          <w:ilvl w:val="-1"/>
          <w:numId w:val="1"/>
        </w:numPr>
        <w:spacing w:after="400" w:line="400" w:lineRule="atLeast"/>
      </w:pPr>
      <w:r>
        <w:rPr>
          <w:b/>
        </w:rPr>
        <w:t>区块链（Blockchain）的场景落地：</w:t>
      </w:r>
      <w:r>
        <w:t xml:space="preserve"> 区块链技术将在特定领域发挥其可信、透明的优势。例如，在绿色资产认证和交易中，利用区块链记录和追溯建筑的碳排放数据、绿色建材来源等，构建可信的ESG数据底层 [[145]][[146]]。在不动产登记和交易、物业管理费收缴、供应链金融等领域，区块链也能有效提升效率和安全性 [[147]][[148]]。</w:t>
      </w:r>
    </w:p>
    <w:p w14:paraId="7B1175C9">
      <w:pPr>
        <w:spacing w:after="400" w:line="400" w:lineRule="atLeast"/>
      </w:pPr>
      <w:r>
        <w:rPr>
          <w:b/>
          <w:sz w:val="24"/>
        </w:rPr>
        <w:t>2.3.3 成本效益与投资回报的实证引导</w:t>
      </w:r>
    </w:p>
    <w:p w14:paraId="2339DAAE">
      <w:pPr>
        <w:spacing w:after="400" w:line="400" w:lineRule="atLeast"/>
      </w:pPr>
      <w:r>
        <w:t>推动技术应用的关键在于证明其经济可行性。未来政府和行业协会将致力于：</w:t>
      </w:r>
    </w:p>
    <w:p w14:paraId="13285704">
      <w:pPr>
        <w:numPr>
          <w:ilvl w:val="-1"/>
          <w:numId w:val="1"/>
        </w:numPr>
        <w:spacing w:after="400" w:line="400" w:lineRule="atLeast"/>
      </w:pPr>
      <w:r>
        <w:rPr>
          <w:b/>
        </w:rPr>
        <w:t>建立成本效益数据库：</w:t>
      </w:r>
      <w:r>
        <w:t xml:space="preserve"> 系统收集和分析各类绿色、智能技术应用的增量成本和运营效益数据。例如，近零能耗建筑的增量成本目前在每平米数百元至千元不等 [[149]][[150]]但其节约的能源费用，结合政策补贴，使得投资回收期可以缩短至5-12年左右 [[151]][[152]]。为既有建筑加装智能能源管理系统，投资回收期通常更短，可能在3年以内 [[153]]。</w:t>
      </w:r>
    </w:p>
    <w:p w14:paraId="420C07F6">
      <w:pPr>
        <w:numPr>
          <w:ilvl w:val="-1"/>
          <w:numId w:val="1"/>
        </w:numPr>
        <w:spacing w:after="400" w:line="400" w:lineRule="atLeast"/>
      </w:pPr>
      <w:r>
        <w:rPr>
          <w:b/>
        </w:rPr>
        <w:t>发布投资回报（ROI）基准：</w:t>
      </w:r>
      <w:r>
        <w:t xml:space="preserve"> 基于大量的案例数据，发布不同技术、不同地区、不同建筑类型的典型ROI和投资回收期基准。这将为开发商和投资者的决策提供科学依据，消除其对新技术成本高、回报不确定的疑虑，从而加速市场化推广进程。</w:t>
      </w:r>
    </w:p>
    <w:p w14:paraId="366FF6A4">
      <w:pPr>
        <w:spacing w:after="400" w:line="400" w:lineRule="atLeast"/>
      </w:pPr>
      <w:r>
        <w:rPr>
          <w:b/>
          <w:sz w:val="30"/>
        </w:rPr>
        <w:t>第三章：挑战与对策：通往可持续发展的荆棘与坦途</w:t>
      </w:r>
    </w:p>
    <w:p w14:paraId="6C0FDEEA">
      <w:pPr>
        <w:spacing w:after="400" w:line="400" w:lineRule="atLeast"/>
      </w:pPr>
      <w:r>
        <w:t>尽管蓝图宏伟，但中国房地产行业向可持续发展的转型之路并非一片坦途，仍面临多重挑战。</w:t>
      </w:r>
    </w:p>
    <w:p w14:paraId="5F616AB3">
      <w:pPr>
        <w:spacing w:after="400" w:line="400" w:lineRule="atLeast"/>
      </w:pPr>
      <w:r>
        <w:rPr>
          <w:b/>
          <w:sz w:val="26"/>
        </w:rPr>
        <w:t>3.1 主要挑战</w:t>
      </w:r>
    </w:p>
    <w:p w14:paraId="4ADC901C">
      <w:pPr>
        <w:numPr>
          <w:ilvl w:val="0"/>
          <w:numId w:val="3"/>
        </w:numPr>
        <w:spacing w:after="400" w:line="400" w:lineRule="atLeast"/>
      </w:pPr>
      <w:r>
        <w:rPr>
          <w:b/>
        </w:rPr>
        <w:t>初始成本与融资障碍：</w:t>
      </w:r>
      <w:r>
        <w:t xml:space="preserve"> 绿色建筑和智能建造技术的初始投资成本相对较高，在当前行业利润空间受挤压的背景下，这构成了企业采纳新技术的直接障碍 [[154]]。尽管绿色金融发展迅速，但其覆盖面和渗透率仍有待提高，中小企业尤其面临融资难的问题。</w:t>
      </w:r>
    </w:p>
    <w:p w14:paraId="0BADDD12">
      <w:pPr>
        <w:numPr>
          <w:ilvl w:val="0"/>
          <w:numId w:val="3"/>
        </w:numPr>
        <w:spacing w:after="400" w:line="400" w:lineRule="atLeast"/>
      </w:pPr>
      <w:r>
        <w:rPr>
          <w:b/>
        </w:rPr>
        <w:t>技术标准与产业链协同不足：</w:t>
      </w:r>
      <w:r>
        <w:t xml:space="preserve"> 部分新兴技术（如数字孪生、建筑机器人）的标准体系尚不完善，不同系统之间存在“数据孤岛”，影响了技术的集成应用效率 [[155]]。同时，装配式建筑等工业化建造方式对上下游产业链的协同能力要求极高，目前设计、生产、施工、装修等环节的协同仍有待加强。</w:t>
      </w:r>
    </w:p>
    <w:p w14:paraId="4258C88C">
      <w:pPr>
        <w:numPr>
          <w:ilvl w:val="0"/>
          <w:numId w:val="3"/>
        </w:numPr>
        <w:spacing w:after="400" w:line="400" w:lineRule="atLeast"/>
      </w:pPr>
      <w:r>
        <w:rPr>
          <w:b/>
        </w:rPr>
        <w:t>区域发展不平衡：</w:t>
      </w:r>
      <w:r>
        <w:t xml:space="preserve"> 绿色建筑和智能建造的推广在东部沿海发达城市与中西部地区之间存在显著差距 [[156]]。地方政府的政策执行力度、经济发展水平和市场接受度差异，可能导致可持续发展转型进程的区域分化。</w:t>
      </w:r>
    </w:p>
    <w:p w14:paraId="009AED88">
      <w:pPr>
        <w:numPr>
          <w:ilvl w:val="0"/>
          <w:numId w:val="3"/>
        </w:numPr>
        <w:spacing w:after="400" w:line="400" w:lineRule="atLeast"/>
      </w:pPr>
      <w:r>
        <w:rPr>
          <w:b/>
        </w:rPr>
        <w:t>复合型人才短缺：</w:t>
      </w:r>
      <w:r>
        <w:t xml:space="preserve"> 可持续发展需要大量兼具建筑、IT、金融、管理等跨学科知识的复合型人才。目前，无论是高校的人才培养体系，还是行业内的在职培训，都难以满足快速增长的人才需求 [[157]][[158]]。</w:t>
      </w:r>
    </w:p>
    <w:p w14:paraId="031764FC">
      <w:pPr>
        <w:numPr>
          <w:ilvl w:val="0"/>
          <w:numId w:val="3"/>
        </w:numPr>
        <w:spacing w:after="400" w:line="400" w:lineRule="atLeast"/>
      </w:pPr>
      <w:r>
        <w:rPr>
          <w:b/>
        </w:rPr>
        <w:t>激励机制与评估体系的完善：</w:t>
      </w:r>
      <w:r>
        <w:t xml:space="preserve"> 如何设计真正“激励相容”的考核指标体系，引导地方政府和企业将短期利益与长期可持续发展目标相结合，仍是一个挑战 [[159]]。同时，缺乏统一、透明、可量化的动态监测和绩效评估机制，也影响了政策的执行效果 [[160]][[161]]。</w:t>
      </w:r>
    </w:p>
    <w:p w14:paraId="43CADDF8">
      <w:pPr>
        <w:spacing w:after="400" w:line="400" w:lineRule="atLeast"/>
      </w:pPr>
      <w:r>
        <w:rPr>
          <w:b/>
          <w:sz w:val="26"/>
        </w:rPr>
        <w:t>3.2 政策建议</w:t>
      </w:r>
    </w:p>
    <w:p w14:paraId="36A824A8">
      <w:pPr>
        <w:numPr>
          <w:ilvl w:val="0"/>
          <w:numId w:val="4"/>
        </w:numPr>
        <w:spacing w:after="400" w:line="400" w:lineRule="atLeast"/>
      </w:pPr>
      <w:r>
        <w:rPr>
          <w:b/>
        </w:rPr>
        <w:t>强化金融与财税政策的协同撬动：</w:t>
      </w:r>
      <w:r>
        <w:t xml:space="preserve"> 进一步扩大绿色金融产品的覆盖范围，创新针对中小企业的绿色融资工具。将财政补贴与项目的实际节能减排效果挂钩，而非仅仅基于初始投资。研究更为激进的税收政策，如对存量高碳建筑征收惩罚性房产税，以倒逼其进行绿色改造。</w:t>
      </w:r>
    </w:p>
    <w:p w14:paraId="7B8B46B8">
      <w:pPr>
        <w:numPr>
          <w:ilvl w:val="0"/>
          <w:numId w:val="4"/>
        </w:numPr>
        <w:spacing w:after="400" w:line="400" w:lineRule="atLeast"/>
      </w:pPr>
      <w:r>
        <w:rPr>
          <w:b/>
        </w:rPr>
        <w:t>加快构建一体化的标准与数据平台：</w:t>
      </w:r>
      <w:r>
        <w:t xml:space="preserve"> 由国家层面牵头，加快制定智能建造、数字孪生等关键技术领域的国家标准和接口协议，打破数据壁垒。构建国家级的建筑产业互联网平台，促进设计、生产、施工、供应链等各环节的数据共享和业务协同 [[162]][[163]]。</w:t>
      </w:r>
    </w:p>
    <w:p w14:paraId="547E4288">
      <w:pPr>
        <w:numPr>
          <w:ilvl w:val="0"/>
          <w:numId w:val="4"/>
        </w:numPr>
        <w:spacing w:after="400" w:line="400" w:lineRule="atLeast"/>
      </w:pPr>
      <w:r>
        <w:rPr>
          <w:b/>
        </w:rPr>
        <w:t>实施差异化的区域发展战略：</w:t>
      </w:r>
      <w:r>
        <w:t xml:space="preserve"> 对不同地区设定差异化的可持续发展目标和政策支持力度。在发达地区鼓励探索前沿技术和更高标准，打造示范样板；在中西部地区则以推广成熟适用的绿色技术和装配式建筑为重点，并给予更多的中央财政转移支付支持。</w:t>
      </w:r>
    </w:p>
    <w:p w14:paraId="0EE88EC3">
      <w:pPr>
        <w:numPr>
          <w:ilvl w:val="0"/>
          <w:numId w:val="4"/>
        </w:numPr>
        <w:spacing w:after="400" w:line="400" w:lineRule="atLeast"/>
      </w:pPr>
      <w:r>
        <w:rPr>
          <w:b/>
        </w:rPr>
        <w:t>构建多层次的人才培养体系：</w:t>
      </w:r>
      <w:r>
        <w:t xml:space="preserve"> 鼓励高校开设“智能建造”、“绿色金融”等交叉学科学位。大力发展职业教育，培养适应建筑工业化和数字化需求的技能型人才。支持龙头企业与科研院所建立产学研联盟，共同开发培训课程，加速知识的转化和传播 [[164]]。</w:t>
      </w:r>
    </w:p>
    <w:p w14:paraId="783A490A">
      <w:pPr>
        <w:numPr>
          <w:ilvl w:val="0"/>
          <w:numId w:val="4"/>
        </w:numPr>
        <w:spacing w:after="400" w:line="400" w:lineRule="atLeast"/>
      </w:pPr>
      <w:r>
        <w:rPr>
          <w:b/>
        </w:rPr>
        <w:t>建立动态监测与激励相容的评估机制：</w:t>
      </w:r>
      <w:r>
        <w:t xml:space="preserve"> 利用大数据、物联网等技术，建立覆盖全国的建筑能耗与碳排放动态监测平台 [[165]][[166]]。改革对地方政府和国有房企的绩效考核体系，将绿色发展、科技创新、风险控制等可持续发展指标纳入核心考核范围，并加大其权重，确保发展导向与国家战略保持高度一致 [[167]][[168]][[169]]。</w:t>
      </w:r>
    </w:p>
    <w:p w14:paraId="3FFF7A3B">
      <w:pPr>
        <w:spacing w:after="400" w:line="400" w:lineRule="atLeast"/>
      </w:pPr>
      <w:r>
        <w:rPr>
          <w:b/>
          <w:sz w:val="30"/>
        </w:rPr>
        <w:t>结论</w:t>
      </w:r>
    </w:p>
    <w:p w14:paraId="7474E428">
      <w:pPr>
        <w:spacing w:after="400" w:line="400" w:lineRule="atLeast"/>
      </w:pPr>
      <w:r>
        <w:t>中国房地产行业正经历一场史无前例的深刻变革。未来十年（2026-2035），将是其彻底告别旧有模式、全面拥抱可持续发展的关键时期。驱动这场变革的力量是复合且强大的：国家意志的顶层设计确立了航向，科技创新的浪潮供给了引擎，市场需求的升级提供了风帆，而金融资本的逻辑重塑则校准了罗盘。</w:t>
      </w:r>
    </w:p>
    <w:p w14:paraId="65BA231B">
      <w:pPr>
        <w:spacing w:after="400" w:line="400" w:lineRule="atLeast"/>
      </w:pPr>
      <w:r>
        <w:t>展望未来，一个以“高质量发展”为核心的新范式已经清晰可见。在这个范式中，房地产将不再是短期经济刺激的工具，而是承载人民美好生活、驱动城市更新、践行绿色发展、保障社会稳定的重要载体。国家将通过一套更加成熟、协同的政策体系，在土地、住房、金融、科技等各个层面，系统性地引导行业迈向一个更加有序、健康和良性的发展轨道。对于行业中的所有参与者而言，这既是巨大的挑战，更是前所未有的机遇。唯有主动顺应时代潮流，将可持续发展的理念深度融入自身的战略、产品、技术和管理之中，方能在这场波澜壮阔的时代转型中，行稳致远，共创未来。</w:t>
      </w:r>
    </w:p>
    <w:p w14:paraId="3E75B373">
      <w:pPr>
        <w:pStyle w:val="3"/>
        <w:spacing w:after="400" w:line="400" w:lineRule="atLeast"/>
      </w:pPr>
      <w:r>
        <w:t>文献来源</w:t>
      </w:r>
    </w:p>
    <w:p w14:paraId="18618AE6">
      <w:pPr>
        <w:spacing w:after="200" w:line="400" w:lineRule="atLeast"/>
      </w:pPr>
      <w:r>
        <w:fldChar w:fldCharType="begin"/>
      </w:r>
      <w:r>
        <w:instrText xml:space="preserve"> HYPERLINK "https://doi.org/10.1155/2020/8879132" \h </w:instrText>
      </w:r>
      <w:r>
        <w:fldChar w:fldCharType="separate"/>
      </w:r>
      <w:r>
        <w:rPr>
          <w:rStyle w:val="13"/>
          <w:color w:val="0563C1"/>
        </w:rPr>
        <w:t>[349,350,352,353]. Impact of Smart City Planning and Construction on Economic and Social Benefits Based on Big Data Analysis</w:t>
      </w:r>
      <w:r>
        <w:rPr>
          <w:rStyle w:val="13"/>
          <w:color w:val="0563C1"/>
        </w:rPr>
        <w:fldChar w:fldCharType="end"/>
      </w:r>
    </w:p>
    <w:p w14:paraId="3CA792CC">
      <w:pPr>
        <w:spacing w:after="200" w:line="400" w:lineRule="atLeast"/>
      </w:pPr>
      <w:r>
        <w:fldChar w:fldCharType="begin"/>
      </w:r>
      <w:r>
        <w:instrText xml:space="preserve"> HYPERLINK "https://doi.org/10.3390/SU11164479" \h </w:instrText>
      </w:r>
      <w:r>
        <w:fldChar w:fldCharType="separate"/>
      </w:r>
      <w:r>
        <w:rPr>
          <w:rStyle w:val="13"/>
          <w:color w:val="0563C1"/>
        </w:rPr>
        <w:t>[351,354]. AI-Based Physical and Virtual Platform with 5-Layered Architecture for Sustainable Smart Energy City Development</w:t>
      </w:r>
      <w:r>
        <w:rPr>
          <w:rStyle w:val="13"/>
          <w:color w:val="0563C1"/>
        </w:rPr>
        <w:fldChar w:fldCharType="end"/>
      </w:r>
    </w:p>
    <w:p w14:paraId="0B61FDBB">
      <w:pPr>
        <w:spacing w:after="200" w:line="400" w:lineRule="atLeast"/>
      </w:pPr>
      <w:r>
        <w:fldChar w:fldCharType="begin"/>
      </w:r>
      <w:r>
        <w:instrText xml:space="preserve"> HYPERLINK "https://doi.org/10.22337/2073-8412-2022-1-6-12" \h </w:instrText>
      </w:r>
      <w:r>
        <w:fldChar w:fldCharType="separate"/>
      </w:r>
      <w:r>
        <w:rPr>
          <w:rStyle w:val="13"/>
          <w:color w:val="0563C1"/>
        </w:rPr>
        <w:t>[461,717]. Real estate in the focus of development priorities 2030 (based on the materials of the Gaidar Forum 2022)</w:t>
      </w:r>
      <w:r>
        <w:rPr>
          <w:rStyle w:val="13"/>
          <w:color w:val="0563C1"/>
        </w:rPr>
        <w:fldChar w:fldCharType="end"/>
      </w:r>
    </w:p>
    <w:p w14:paraId="4572A95E">
      <w:pPr>
        <w:spacing w:after="200" w:line="400" w:lineRule="atLeast"/>
      </w:pPr>
      <w:r>
        <w:fldChar w:fldCharType="begin"/>
      </w:r>
      <w:r>
        <w:instrText xml:space="preserve"> HYPERLINK "https://doi.org/10.1016/J.ENPOL.2015.10.016" \h </w:instrText>
      </w:r>
      <w:r>
        <w:fldChar w:fldCharType="separate"/>
      </w:r>
      <w:r>
        <w:rPr>
          <w:rStyle w:val="13"/>
          <w:color w:val="0563C1"/>
        </w:rPr>
        <w:t>[496,497,499,504,505,510,511,512,726]. Comparative study of commercial building energy-efficiency retrofit policies in four pilot cities in China</w:t>
      </w:r>
      <w:r>
        <w:rPr>
          <w:rStyle w:val="13"/>
          <w:color w:val="0563C1"/>
        </w:rPr>
        <w:fldChar w:fldCharType="end"/>
      </w:r>
    </w:p>
    <w:p w14:paraId="334E17F5">
      <w:pPr>
        <w:spacing w:after="200" w:line="400" w:lineRule="atLeast"/>
      </w:pPr>
      <w:r>
        <w:fldChar w:fldCharType="begin"/>
      </w:r>
      <w:r>
        <w:instrText xml:space="preserve"> HYPERLINK "https://doi.org/10.3390/su14137671" \h </w:instrText>
      </w:r>
      <w:r>
        <w:fldChar w:fldCharType="separate"/>
      </w:r>
      <w:r>
        <w:rPr>
          <w:rStyle w:val="13"/>
          <w:color w:val="0563C1"/>
        </w:rPr>
        <w:t>[501]. Green Retrofitting Simulation for Sustainable Commercial Buildings in China Using a Proposed Multi-Agent Evolutionary Game</w:t>
      </w:r>
      <w:r>
        <w:rPr>
          <w:rStyle w:val="13"/>
          <w:color w:val="0563C1"/>
        </w:rPr>
        <w:fldChar w:fldCharType="end"/>
      </w:r>
    </w:p>
    <w:p w14:paraId="01CA46BF">
      <w:pPr>
        <w:spacing w:after="200" w:line="400" w:lineRule="atLeast"/>
      </w:pPr>
      <w:r>
        <w:fldChar w:fldCharType="begin"/>
      </w:r>
      <w:r>
        <w:instrText xml:space="preserve"> HYPERLINK "https://doi.org/10.1109/ACCESS.2021.3119589" \h </w:instrText>
      </w:r>
      <w:r>
        <w:fldChar w:fldCharType="separate"/>
      </w:r>
      <w:r>
        <w:rPr>
          <w:rStyle w:val="13"/>
          <w:color w:val="0563C1"/>
        </w:rPr>
        <w:t>[537]. Framework for a Blockchain-Based Infrastructure Project Financing System</w:t>
      </w:r>
      <w:r>
        <w:rPr>
          <w:rStyle w:val="13"/>
          <w:color w:val="0563C1"/>
        </w:rPr>
        <w:fldChar w:fldCharType="end"/>
      </w:r>
    </w:p>
    <w:p w14:paraId="338C3928">
      <w:pPr>
        <w:spacing w:after="400" w:line="400" w:lineRule="atLeast"/>
      </w:pPr>
      <w:r>
        <w:rPr>
          <w:i/>
        </w:rPr>
        <w:t>以下来源未被直接引用</w:t>
      </w:r>
    </w:p>
    <w:p w14:paraId="3200E210">
      <w:pPr>
        <w:spacing w:after="200" w:line="400" w:lineRule="atLeast"/>
      </w:pPr>
      <w:r>
        <w:fldChar w:fldCharType="begin"/>
      </w:r>
      <w:r>
        <w:instrText xml:space="preserve"> HYPERLINK "https://doi.org/10.1007/978-3-319-94595-8_7" \h </w:instrText>
      </w:r>
      <w:r>
        <w:fldChar w:fldCharType="separate"/>
      </w:r>
      <w:r>
        <w:rPr>
          <w:rStyle w:val="13"/>
          <w:color w:val="0563C1"/>
        </w:rPr>
        <w:t>The Cost of Building to the nearly-Zero Energy Building Standard: A Financial Case Study</w:t>
      </w:r>
      <w:r>
        <w:rPr>
          <w:rStyle w:val="13"/>
          <w:color w:val="0563C1"/>
        </w:rPr>
        <w:fldChar w:fldCharType="end"/>
      </w:r>
    </w:p>
    <w:p w14:paraId="4AA5082E">
      <w:pPr>
        <w:spacing w:after="200" w:line="400" w:lineRule="atLeast"/>
      </w:pPr>
      <w:r>
        <w:fldChar w:fldCharType="begin"/>
      </w:r>
      <w:r>
        <w:instrText xml:space="preserve"> HYPERLINK "https://doi.org/10.1016/J.PROENG.2015.08.1074" \h </w:instrText>
      </w:r>
      <w:r>
        <w:fldChar w:fldCharType="separate"/>
      </w:r>
      <w:r>
        <w:rPr>
          <w:rStyle w:val="13"/>
          <w:color w:val="0563C1"/>
        </w:rPr>
        <w:t>Energy Savings and Cost-benefit Analysis of the New Commercial Building Standard in China</w:t>
      </w:r>
      <w:r>
        <w:rPr>
          <w:rStyle w:val="13"/>
          <w:color w:val="0563C1"/>
        </w:rPr>
        <w:fldChar w:fldCharType="end"/>
      </w:r>
    </w:p>
    <w:p w14:paraId="1E958DE7">
      <w:pPr>
        <w:pStyle w:val="3"/>
        <w:spacing w:after="400" w:line="400" w:lineRule="atLeast"/>
      </w:pPr>
      <w:r>
        <w:t>其他来源</w:t>
      </w:r>
    </w:p>
    <w:p w14:paraId="406709C2">
      <w:pPr>
        <w:spacing w:after="200" w:line="400" w:lineRule="atLeast"/>
      </w:pPr>
      <w:r>
        <w:fldChar w:fldCharType="begin"/>
      </w:r>
      <w:r>
        <w:instrText xml:space="preserve"> HYPERLINK "http://www.xinyuanguangchang.cn/zixun1.html" \h </w:instrText>
      </w:r>
      <w:r>
        <w:fldChar w:fldCharType="separate"/>
      </w:r>
      <w:r>
        <w:rPr>
          <w:rStyle w:val="13"/>
          <w:color w:val="0563C1"/>
        </w:rPr>
        <w:t>[1,5,24,597,614]. 房地产市场中的创新驱动因素及实践</w:t>
      </w:r>
      <w:r>
        <w:rPr>
          <w:rStyle w:val="13"/>
          <w:color w:val="0563C1"/>
        </w:rPr>
        <w:fldChar w:fldCharType="end"/>
      </w:r>
    </w:p>
    <w:p w14:paraId="5DD156AA">
      <w:pPr>
        <w:spacing w:after="200" w:line="400" w:lineRule="atLeast"/>
      </w:pPr>
      <w:r>
        <w:fldChar w:fldCharType="begin"/>
      </w:r>
      <w:r>
        <w:instrText xml:space="preserve"> HYPERLINK "https://www.sinoucar.com/news/1.html" \h </w:instrText>
      </w:r>
      <w:r>
        <w:fldChar w:fldCharType="separate"/>
      </w:r>
      <w:r>
        <w:rPr>
          <w:rStyle w:val="13"/>
          <w:color w:val="0563C1"/>
        </w:rPr>
        <w:t>[2,6,26,598,615]. 破解房地产行业困局探索创新解决方案与可持续发展路径</w:t>
      </w:r>
      <w:r>
        <w:rPr>
          <w:rStyle w:val="13"/>
          <w:color w:val="0563C1"/>
        </w:rPr>
        <w:fldChar w:fldCharType="end"/>
      </w:r>
    </w:p>
    <w:p w14:paraId="3375DDCB">
      <w:pPr>
        <w:spacing w:after="200" w:line="400" w:lineRule="atLeast"/>
      </w:pPr>
      <w:r>
        <w:fldChar w:fldCharType="begin"/>
      </w:r>
      <w:r>
        <w:instrText xml:space="preserve"> HYPERLINK "https://files.metaso.cn/api/public-file/preview?fileName=8682693857555279872.pdf" \h </w:instrText>
      </w:r>
      <w:r>
        <w:fldChar w:fldCharType="separate"/>
      </w:r>
      <w:r>
        <w:rPr>
          <w:rStyle w:val="13"/>
          <w:color w:val="0563C1"/>
        </w:rPr>
        <w:t>[3,27,30,38,53,59,61,226,233,234,236,239,241,243,245,246,248,251,253,254,255,258,265,268,280,282,575,599,603,635,660,662,666,693]. 2025 年 中国房地产开发行业 市场洞察报告</w:t>
      </w:r>
      <w:r>
        <w:rPr>
          <w:rStyle w:val="13"/>
          <w:color w:val="0563C1"/>
        </w:rPr>
        <w:fldChar w:fldCharType="end"/>
      </w:r>
    </w:p>
    <w:p w14:paraId="778CCA6A">
      <w:pPr>
        <w:spacing w:after="200" w:line="400" w:lineRule="atLeast"/>
      </w:pPr>
      <w:r>
        <w:fldChar w:fldCharType="begin"/>
      </w:r>
      <w:r>
        <w:instrText xml:space="preserve"> HYPERLINK "https://www.naredco.in/sites/default/files/State%20Chpter/Navigating%20the%20dynamics%20of%20real%20estate%20in%20India%20(Web).pdf" \h </w:instrText>
      </w:r>
      <w:r>
        <w:fldChar w:fldCharType="separate"/>
      </w:r>
      <w:r>
        <w:rPr>
          <w:rStyle w:val="13"/>
          <w:color w:val="0563C1"/>
        </w:rPr>
        <w:t>[4,14,23,613]. Navigating the dynamics of real estate in India</w:t>
      </w:r>
      <w:r>
        <w:rPr>
          <w:rStyle w:val="13"/>
          <w:color w:val="0563C1"/>
        </w:rPr>
        <w:fldChar w:fldCharType="end"/>
      </w:r>
    </w:p>
    <w:p w14:paraId="566ED821">
      <w:pPr>
        <w:spacing w:after="200" w:line="400" w:lineRule="atLeast"/>
      </w:pPr>
      <w:r>
        <w:fldChar w:fldCharType="begin"/>
      </w:r>
      <w:r>
        <w:instrText xml:space="preserve"> HYPERLINK "https://www.fukuoka-reit.jp/file/en-ir_library_other_file-709aa9a141df2c174fdf15867f4a43ffd1e63f8d.pdf" \h </w:instrText>
      </w:r>
      <w:r>
        <w:fldChar w:fldCharType="separate"/>
      </w:r>
      <w:r>
        <w:rPr>
          <w:rStyle w:val="13"/>
          <w:color w:val="0563C1"/>
        </w:rPr>
        <w:t>[7,19,589,607]. Fukuoka REIT Corporation Integrated Report 2024</w:t>
      </w:r>
      <w:r>
        <w:rPr>
          <w:rStyle w:val="13"/>
          <w:color w:val="0563C1"/>
        </w:rPr>
        <w:fldChar w:fldCharType="end"/>
      </w:r>
    </w:p>
    <w:p w14:paraId="2A8C3C58">
      <w:pPr>
        <w:spacing w:after="200" w:line="400" w:lineRule="atLeast"/>
      </w:pPr>
      <w:r>
        <w:fldChar w:fldCharType="begin"/>
      </w:r>
      <w:r>
        <w:instrText xml:space="preserve"> HYPERLINK "https://files.metaso.cn/api/public-file/preview?fileName=8688819626342760448.pdf" \h </w:instrText>
      </w:r>
      <w:r>
        <w:fldChar w:fldCharType="separate"/>
      </w:r>
      <w:r>
        <w:rPr>
          <w:rStyle w:val="13"/>
          <w:color w:val="0563C1"/>
        </w:rPr>
        <w:t>[8,77,85,92,93,94,95,96,143,144,148,149,150,151,152,153,154,367,374,381,421,425,426,451,466,483,484,592,593,594,608,633,673,678,686,718]. 绿色收益：通过可持续发展解锁商业地产价值</w:t>
      </w:r>
      <w:r>
        <w:rPr>
          <w:rStyle w:val="13"/>
          <w:color w:val="0563C1"/>
        </w:rPr>
        <w:fldChar w:fldCharType="end"/>
      </w:r>
    </w:p>
    <w:p w14:paraId="03C159D4">
      <w:pPr>
        <w:spacing w:after="200" w:line="400" w:lineRule="atLeast"/>
      </w:pPr>
      <w:r>
        <w:fldChar w:fldCharType="begin"/>
      </w:r>
      <w:r>
        <w:instrText xml:space="preserve"> HYPERLINK "https://st.qianjia.com/html/2023-07/25_403397.html" \h </w:instrText>
      </w:r>
      <w:r>
        <w:fldChar w:fldCharType="separate"/>
      </w:r>
      <w:r>
        <w:rPr>
          <w:rStyle w:val="13"/>
          <w:color w:val="0563C1"/>
        </w:rPr>
        <w:t>[9,10,22,25,28,609,727]. 推动房地产可持续发展的4大顶尖技术</w:t>
      </w:r>
      <w:r>
        <w:rPr>
          <w:rStyle w:val="13"/>
          <w:color w:val="0563C1"/>
        </w:rPr>
        <w:fldChar w:fldCharType="end"/>
      </w:r>
    </w:p>
    <w:p w14:paraId="12517C1F">
      <w:pPr>
        <w:spacing w:after="200" w:line="400" w:lineRule="atLeast"/>
      </w:pPr>
      <w:r>
        <w:fldChar w:fldCharType="begin"/>
      </w:r>
      <w:r>
        <w:instrText xml:space="preserve"> HYPERLINK "https://2050.se/wp-content/uploads/2025/10/2050_Fastighetsbranschens-affarsnytta_sep2025-1.pdf" \h </w:instrText>
      </w:r>
      <w:r>
        <w:fldChar w:fldCharType="separate"/>
      </w:r>
      <w:r>
        <w:rPr>
          <w:rStyle w:val="13"/>
          <w:color w:val="0563C1"/>
        </w:rPr>
        <w:t>[11,15,20,590]. Hållbarhet i fastighetsbranschen – nödvändigt ont eller strategisk affärsnytta?</w:t>
      </w:r>
      <w:r>
        <w:rPr>
          <w:rStyle w:val="13"/>
          <w:color w:val="0563C1"/>
        </w:rPr>
        <w:fldChar w:fldCharType="end"/>
      </w:r>
    </w:p>
    <w:p w14:paraId="2A244B3A">
      <w:pPr>
        <w:spacing w:after="200" w:line="400" w:lineRule="atLeast"/>
      </w:pPr>
      <w:r>
        <w:fldChar w:fldCharType="begin"/>
      </w:r>
      <w:r>
        <w:instrText xml:space="preserve"> HYPERLINK "https://www.theseus.fi/bitstream/handle/10024/874870/Saarinen_Jenni.pdf?sequence=2" \h </w:instrText>
      </w:r>
      <w:r>
        <w:fldChar w:fldCharType="separate"/>
      </w:r>
      <w:r>
        <w:rPr>
          <w:rStyle w:val="13"/>
          <w:color w:val="0563C1"/>
        </w:rPr>
        <w:t>[12]. Sustainable Real Estate</w:t>
      </w:r>
      <w:r>
        <w:rPr>
          <w:rStyle w:val="13"/>
          <w:color w:val="0563C1"/>
        </w:rPr>
        <w:fldChar w:fldCharType="end"/>
      </w:r>
    </w:p>
    <w:p w14:paraId="6AD19FD6">
      <w:pPr>
        <w:spacing w:after="200" w:line="400" w:lineRule="atLeast"/>
      </w:pPr>
      <w:r>
        <w:fldChar w:fldCharType="begin"/>
      </w:r>
      <w:r>
        <w:instrText xml:space="preserve"> HYPERLINK "https://house.hexun.com/2024-08-21/214086437.html" \h </w:instrText>
      </w:r>
      <w:r>
        <w:fldChar w:fldCharType="separate"/>
      </w:r>
      <w:r>
        <w:rPr>
          <w:rStyle w:val="13"/>
          <w:color w:val="0563C1"/>
        </w:rPr>
        <w:t>[13,16]. 高质量发展的关键因素是什么？-房产频道-和讯网</w:t>
      </w:r>
      <w:r>
        <w:rPr>
          <w:rStyle w:val="13"/>
          <w:color w:val="0563C1"/>
        </w:rPr>
        <w:fldChar w:fldCharType="end"/>
      </w:r>
    </w:p>
    <w:p w14:paraId="3E3A02EC">
      <w:pPr>
        <w:spacing w:after="200" w:line="400" w:lineRule="atLeast"/>
      </w:pPr>
      <w:r>
        <w:fldChar w:fldCharType="begin"/>
      </w:r>
      <w:r>
        <w:instrText xml:space="preserve"> HYPERLINK "https://www.zhihu.com/question/267694309/answer/329447996" \h </w:instrText>
      </w:r>
      <w:r>
        <w:fldChar w:fldCharType="separate"/>
      </w:r>
      <w:r>
        <w:rPr>
          <w:rStyle w:val="13"/>
          <w:color w:val="0563C1"/>
        </w:rPr>
        <w:t>[17]. 您认为房地产行业最核心的发展驱动因素是什么？</w:t>
      </w:r>
      <w:r>
        <w:rPr>
          <w:rStyle w:val="13"/>
          <w:color w:val="0563C1"/>
        </w:rPr>
        <w:fldChar w:fldCharType="end"/>
      </w:r>
    </w:p>
    <w:p w14:paraId="0A43517D">
      <w:pPr>
        <w:spacing w:after="200" w:line="400" w:lineRule="atLeast"/>
      </w:pPr>
      <w:r>
        <w:fldChar w:fldCharType="begin"/>
      </w:r>
      <w:r>
        <w:instrText xml:space="preserve"> HYPERLINK "https://www.sohu.com/a/641655846_120845342" \h </w:instrText>
      </w:r>
      <w:r>
        <w:fldChar w:fldCharType="separate"/>
      </w:r>
      <w:r>
        <w:rPr>
          <w:rStyle w:val="13"/>
          <w:color w:val="0563C1"/>
        </w:rPr>
        <w:t>[18]. 创新正在成为房地产行业高质量发展的核心推动力</w:t>
      </w:r>
      <w:r>
        <w:rPr>
          <w:rStyle w:val="13"/>
          <w:color w:val="0563C1"/>
        </w:rPr>
        <w:fldChar w:fldCharType="end"/>
      </w:r>
    </w:p>
    <w:p w14:paraId="16400256">
      <w:pPr>
        <w:spacing w:after="200" w:line="400" w:lineRule="atLeast"/>
      </w:pPr>
      <w:r>
        <w:fldChar w:fldCharType="begin"/>
      </w:r>
      <w:r>
        <w:instrText xml:space="preserve"> HYPERLINK "https://www.robeco.com/docm/docu-robecosam-sustainability-yearbook-2020.pdf" \h </w:instrText>
      </w:r>
      <w:r>
        <w:fldChar w:fldCharType="separate"/>
      </w:r>
      <w:r>
        <w:rPr>
          <w:rStyle w:val="13"/>
          <w:color w:val="0563C1"/>
        </w:rPr>
        <w:t>[21,591]. The Sustainability Yearbook 2020</w:t>
      </w:r>
      <w:r>
        <w:rPr>
          <w:rStyle w:val="13"/>
          <w:color w:val="0563C1"/>
        </w:rPr>
        <w:fldChar w:fldCharType="end"/>
      </w:r>
    </w:p>
    <w:p w14:paraId="147D3B95">
      <w:pPr>
        <w:spacing w:after="200" w:line="400" w:lineRule="atLeast"/>
      </w:pPr>
      <w:r>
        <w:fldChar w:fldCharType="begin"/>
      </w:r>
      <w:r>
        <w:instrText xml:space="preserve"> HYPERLINK "https://m.163.com/dy/article/JQGQLQMO0553TEV3.html" \h </w:instrText>
      </w:r>
      <w:r>
        <w:fldChar w:fldCharType="separate"/>
      </w:r>
      <w:r>
        <w:rPr>
          <w:rStyle w:val="13"/>
          <w:color w:val="0563C1"/>
        </w:rPr>
        <w:t>[29,32,39,58,583,634,637,645,652,665]. 十年后的中国房地产将呈现‘稳中提质’的特征</w:t>
      </w:r>
      <w:r>
        <w:rPr>
          <w:rStyle w:val="13"/>
          <w:color w:val="0563C1"/>
        </w:rPr>
        <w:fldChar w:fldCharType="end"/>
      </w:r>
    </w:p>
    <w:p w14:paraId="794071ED">
      <w:pPr>
        <w:spacing w:after="200" w:line="400" w:lineRule="atLeast"/>
      </w:pPr>
      <w:r>
        <w:fldChar w:fldCharType="begin"/>
      </w:r>
      <w:r>
        <w:instrText xml:space="preserve"> HYPERLINK "https://www.worldunion.cn/Upload/attachment/20250122090113.pdf" \h </w:instrText>
      </w:r>
      <w:r>
        <w:fldChar w:fldCharType="separate"/>
      </w:r>
      <w:r>
        <w:rPr>
          <w:rStyle w:val="13"/>
          <w:color w:val="0563C1"/>
        </w:rPr>
        <w:t>[31,34,41,636,639,650]. 中国房地产市场发展报告「2024年」中国房地产政策年度报告</w:t>
      </w:r>
      <w:r>
        <w:rPr>
          <w:rStyle w:val="13"/>
          <w:color w:val="0563C1"/>
        </w:rPr>
        <w:fldChar w:fldCharType="end"/>
      </w:r>
    </w:p>
    <w:p w14:paraId="3A200EFF">
      <w:pPr>
        <w:spacing w:after="200" w:line="400" w:lineRule="atLeast"/>
      </w:pPr>
      <w:r>
        <w:fldChar w:fldCharType="begin"/>
      </w:r>
      <w:r>
        <w:instrText xml:space="preserve"> HYPERLINK "https://finance.sina.com.cn/stock/relnews/cn/2021-04-25/doc-ikmyaawc1658428.shtml" \h </w:instrText>
      </w:r>
      <w:r>
        <w:fldChar w:fldCharType="separate"/>
      </w:r>
      <w:r>
        <w:rPr>
          <w:rStyle w:val="13"/>
          <w:color w:val="0563C1"/>
        </w:rPr>
        <w:t>[33,638]. 监管日趋严格 一文了解2021年中国房地产行业相关政策及“十四五”规划</w:t>
      </w:r>
      <w:r>
        <w:rPr>
          <w:rStyle w:val="13"/>
          <w:color w:val="0563C1"/>
        </w:rPr>
        <w:fldChar w:fldCharType="end"/>
      </w:r>
    </w:p>
    <w:p w14:paraId="5373B9AA">
      <w:pPr>
        <w:spacing w:after="200" w:line="400" w:lineRule="atLeast"/>
      </w:pPr>
      <w:r>
        <w:fldChar w:fldCharType="begin"/>
      </w:r>
      <w:r>
        <w:instrText xml:space="preserve"> HYPERLINK "https://static.sse.com.cn/bond/bridge2/disclosure/announcement/c/202209/021166_20220907_G9N5.pdf" \h </w:instrText>
      </w:r>
      <w:r>
        <w:fldChar w:fldCharType="separate"/>
      </w:r>
      <w:r>
        <w:rPr>
          <w:rStyle w:val="13"/>
          <w:color w:val="0563C1"/>
        </w:rPr>
        <w:t>[35,55,642]. 厦门经济特区房地产开发集团有限公司 2022 年面向专业投资者公开发行公司债券募集说明书</w:t>
      </w:r>
      <w:r>
        <w:rPr>
          <w:rStyle w:val="13"/>
          <w:color w:val="0563C1"/>
        </w:rPr>
        <w:fldChar w:fldCharType="end"/>
      </w:r>
    </w:p>
    <w:p w14:paraId="44C1AFD0">
      <w:pPr>
        <w:spacing w:after="200" w:line="400" w:lineRule="atLeast"/>
      </w:pPr>
      <w:r>
        <w:fldChar w:fldCharType="begin"/>
      </w:r>
      <w:r>
        <w:instrText xml:space="preserve"> HYPERLINK "https://m.thepaper.cn/uc.jsp?contid=11693102" \h </w:instrText>
      </w:r>
      <w:r>
        <w:fldChar w:fldCharType="separate"/>
      </w:r>
      <w:r>
        <w:rPr>
          <w:rStyle w:val="13"/>
          <w:color w:val="0563C1"/>
        </w:rPr>
        <w:t>[36,49,56,643,656]. 《中华人民共和国国民经济和社会发展第十四个五年规划和2035年远景目标纲要》</w:t>
      </w:r>
      <w:r>
        <w:rPr>
          <w:rStyle w:val="13"/>
          <w:color w:val="0563C1"/>
        </w:rPr>
        <w:fldChar w:fldCharType="end"/>
      </w:r>
    </w:p>
    <w:p w14:paraId="6EED6921">
      <w:pPr>
        <w:spacing w:after="200" w:line="400" w:lineRule="atLeast"/>
      </w:pPr>
      <w:r>
        <w:fldChar w:fldCharType="begin"/>
      </w:r>
      <w:r>
        <w:instrText xml:space="preserve"> HYPERLINK "https://finance.sina.cn/2020-11-03/detail-iiznctkc9254157.d.html" \h </w:instrText>
      </w:r>
      <w:r>
        <w:fldChar w:fldCharType="separate"/>
      </w:r>
      <w:r>
        <w:rPr>
          <w:rStyle w:val="13"/>
          <w:color w:val="0563C1"/>
        </w:rPr>
        <w:t>[37,644]. 房地产的下一个十年，值得期待！</w:t>
      </w:r>
      <w:r>
        <w:rPr>
          <w:rStyle w:val="13"/>
          <w:color w:val="0563C1"/>
        </w:rPr>
        <w:fldChar w:fldCharType="end"/>
      </w:r>
    </w:p>
    <w:p w14:paraId="177D5196">
      <w:pPr>
        <w:spacing w:after="200" w:line="400" w:lineRule="atLeast"/>
      </w:pPr>
      <w:r>
        <w:fldChar w:fldCharType="begin"/>
      </w:r>
      <w:r>
        <w:instrText xml:space="preserve"> HYPERLINK "https://www.yicai.com/news/101911402.html?code=101879627" \h </w:instrText>
      </w:r>
      <w:r>
        <w:fldChar w:fldCharType="separate"/>
      </w:r>
      <w:r>
        <w:rPr>
          <w:rStyle w:val="13"/>
          <w:color w:val="0563C1"/>
        </w:rPr>
        <w:t>[40,65,649]. 未来十年的中国房地产市场：从增量扩张到存量转换</w:t>
      </w:r>
      <w:r>
        <w:rPr>
          <w:rStyle w:val="13"/>
          <w:color w:val="0563C1"/>
        </w:rPr>
        <w:fldChar w:fldCharType="end"/>
      </w:r>
    </w:p>
    <w:p w14:paraId="6C07C58E">
      <w:pPr>
        <w:spacing w:after="200" w:line="400" w:lineRule="atLeast"/>
      </w:pPr>
      <w:r>
        <w:fldChar w:fldCharType="begin"/>
      </w:r>
      <w:r>
        <w:instrText xml:space="preserve"> HYPERLINK "https://finance.ifeng.com/c/8bV1C5QugZH" \h </w:instrText>
      </w:r>
      <w:r>
        <w:fldChar w:fldCharType="separate"/>
      </w:r>
      <w:r>
        <w:rPr>
          <w:rStyle w:val="13"/>
          <w:color w:val="0563C1"/>
        </w:rPr>
        <w:t>[42,51,70,582,651,658]. 未来十年房地产的发展路径</w:t>
      </w:r>
      <w:r>
        <w:rPr>
          <w:rStyle w:val="13"/>
          <w:color w:val="0563C1"/>
        </w:rPr>
        <w:fldChar w:fldCharType="end"/>
      </w:r>
    </w:p>
    <w:p w14:paraId="4A8CA43C">
      <w:pPr>
        <w:spacing w:after="200" w:line="400" w:lineRule="atLeast"/>
      </w:pPr>
      <w:r>
        <w:fldChar w:fldCharType="begin"/>
      </w:r>
      <w:r>
        <w:instrText xml:space="preserve"> HYPERLINK "https://stock.jrj.com.cn/2025/10/30084353907498.shtml" \h </w:instrText>
      </w:r>
      <w:r>
        <w:fldChar w:fldCharType="separate"/>
      </w:r>
      <w:r>
        <w:rPr>
          <w:rStyle w:val="13"/>
          <w:color w:val="0563C1"/>
        </w:rPr>
        <w:t>[43,46,52,574,586,621,646,659]. 再定义未来十年地产</w:t>
      </w:r>
      <w:r>
        <w:rPr>
          <w:rStyle w:val="13"/>
          <w:color w:val="0563C1"/>
        </w:rPr>
        <w:fldChar w:fldCharType="end"/>
      </w:r>
    </w:p>
    <w:p w14:paraId="642F9888">
      <w:pPr>
        <w:spacing w:after="200" w:line="400" w:lineRule="atLeast"/>
      </w:pPr>
      <w:r>
        <w:fldChar w:fldCharType="begin"/>
      </w:r>
      <w:r>
        <w:instrText xml:space="preserve"> HYPERLINK "https://files.metaso.cn/api/public-file/preview?fileName=8688817327163588608.pdf" \h </w:instrText>
      </w:r>
      <w:r>
        <w:fldChar w:fldCharType="separate"/>
      </w:r>
      <w:r>
        <w:rPr>
          <w:rStyle w:val="13"/>
          <w:color w:val="0563C1"/>
        </w:rPr>
        <w:t>[44,45,47,50,57,60,62,63,66,68,73,580,587,622,623,647,648,657,663,664,667]. 10 月房地产市场量价承压，“十五五”指引高质量发展路径</w:t>
      </w:r>
      <w:r>
        <w:rPr>
          <w:rStyle w:val="13"/>
          <w:color w:val="0563C1"/>
        </w:rPr>
        <w:fldChar w:fldCharType="end"/>
      </w:r>
    </w:p>
    <w:p w14:paraId="4ED49A2C">
      <w:pPr>
        <w:spacing w:after="200" w:line="400" w:lineRule="atLeast"/>
      </w:pPr>
      <w:r>
        <w:fldChar w:fldCharType="begin"/>
      </w:r>
      <w:r>
        <w:instrText xml:space="preserve"> HYPERLINK "https://files.metaso.cn/api/public-file/preview?fileName=8688817334442016768.pdf" \h </w:instrText>
      </w:r>
      <w:r>
        <w:fldChar w:fldCharType="separate"/>
      </w:r>
      <w:r>
        <w:rPr>
          <w:rStyle w:val="13"/>
          <w:color w:val="0563C1"/>
        </w:rPr>
        <w:t>[48,217,218,219,588]. 调结构待转型，提质量新发展 —— 房地产开发 2026 年度策略</w:t>
      </w:r>
      <w:r>
        <w:rPr>
          <w:rStyle w:val="13"/>
          <w:color w:val="0563C1"/>
        </w:rPr>
        <w:fldChar w:fldCharType="end"/>
      </w:r>
    </w:p>
    <w:p w14:paraId="79C5EDA8">
      <w:pPr>
        <w:spacing w:after="200" w:line="400" w:lineRule="atLeast"/>
      </w:pPr>
      <w:r>
        <w:fldChar w:fldCharType="begin"/>
      </w:r>
      <w:r>
        <w:instrText xml:space="preserve"> HYPERLINK "https://new.qq.com/rain/a/20220917A04HPQ00" \h </w:instrText>
      </w:r>
      <w:r>
        <w:fldChar w:fldCharType="separate"/>
      </w:r>
      <w:r>
        <w:rPr>
          <w:rStyle w:val="13"/>
          <w:color w:val="0563C1"/>
        </w:rPr>
        <w:t>[54,576,661]. 住建部这次会议是二十大之前，对近10年住房工作的总结和回顾，为未来新十年住房工作指出了清晰发展路线，也指出了今后房地产发展的方向和路径</w:t>
      </w:r>
      <w:r>
        <w:rPr>
          <w:rStyle w:val="13"/>
          <w:color w:val="0563C1"/>
        </w:rPr>
        <w:fldChar w:fldCharType="end"/>
      </w:r>
    </w:p>
    <w:p w14:paraId="28C379FF">
      <w:pPr>
        <w:spacing w:after="200" w:line="400" w:lineRule="atLeast"/>
      </w:pPr>
      <w:r>
        <w:fldChar w:fldCharType="begin"/>
      </w:r>
      <w:r>
        <w:instrText xml:space="preserve"> HYPERLINK "http://sdgrainmarket.com.cn/upload/news/file/125ghgy.doc" \h </w:instrText>
      </w:r>
      <w:r>
        <w:fldChar w:fldCharType="separate"/>
      </w:r>
      <w:r>
        <w:rPr>
          <w:rStyle w:val="13"/>
          <w:color w:val="0563C1"/>
        </w:rPr>
        <w:t>[64]. 中华人民共和国国民经济和社会发展第十二个五年（2011—2015）规划纲要</w:t>
      </w:r>
      <w:r>
        <w:rPr>
          <w:rStyle w:val="13"/>
          <w:color w:val="0563C1"/>
        </w:rPr>
        <w:fldChar w:fldCharType="end"/>
      </w:r>
    </w:p>
    <w:p w14:paraId="77276DAC">
      <w:pPr>
        <w:spacing w:after="200" w:line="400" w:lineRule="atLeast"/>
      </w:pPr>
      <w:r>
        <w:fldChar w:fldCharType="begin"/>
      </w:r>
      <w:r>
        <w:instrText xml:space="preserve"> HYPERLINK "https://files.metaso.cn/api/public-file/preview?fileName=8688749634176430080.pdf" \h </w:instrText>
      </w:r>
      <w:r>
        <w:fldChar w:fldCharType="separate"/>
      </w:r>
      <w:r>
        <w:rPr>
          <w:rStyle w:val="13"/>
          <w:color w:val="0563C1"/>
        </w:rPr>
        <w:t>[67,69,581]. 房地产行业2025年投资策略</w:t>
      </w:r>
      <w:r>
        <w:rPr>
          <w:rStyle w:val="13"/>
          <w:color w:val="0563C1"/>
        </w:rPr>
        <w:fldChar w:fldCharType="end"/>
      </w:r>
    </w:p>
    <w:p w14:paraId="60C7D57A">
      <w:pPr>
        <w:spacing w:after="200" w:line="400" w:lineRule="atLeast"/>
      </w:pPr>
      <w:r>
        <w:fldChar w:fldCharType="begin"/>
      </w:r>
      <w:r>
        <w:instrText xml:space="preserve"> HYPERLINK "https://files.metaso.cn/api/public-file/preview?fileName=8682693538429431808.pdf" \h </w:instrText>
      </w:r>
      <w:r>
        <w:fldChar w:fldCharType="separate"/>
      </w:r>
      <w:r>
        <w:rPr>
          <w:rStyle w:val="13"/>
          <w:color w:val="0563C1"/>
        </w:rPr>
        <w:t>[71,74,624,640]. 晨光熹微，前路渐明 房地产行业2026年度策略</w:t>
      </w:r>
      <w:r>
        <w:rPr>
          <w:rStyle w:val="13"/>
          <w:color w:val="0563C1"/>
        </w:rPr>
        <w:fldChar w:fldCharType="end"/>
      </w:r>
    </w:p>
    <w:p w14:paraId="66CB1443">
      <w:pPr>
        <w:spacing w:after="200" w:line="400" w:lineRule="atLeast"/>
      </w:pPr>
      <w:r>
        <w:fldChar w:fldCharType="begin"/>
      </w:r>
      <w:r>
        <w:instrText xml:space="preserve"> HYPERLINK "https://www.sohu.com/a/585798211_327912" \h </w:instrText>
      </w:r>
      <w:r>
        <w:fldChar w:fldCharType="separate"/>
      </w:r>
      <w:r>
        <w:rPr>
          <w:rStyle w:val="13"/>
          <w:color w:val="0563C1"/>
        </w:rPr>
        <w:t>[72,75,625,641]. 未来10年，中国房地产的5大发展路径！住建部重磅剧透……_住房_保交楼_城市</w:t>
      </w:r>
      <w:r>
        <w:rPr>
          <w:rStyle w:val="13"/>
          <w:color w:val="0563C1"/>
        </w:rPr>
        <w:fldChar w:fldCharType="end"/>
      </w:r>
    </w:p>
    <w:p w14:paraId="7DB35A00">
      <w:pPr>
        <w:spacing w:after="200" w:line="400" w:lineRule="atLeast"/>
      </w:pPr>
      <w:r>
        <w:fldChar w:fldCharType="begin"/>
      </w:r>
      <w:r>
        <w:instrText xml:space="preserve"> HYPERLINK "https://niesvnational.org.ng/conference2025/papers/CONFERENCE_PAPER_2025_NEW.pdf" \h </w:instrText>
      </w:r>
      <w:r>
        <w:fldChar w:fldCharType="separate"/>
      </w:r>
      <w:r>
        <w:rPr>
          <w:rStyle w:val="13"/>
          <w:color w:val="0563C1"/>
        </w:rPr>
        <w:t>[76,79,82,84,90,97,98,275,281,286,627,629,671,676,679,680,685]. TRANSFORM, INVEST, THRIVE: OPTIMIZING REAL ESTATE ASSET FINANCE AND TAXATION</w:t>
      </w:r>
      <w:r>
        <w:rPr>
          <w:rStyle w:val="13"/>
          <w:color w:val="0563C1"/>
        </w:rPr>
        <w:fldChar w:fldCharType="end"/>
      </w:r>
    </w:p>
    <w:p w14:paraId="38E9B364">
      <w:pPr>
        <w:spacing w:after="200" w:line="400" w:lineRule="atLeast"/>
      </w:pPr>
      <w:r>
        <w:fldChar w:fldCharType="begin"/>
      </w:r>
      <w:r>
        <w:instrText xml:space="preserve"> HYPERLINK "https://files.metaso.cn/api/public-file/preview?fileName=8671853938646384640.pdf" \h </w:instrText>
      </w:r>
      <w:r>
        <w:fldChar w:fldCharType="separate"/>
      </w:r>
      <w:r>
        <w:rPr>
          <w:rStyle w:val="13"/>
          <w:color w:val="0563C1"/>
        </w:rPr>
        <w:t>[78,368,687]. Policy as a Game Changer for Sustainable Real Estate</w:t>
      </w:r>
      <w:r>
        <w:rPr>
          <w:rStyle w:val="13"/>
          <w:color w:val="0563C1"/>
        </w:rPr>
        <w:fldChar w:fldCharType="end"/>
      </w:r>
    </w:p>
    <w:p w14:paraId="541949D5">
      <w:pPr>
        <w:spacing w:after="200" w:line="400" w:lineRule="atLeast"/>
      </w:pPr>
      <w:r>
        <w:fldChar w:fldCharType="begin"/>
      </w:r>
      <w:r>
        <w:instrText xml:space="preserve"> HYPERLINK "https://m.thepaper.cn/newsDetail_forward_2149306" \h </w:instrText>
      </w:r>
      <w:r>
        <w:fldChar w:fldCharType="separate"/>
      </w:r>
      <w:r>
        <w:rPr>
          <w:rStyle w:val="13"/>
          <w:color w:val="0563C1"/>
        </w:rPr>
        <w:t>[80,88,681,683]. 徐忠：中国经济不能仅靠房地产和基建，绿色转型是新增长点</w:t>
      </w:r>
      <w:r>
        <w:rPr>
          <w:rStyle w:val="13"/>
          <w:color w:val="0563C1"/>
        </w:rPr>
        <w:fldChar w:fldCharType="end"/>
      </w:r>
    </w:p>
    <w:p w14:paraId="629548E5">
      <w:pPr>
        <w:spacing w:after="200" w:line="400" w:lineRule="atLeast"/>
      </w:pPr>
      <w:r>
        <w:fldChar w:fldCharType="begin"/>
      </w:r>
      <w:r>
        <w:instrText xml:space="preserve"> HYPERLINK "https://www.fang.com/ask/ask_52406884.html" \h </w:instrText>
      </w:r>
      <w:r>
        <w:fldChar w:fldCharType="separate"/>
      </w:r>
      <w:r>
        <w:rPr>
          <w:rStyle w:val="13"/>
          <w:color w:val="0563C1"/>
        </w:rPr>
        <w:t>[81,682]. 媒体：持续巩固房地产市场稳定态势。在房地产行业转型期，如何通过政策引导和市场机制，推动绿色建筑和高品质住宅成为行业新增长点？</w:t>
      </w:r>
      <w:r>
        <w:rPr>
          <w:rStyle w:val="13"/>
          <w:color w:val="0563C1"/>
        </w:rPr>
        <w:fldChar w:fldCharType="end"/>
      </w:r>
    </w:p>
    <w:p w14:paraId="54FCA30A">
      <w:pPr>
        <w:spacing w:after="200" w:line="400" w:lineRule="atLeast"/>
      </w:pPr>
      <w:r>
        <w:fldChar w:fldCharType="begin"/>
      </w:r>
      <w:r>
        <w:instrText xml:space="preserve"> HYPERLINK "https://finance.sina.com.cn/jjxw/2021-12-16/doc-ikyamrmy9356722.shtml" \h </w:instrText>
      </w:r>
      <w:r>
        <w:fldChar w:fldCharType="separate"/>
      </w:r>
      <w:r>
        <w:rPr>
          <w:rStyle w:val="13"/>
          <w:color w:val="0563C1"/>
        </w:rPr>
        <w:t>[83,628,672,677]. 绿色金融是房地产行业可持续发展的必由之路</w:t>
      </w:r>
      <w:r>
        <w:rPr>
          <w:rStyle w:val="13"/>
          <w:color w:val="0563C1"/>
        </w:rPr>
        <w:fldChar w:fldCharType="end"/>
      </w:r>
    </w:p>
    <w:p w14:paraId="7E23ACF0">
      <w:pPr>
        <w:spacing w:after="200" w:line="400" w:lineRule="atLeast"/>
      </w:pPr>
      <w:r>
        <w:fldChar w:fldCharType="begin"/>
      </w:r>
      <w:r>
        <w:instrText xml:space="preserve"> HYPERLINK "https://files.metaso.cn/api/public-file/preview?fileName=8673591366788587520.pdf" \h </w:instrText>
      </w:r>
      <w:r>
        <w:fldChar w:fldCharType="separate"/>
      </w:r>
      <w:r>
        <w:rPr>
          <w:rStyle w:val="13"/>
          <w:color w:val="0563C1"/>
        </w:rPr>
        <w:t>[86,493,595]. [240725] 11.350 Lecture 11_ Policy as a Game Changer for Sustainable Real Estate.md</w:t>
      </w:r>
      <w:r>
        <w:rPr>
          <w:rStyle w:val="13"/>
          <w:color w:val="0563C1"/>
        </w:rPr>
        <w:fldChar w:fldCharType="end"/>
      </w:r>
    </w:p>
    <w:p w14:paraId="5ABB57BF">
      <w:pPr>
        <w:spacing w:after="200" w:line="400" w:lineRule="atLeast"/>
      </w:pPr>
      <w:r>
        <w:fldChar w:fldCharType="begin"/>
      </w:r>
      <w:r>
        <w:instrText xml:space="preserve"> HYPERLINK "https://figbc.fi/media/10-solutions-for-sustainability-in-the-real-estate-and-construction-sector-figbc-2025.pdf" \h </w:instrText>
      </w:r>
      <w:r>
        <w:fldChar w:fldCharType="separate"/>
      </w:r>
      <w:r>
        <w:rPr>
          <w:rStyle w:val="13"/>
          <w:color w:val="0563C1"/>
        </w:rPr>
        <w:t>[87,99,596]. 10 Solutions for Sustainability in the Real Estate and Construction Sector</w:t>
      </w:r>
      <w:r>
        <w:rPr>
          <w:rStyle w:val="13"/>
          <w:color w:val="0563C1"/>
        </w:rPr>
        <w:fldChar w:fldCharType="end"/>
      </w:r>
    </w:p>
    <w:p w14:paraId="4419B04A">
      <w:pPr>
        <w:spacing w:after="200" w:line="400" w:lineRule="atLeast"/>
      </w:pPr>
      <w:r>
        <w:fldChar w:fldCharType="begin"/>
      </w:r>
      <w:r>
        <w:instrText xml:space="preserve"> HYPERLINK "https://journals.nassg.org/index.php/ecin-cn/article/download/5388/pdf" \h </w:instrText>
      </w:r>
      <w:r>
        <w:fldChar w:fldCharType="separate"/>
      </w:r>
      <w:r>
        <w:rPr>
          <w:rStyle w:val="13"/>
          <w:color w:val="0563C1"/>
        </w:rPr>
        <w:t>[89,684]. New Thoughts on the Green Development of the Real Estate Industry in the Context of a Low-Carbon Economy</w:t>
      </w:r>
      <w:r>
        <w:rPr>
          <w:rStyle w:val="13"/>
          <w:color w:val="0563C1"/>
        </w:rPr>
        <w:fldChar w:fldCharType="end"/>
      </w:r>
    </w:p>
    <w:p w14:paraId="6A704078">
      <w:pPr>
        <w:spacing w:after="200" w:line="400" w:lineRule="atLeast"/>
      </w:pPr>
      <w:r>
        <w:fldChar w:fldCharType="begin"/>
      </w:r>
      <w:r>
        <w:instrText xml:space="preserve"> HYPERLINK "https://www.163.com/dy/article/HG4ICKUE0519PVA0.html" \h </w:instrText>
      </w:r>
      <w:r>
        <w:fldChar w:fldCharType="separate"/>
      </w:r>
      <w:r>
        <w:rPr>
          <w:rStyle w:val="13"/>
          <w:color w:val="0563C1"/>
        </w:rPr>
        <w:t>[91,632]. 2022</w:t>
      </w:r>
      <w:r>
        <w:rPr>
          <w:rStyle w:val="13"/>
          <w:color w:val="0563C1"/>
        </w:rPr>
        <w:fldChar w:fldCharType="end"/>
      </w:r>
    </w:p>
    <w:p w14:paraId="2E8D0E49">
      <w:pPr>
        <w:spacing w:after="200" w:line="400" w:lineRule="atLeast"/>
      </w:pPr>
      <w:r>
        <w:fldChar w:fldCharType="begin"/>
      </w:r>
      <w:r>
        <w:instrText xml:space="preserve"> HYPERLINK "http://www.cecs.org.cn/uploads/soft/221226/1-221226104522.docx" \h </w:instrText>
      </w:r>
      <w:r>
        <w:fldChar w:fldCharType="separate"/>
      </w:r>
      <w:r>
        <w:rPr>
          <w:rStyle w:val="13"/>
          <w:color w:val="0563C1"/>
        </w:rPr>
        <w:t>[100,101,126,736]. 智能建造与建筑工业化协同管理标准</w:t>
      </w:r>
      <w:r>
        <w:rPr>
          <w:rStyle w:val="13"/>
          <w:color w:val="0563C1"/>
        </w:rPr>
        <w:fldChar w:fldCharType="end"/>
      </w:r>
    </w:p>
    <w:p w14:paraId="64CAD3A9">
      <w:pPr>
        <w:spacing w:after="200" w:line="400" w:lineRule="atLeast"/>
      </w:pPr>
      <w:r>
        <w:fldChar w:fldCharType="begin"/>
      </w:r>
      <w:r>
        <w:instrText xml:space="preserve"> HYPERLINK "https://files.metaso.cn/api/public-file/preview?fileName=8677528939387473920.pdf" \h </w:instrText>
      </w:r>
      <w:r>
        <w:fldChar w:fldCharType="separate"/>
      </w:r>
      <w:r>
        <w:rPr>
          <w:rStyle w:val="13"/>
          <w:color w:val="0563C1"/>
        </w:rPr>
        <w:t>[102,104,107,109,605]. 基于BIM的智能建造技术EPC项目应用研究</w:t>
      </w:r>
      <w:r>
        <w:rPr>
          <w:rStyle w:val="13"/>
          <w:color w:val="0563C1"/>
        </w:rPr>
        <w:fldChar w:fldCharType="end"/>
      </w:r>
    </w:p>
    <w:p w14:paraId="736B907D">
      <w:pPr>
        <w:spacing w:after="200" w:line="400" w:lineRule="atLeast"/>
      </w:pPr>
      <w:r>
        <w:fldChar w:fldCharType="begin"/>
      </w:r>
      <w:r>
        <w:instrText xml:space="preserve"> HYPERLINK "https://files.metaso.cn/api/public-file/preview?fileName=8677587651027333120.pdf" \h </w:instrText>
      </w:r>
      <w:r>
        <w:fldChar w:fldCharType="separate"/>
      </w:r>
      <w:r>
        <w:rPr>
          <w:rStyle w:val="13"/>
          <w:color w:val="0563C1"/>
        </w:rPr>
        <w:t>[103,105,606]. 智慧园区 2030</w:t>
      </w:r>
      <w:r>
        <w:rPr>
          <w:rStyle w:val="13"/>
          <w:color w:val="0563C1"/>
        </w:rPr>
        <w:fldChar w:fldCharType="end"/>
      </w:r>
    </w:p>
    <w:p w14:paraId="3BFEA0FA">
      <w:pPr>
        <w:spacing w:after="200" w:line="400" w:lineRule="atLeast"/>
      </w:pPr>
      <w:r>
        <w:fldChar w:fldCharType="begin"/>
      </w:r>
      <w:r>
        <w:instrText xml:space="preserve"> HYPERLINK "https://files.metaso.cn/api/public-file/preview?fileName=8678589552768819200.pdf" \h </w:instrText>
      </w:r>
      <w:r>
        <w:fldChar w:fldCharType="separate"/>
      </w:r>
      <w:r>
        <w:rPr>
          <w:rStyle w:val="13"/>
          <w:color w:val="0563C1"/>
        </w:rPr>
        <w:t>[106,116,121,122,602]. 《建筑施工手册（第六版）》第1册</w:t>
      </w:r>
      <w:r>
        <w:rPr>
          <w:rStyle w:val="13"/>
          <w:color w:val="0563C1"/>
        </w:rPr>
        <w:fldChar w:fldCharType="end"/>
      </w:r>
    </w:p>
    <w:p w14:paraId="339C1AFE">
      <w:pPr>
        <w:spacing w:after="200" w:line="400" w:lineRule="atLeast"/>
      </w:pPr>
      <w:r>
        <w:fldChar w:fldCharType="begin"/>
      </w:r>
      <w:r>
        <w:instrText xml:space="preserve"> HYPERLINK "https://files.metaso.cn/api/public-file/preview?fileName=8677556996814073856.pdf" \h </w:instrText>
      </w:r>
      <w:r>
        <w:fldChar w:fldCharType="separate"/>
      </w:r>
      <w:r>
        <w:rPr>
          <w:rStyle w:val="13"/>
          <w:color w:val="0563C1"/>
        </w:rPr>
        <w:t>[108,117,118,125,735]. 到2025年，研发智能建造工程软件30+！四川拟出台智能建造与建筑工业化协同发展实施意见</w:t>
      </w:r>
      <w:r>
        <w:rPr>
          <w:rStyle w:val="13"/>
          <w:color w:val="0563C1"/>
        </w:rPr>
        <w:fldChar w:fldCharType="end"/>
      </w:r>
    </w:p>
    <w:p w14:paraId="7AFFC226">
      <w:pPr>
        <w:spacing w:after="200" w:line="400" w:lineRule="atLeast"/>
      </w:pPr>
      <w:r>
        <w:fldChar w:fldCharType="begin"/>
      </w:r>
      <w:r>
        <w:instrText xml:space="preserve"> HYPERLINK "https://www.sohu.com/a/778077331_121123848" \h </w:instrText>
      </w:r>
      <w:r>
        <w:fldChar w:fldCharType="separate"/>
      </w:r>
      <w:r>
        <w:rPr>
          <w:rStyle w:val="13"/>
          <w:color w:val="0563C1"/>
        </w:rPr>
        <w:t>[110]. 2024年智能建造政策汇总！</w:t>
      </w:r>
      <w:r>
        <w:rPr>
          <w:rStyle w:val="13"/>
          <w:color w:val="0563C1"/>
        </w:rPr>
        <w:fldChar w:fldCharType="end"/>
      </w:r>
    </w:p>
    <w:p w14:paraId="2E597774">
      <w:pPr>
        <w:spacing w:after="200" w:line="400" w:lineRule="atLeast"/>
      </w:pPr>
      <w:r>
        <w:fldChar w:fldCharType="begin"/>
      </w:r>
      <w:r>
        <w:instrText xml:space="preserve"> HYPERLINK "https://mp.weixin.qq.com/s?__biz=MzI2MjQ3OTAxOA==&amp;mid=2247515497&amp;idx=4&amp;sn=9386875d7042999a1a36d4df4f1a0270&amp;chksm=ea4870acdd3ff9ba3222eb33143b5c8eb5e5c3768e6a392befb702d3de90b08fb38ee5115c90&amp;scene=27" \h </w:instrText>
      </w:r>
      <w:r>
        <w:fldChar w:fldCharType="separate"/>
      </w:r>
      <w:r>
        <w:rPr>
          <w:rStyle w:val="13"/>
          <w:color w:val="0563C1"/>
        </w:rPr>
        <w:t>[111]. 2024年智能建造政策汇总</w:t>
      </w:r>
      <w:r>
        <w:rPr>
          <w:rStyle w:val="13"/>
          <w:color w:val="0563C1"/>
        </w:rPr>
        <w:fldChar w:fldCharType="end"/>
      </w:r>
    </w:p>
    <w:p w14:paraId="11931333">
      <w:pPr>
        <w:spacing w:after="200" w:line="400" w:lineRule="atLeast"/>
      </w:pPr>
      <w:r>
        <w:fldChar w:fldCharType="begin"/>
      </w:r>
      <w:r>
        <w:instrText xml:space="preserve"> HYPERLINK "https://www.huizhuyun.cn/html/web/huizhuyundaohang/xingyezixun/xingyezixun1744609917813927937/1783021392475729922.html" \h </w:instrText>
      </w:r>
      <w:r>
        <w:fldChar w:fldCharType="separate"/>
      </w:r>
      <w:r>
        <w:rPr>
          <w:rStyle w:val="13"/>
          <w:color w:val="0563C1"/>
        </w:rPr>
        <w:t>[112]. 建筑工业化、智能化|2024年智能建造政策汇总</w:t>
      </w:r>
      <w:r>
        <w:rPr>
          <w:rStyle w:val="13"/>
          <w:color w:val="0563C1"/>
        </w:rPr>
        <w:fldChar w:fldCharType="end"/>
      </w:r>
    </w:p>
    <w:p w14:paraId="24808BAA">
      <w:pPr>
        <w:spacing w:after="200" w:line="400" w:lineRule="atLeast"/>
      </w:pPr>
      <w:r>
        <w:fldChar w:fldCharType="begin"/>
      </w:r>
      <w:r>
        <w:instrText xml:space="preserve"> HYPERLINK "https://files.metaso.cn/api/public-file/preview?fileName=8677550880525053952.pdf" \h </w:instrText>
      </w:r>
      <w:r>
        <w:fldChar w:fldCharType="separate"/>
      </w:r>
      <w:r>
        <w:rPr>
          <w:rStyle w:val="13"/>
          <w:color w:val="0563C1"/>
        </w:rPr>
        <w:t>[113]. 2024年工程建设领域这些政策开始实施！</w:t>
      </w:r>
      <w:r>
        <w:rPr>
          <w:rStyle w:val="13"/>
          <w:color w:val="0563C1"/>
        </w:rPr>
        <w:fldChar w:fldCharType="end"/>
      </w:r>
    </w:p>
    <w:p w14:paraId="566B3187">
      <w:pPr>
        <w:spacing w:after="200" w:line="400" w:lineRule="atLeast"/>
      </w:pPr>
      <w:r>
        <w:fldChar w:fldCharType="begin"/>
      </w:r>
      <w:r>
        <w:instrText xml:space="preserve"> HYPERLINK "https://www.chinairn.com/news/20240614/174124245.shtml" \h </w:instrText>
      </w:r>
      <w:r>
        <w:fldChar w:fldCharType="separate"/>
      </w:r>
      <w:r>
        <w:rPr>
          <w:rStyle w:val="13"/>
          <w:color w:val="0563C1"/>
        </w:rPr>
        <w:t>[114,115]. 2024年建筑行业市场发展现状及未来发展前景趋势分析</w:t>
      </w:r>
      <w:r>
        <w:rPr>
          <w:rStyle w:val="13"/>
          <w:color w:val="0563C1"/>
        </w:rPr>
        <w:fldChar w:fldCharType="end"/>
      </w:r>
    </w:p>
    <w:p w14:paraId="7774B81E">
      <w:pPr>
        <w:spacing w:after="200" w:line="400" w:lineRule="atLeast"/>
      </w:pPr>
      <w:r>
        <w:fldChar w:fldCharType="begin"/>
      </w:r>
      <w:r>
        <w:instrText xml:space="preserve"> HYPERLINK "https://files.metaso.cn/api/public-file/preview?fileName=8677549838156353536.pdf" \h </w:instrText>
      </w:r>
      <w:r>
        <w:fldChar w:fldCharType="separate"/>
      </w:r>
      <w:r>
        <w:rPr>
          <w:rStyle w:val="13"/>
          <w:color w:val="0563C1"/>
        </w:rPr>
        <w:t>[119,600]. 工程造价管理</w:t>
      </w:r>
      <w:r>
        <w:rPr>
          <w:rStyle w:val="13"/>
          <w:color w:val="0563C1"/>
        </w:rPr>
        <w:fldChar w:fldCharType="end"/>
      </w:r>
    </w:p>
    <w:p w14:paraId="1DDC36E6">
      <w:pPr>
        <w:spacing w:after="200" w:line="400" w:lineRule="atLeast"/>
      </w:pPr>
      <w:r>
        <w:fldChar w:fldCharType="begin"/>
      </w:r>
      <w:r>
        <w:instrText xml:space="preserve"> HYPERLINK "https://files.metaso.cn/api/public-file/preview?fileName=8676875831471796224.pdf" \h </w:instrText>
      </w:r>
      <w:r>
        <w:fldChar w:fldCharType="separate"/>
      </w:r>
      <w:r>
        <w:rPr>
          <w:rStyle w:val="13"/>
          <w:color w:val="0563C1"/>
        </w:rPr>
        <w:t>[120,601]. 《新疆时代城乡设计研究院有限公司EPC总承包业务全景洞察报告》（总包创研院）</w:t>
      </w:r>
      <w:r>
        <w:rPr>
          <w:rStyle w:val="13"/>
          <w:color w:val="0563C1"/>
        </w:rPr>
        <w:fldChar w:fldCharType="end"/>
      </w:r>
    </w:p>
    <w:p w14:paraId="4CCBDB41">
      <w:pPr>
        <w:spacing w:after="200" w:line="400" w:lineRule="atLeast"/>
      </w:pPr>
      <w:r>
        <w:fldChar w:fldCharType="begin"/>
      </w:r>
      <w:r>
        <w:instrText xml:space="preserve"> HYPERLINK "http://www.chmia.org/webfile/upload/2024/05-23/10-30-220569560104345.pdf" \h </w:instrText>
      </w:r>
      <w:r>
        <w:fldChar w:fldCharType="separate"/>
      </w:r>
      <w:r>
        <w:rPr>
          <w:rStyle w:val="13"/>
          <w:color w:val="0563C1"/>
        </w:rPr>
        <w:t>[123]. 政策汇编（2024年3月）</w:t>
      </w:r>
      <w:r>
        <w:rPr>
          <w:rStyle w:val="13"/>
          <w:color w:val="0563C1"/>
        </w:rPr>
        <w:fldChar w:fldCharType="end"/>
      </w:r>
    </w:p>
    <w:p w14:paraId="2FB4FB18">
      <w:pPr>
        <w:spacing w:after="200" w:line="400" w:lineRule="atLeast"/>
      </w:pPr>
      <w:r>
        <w:fldChar w:fldCharType="begin"/>
      </w:r>
      <w:r>
        <w:instrText xml:space="preserve"> HYPERLINK "https://www.sse.com.cn/disclosure/listedinfo/announcement/c/new/2025-04-16/601668_20250416_B2PX.pdf" \h </w:instrText>
      </w:r>
      <w:r>
        <w:fldChar w:fldCharType="separate"/>
      </w:r>
      <w:r>
        <w:rPr>
          <w:rStyle w:val="13"/>
          <w:color w:val="0563C1"/>
        </w:rPr>
        <w:t>[124]. 中国建筑2024年可持续发展报告</w:t>
      </w:r>
      <w:r>
        <w:rPr>
          <w:rStyle w:val="13"/>
          <w:color w:val="0563C1"/>
        </w:rPr>
        <w:fldChar w:fldCharType="end"/>
      </w:r>
    </w:p>
    <w:p w14:paraId="3E9A3174">
      <w:pPr>
        <w:spacing w:after="200" w:line="400" w:lineRule="atLeast"/>
      </w:pPr>
      <w:r>
        <w:fldChar w:fldCharType="begin"/>
      </w:r>
      <w:r>
        <w:instrText xml:space="preserve"> HYPERLINK "https://files.metaso.cn/api/public-file/preview?fileName=8677553352875757568.pdf" \h </w:instrText>
      </w:r>
      <w:r>
        <w:fldChar w:fldCharType="separate"/>
      </w:r>
      <w:r>
        <w:rPr>
          <w:rStyle w:val="13"/>
          <w:color w:val="0563C1"/>
        </w:rPr>
        <w:t>[127,128,129,130,730,737]. 政策回顾，未来5年建筑业大方向！十三部门联合发文！</w:t>
      </w:r>
      <w:r>
        <w:rPr>
          <w:rStyle w:val="13"/>
          <w:color w:val="0563C1"/>
        </w:rPr>
        <w:fldChar w:fldCharType="end"/>
      </w:r>
    </w:p>
    <w:p w14:paraId="10D4D2A3">
      <w:pPr>
        <w:spacing w:after="200" w:line="400" w:lineRule="atLeast"/>
      </w:pPr>
      <w:r>
        <w:fldChar w:fldCharType="begin"/>
      </w:r>
      <w:r>
        <w:instrText xml:space="preserve"> HYPERLINK "https://dds.sciengine.com/cfs/files/pdfs/1674-7321/E4706B1536C045C4866C24A707A89FCA.pdf" \h </w:instrText>
      </w:r>
      <w:r>
        <w:fldChar w:fldCharType="separate"/>
      </w:r>
      <w:r>
        <w:rPr>
          <w:rStyle w:val="13"/>
          <w:color w:val="0563C1"/>
        </w:rPr>
        <w:t>[131,133,137,141,411,610,612]. Review on the recent progress of nearly zero energy building frontiers in China</w:t>
      </w:r>
      <w:r>
        <w:rPr>
          <w:rStyle w:val="13"/>
          <w:color w:val="0563C1"/>
        </w:rPr>
        <w:fldChar w:fldCharType="end"/>
      </w:r>
    </w:p>
    <w:p w14:paraId="07F2381C">
      <w:pPr>
        <w:spacing w:after="200" w:line="400" w:lineRule="atLeast"/>
      </w:pPr>
      <w:r>
        <w:fldChar w:fldCharType="begin"/>
      </w:r>
      <w:r>
        <w:instrText xml:space="preserve"> HYPERLINK "https://kscecs.cabplink.com/standard/searchStandardDetail.action?standardId=12177" \h </w:instrText>
      </w:r>
      <w:r>
        <w:fldChar w:fldCharType="separate"/>
      </w:r>
      <w:r>
        <w:rPr>
          <w:rStyle w:val="13"/>
          <w:color w:val="0563C1"/>
        </w:rPr>
        <w:t>[132,135,611,710]. Technical Standard for Nearly Zero Energy Buildings</w:t>
      </w:r>
      <w:r>
        <w:rPr>
          <w:rStyle w:val="13"/>
          <w:color w:val="0563C1"/>
        </w:rPr>
        <w:fldChar w:fldCharType="end"/>
      </w:r>
    </w:p>
    <w:p w14:paraId="1301E585">
      <w:pPr>
        <w:spacing w:after="200" w:line="400" w:lineRule="atLeast"/>
      </w:pPr>
      <w:r>
        <w:fldChar w:fldCharType="begin"/>
      </w:r>
      <w:r>
        <w:instrText xml:space="preserve"> HYPERLINK "https://zfcxjw.cq.gov.cn/zwxx_166/gsgg/202206/P020220602658675888332.docx" \h </w:instrText>
      </w:r>
      <w:r>
        <w:fldChar w:fldCharType="separate"/>
      </w:r>
      <w:r>
        <w:rPr>
          <w:rStyle w:val="13"/>
          <w:color w:val="0563C1"/>
        </w:rPr>
        <w:t>[134,136,709]. 近零能耗建筑技术标准</w:t>
      </w:r>
      <w:r>
        <w:rPr>
          <w:rStyle w:val="13"/>
          <w:color w:val="0563C1"/>
        </w:rPr>
        <w:fldChar w:fldCharType="end"/>
      </w:r>
    </w:p>
    <w:p w14:paraId="1281E7D0">
      <w:pPr>
        <w:spacing w:after="200" w:line="400" w:lineRule="atLeast"/>
      </w:pPr>
      <w:r>
        <w:fldChar w:fldCharType="begin"/>
      </w:r>
      <w:r>
        <w:instrText xml:space="preserve"> HYPERLINK "http://zpjd.icmzone.com/show.php?itemid=77089" \h </w:instrText>
      </w:r>
      <w:r>
        <w:fldChar w:fldCharType="separate"/>
      </w:r>
      <w:r>
        <w:rPr>
          <w:rStyle w:val="13"/>
          <w:color w:val="0563C1"/>
        </w:rPr>
        <w:t>[138,142]. Review on the recent progress of Nearly Zero Energy Building frontiers in China</w:t>
      </w:r>
      <w:r>
        <w:rPr>
          <w:rStyle w:val="13"/>
          <w:color w:val="0563C1"/>
        </w:rPr>
        <w:fldChar w:fldCharType="end"/>
      </w:r>
    </w:p>
    <w:p w14:paraId="1AAA5134">
      <w:pPr>
        <w:spacing w:after="200" w:line="400" w:lineRule="atLeast"/>
      </w:pPr>
      <w:r>
        <w:fldChar w:fldCharType="begin"/>
      </w:r>
      <w:r>
        <w:instrText xml:space="preserve"> HYPERLINK "https://files.metaso.cn/api/public-file/preview?fileName=8690943172102340608.pdf" \h </w:instrText>
      </w:r>
      <w:r>
        <w:fldChar w:fldCharType="separate"/>
      </w:r>
      <w:r>
        <w:rPr>
          <w:rStyle w:val="13"/>
          <w:color w:val="0563C1"/>
        </w:rPr>
        <w:t>[139,140,147]. Building Energy and Environment: A Collection of Research Articles on Energy Efficiency and Sustainable Design</w:t>
      </w:r>
      <w:r>
        <w:rPr>
          <w:rStyle w:val="13"/>
          <w:color w:val="0563C1"/>
        </w:rPr>
        <w:fldChar w:fldCharType="end"/>
      </w:r>
    </w:p>
    <w:p w14:paraId="0C0DA8EB">
      <w:pPr>
        <w:spacing w:after="200" w:line="400" w:lineRule="atLeast"/>
      </w:pPr>
      <w:r>
        <w:fldChar w:fldCharType="begin"/>
      </w:r>
      <w:r>
        <w:instrText xml:space="preserve"> HYPERLINK "https://subsites.chinadaily.com.cn/Qiushi/2022-11/03/c_827537.htm" \h </w:instrText>
      </w:r>
      <w:r>
        <w:fldChar w:fldCharType="separate"/>
      </w:r>
      <w:r>
        <w:rPr>
          <w:rStyle w:val="13"/>
          <w:color w:val="0563C1"/>
        </w:rPr>
        <w:t>[145]. Residential project to consume 'nearly zero' energy</w:t>
      </w:r>
      <w:r>
        <w:rPr>
          <w:rStyle w:val="13"/>
          <w:color w:val="0563C1"/>
        </w:rPr>
        <w:fldChar w:fldCharType="end"/>
      </w:r>
    </w:p>
    <w:p w14:paraId="277B7C7C">
      <w:pPr>
        <w:spacing w:after="200" w:line="400" w:lineRule="atLeast"/>
      </w:pPr>
      <w:r>
        <w:fldChar w:fldCharType="begin"/>
      </w:r>
      <w:r>
        <w:instrText xml:space="preserve"> HYPERLINK "https://www.igreen.org/index.php?m=content&amp;c=index&amp;a=show&amp;catid=15&amp;id=13663" \h </w:instrText>
      </w:r>
      <w:r>
        <w:fldChar w:fldCharType="separate"/>
      </w:r>
      <w:r>
        <w:rPr>
          <w:rStyle w:val="13"/>
          <w:color w:val="0563C1"/>
        </w:rPr>
        <w:t>[146]. 净零能耗建筑的未来意义及其实施路径</w:t>
      </w:r>
      <w:r>
        <w:rPr>
          <w:rStyle w:val="13"/>
          <w:color w:val="0563C1"/>
        </w:rPr>
        <w:fldChar w:fldCharType="end"/>
      </w:r>
    </w:p>
    <w:p w14:paraId="2C9CCA5E">
      <w:pPr>
        <w:spacing w:after="200" w:line="400" w:lineRule="atLeast"/>
      </w:pPr>
      <w:r>
        <w:fldChar w:fldCharType="begin"/>
      </w:r>
      <w:r>
        <w:instrText xml:space="preserve"> HYPERLINK "https://files.metaso.cn/api/public-file/preview?fileName=8677553901643550720.pdf" \h </w:instrText>
      </w:r>
      <w:r>
        <w:fldChar w:fldCharType="separate"/>
      </w:r>
      <w:r>
        <w:rPr>
          <w:rStyle w:val="13"/>
          <w:color w:val="0563C1"/>
        </w:rPr>
        <w:t>[155,688]. 住房城乡建设事业‘十三五’规划纲要</w:t>
      </w:r>
      <w:r>
        <w:rPr>
          <w:rStyle w:val="13"/>
          <w:color w:val="0563C1"/>
        </w:rPr>
        <w:fldChar w:fldCharType="end"/>
      </w:r>
    </w:p>
    <w:p w14:paraId="359F07C2">
      <w:pPr>
        <w:spacing w:after="200" w:line="400" w:lineRule="atLeast"/>
      </w:pPr>
      <w:r>
        <w:fldChar w:fldCharType="begin"/>
      </w:r>
      <w:r>
        <w:instrText xml:space="preserve"> HYPERLINK "http://news.dichan.sina.com.cn/2014/01/22/1022620_all.html" \h </w:instrText>
      </w:r>
      <w:r>
        <w:fldChar w:fldCharType="separate"/>
      </w:r>
      <w:r>
        <w:rPr>
          <w:rStyle w:val="13"/>
          <w:color w:val="0563C1"/>
        </w:rPr>
        <w:t>[156,689]. 保障性住房步入绿色建筑“星级”行列</w:t>
      </w:r>
      <w:r>
        <w:rPr>
          <w:rStyle w:val="13"/>
          <w:color w:val="0563C1"/>
        </w:rPr>
        <w:fldChar w:fldCharType="end"/>
      </w:r>
    </w:p>
    <w:p w14:paraId="5A91321A">
      <w:pPr>
        <w:spacing w:after="200" w:line="400" w:lineRule="atLeast"/>
      </w:pPr>
      <w:r>
        <w:fldChar w:fldCharType="begin"/>
      </w:r>
      <w:r>
        <w:instrText xml:space="preserve"> HYPERLINK "https://files.metaso.cn/api/public-file/preview?fileName=8677592098793246721.pdf" \h </w:instrText>
      </w:r>
      <w:r>
        <w:fldChar w:fldCharType="separate"/>
      </w:r>
      <w:r>
        <w:rPr>
          <w:rStyle w:val="13"/>
          <w:color w:val="0563C1"/>
        </w:rPr>
        <w:t>[157,690]. 造价文件汇编（上册）</w:t>
      </w:r>
      <w:r>
        <w:rPr>
          <w:rStyle w:val="13"/>
          <w:color w:val="0563C1"/>
        </w:rPr>
        <w:fldChar w:fldCharType="end"/>
      </w:r>
    </w:p>
    <w:p w14:paraId="57DF7776">
      <w:pPr>
        <w:spacing w:after="200" w:line="400" w:lineRule="atLeast"/>
      </w:pPr>
      <w:r>
        <w:fldChar w:fldCharType="begin"/>
      </w:r>
      <w:r>
        <w:instrText xml:space="preserve"> HYPERLINK "https://files.metaso.cn/api/public-file/preview?fileName=8677553915775995904.pdf" \h </w:instrText>
      </w:r>
      <w:r>
        <w:fldChar w:fldCharType="separate"/>
      </w:r>
      <w:r>
        <w:rPr>
          <w:rStyle w:val="13"/>
          <w:color w:val="0563C1"/>
        </w:rPr>
        <w:t>[158]. 北京保障房建设将实施绿色建筑行动</w:t>
      </w:r>
      <w:r>
        <w:rPr>
          <w:rStyle w:val="13"/>
          <w:color w:val="0563C1"/>
        </w:rPr>
        <w:fldChar w:fldCharType="end"/>
      </w:r>
    </w:p>
    <w:p w14:paraId="2553A1E9">
      <w:pPr>
        <w:spacing w:after="200" w:line="400" w:lineRule="atLeast"/>
      </w:pPr>
      <w:r>
        <w:fldChar w:fldCharType="begin"/>
      </w:r>
      <w:r>
        <w:instrText xml:space="preserve"> HYPERLINK "https://www.2winpub.com/static/uploads/journalArticle/jzgcysj0305018.pdf" \h </w:instrText>
      </w:r>
      <w:r>
        <w:fldChar w:fldCharType="separate"/>
      </w:r>
      <w:r>
        <w:rPr>
          <w:rStyle w:val="13"/>
          <w:color w:val="0563C1"/>
        </w:rPr>
        <w:t>[159,179]. 保障性住房绿色建筑设计管理的实践与创新研究</w:t>
      </w:r>
      <w:r>
        <w:rPr>
          <w:rStyle w:val="13"/>
          <w:color w:val="0563C1"/>
        </w:rPr>
        <w:fldChar w:fldCharType="end"/>
      </w:r>
    </w:p>
    <w:p w14:paraId="286467F6">
      <w:pPr>
        <w:spacing w:after="200" w:line="400" w:lineRule="atLeast"/>
      </w:pPr>
      <w:r>
        <w:fldChar w:fldCharType="begin"/>
      </w:r>
      <w:r>
        <w:instrText xml:space="preserve"> HYPERLINK "https://economy.jschina.com.cn/gdxw/202110/t20211020_2875845.shtml" \h </w:instrText>
      </w:r>
      <w:r>
        <w:fldChar w:fldCharType="separate"/>
      </w:r>
      <w:r>
        <w:rPr>
          <w:rStyle w:val="13"/>
          <w:color w:val="0563C1"/>
        </w:rPr>
        <w:t>[160,180]. 建筑行业碳中和路径与绿色建设实践</w:t>
      </w:r>
      <w:r>
        <w:rPr>
          <w:rStyle w:val="13"/>
          <w:color w:val="0563C1"/>
        </w:rPr>
        <w:fldChar w:fldCharType="end"/>
      </w:r>
    </w:p>
    <w:p w14:paraId="677D43BC">
      <w:pPr>
        <w:spacing w:after="200" w:line="400" w:lineRule="atLeast"/>
      </w:pPr>
      <w:r>
        <w:fldChar w:fldCharType="begin"/>
      </w:r>
      <w:r>
        <w:instrText xml:space="preserve"> HYPERLINK "https://www.cscec.com/xwzx_new/nbmt_new/zgjzxw/202203/P020220310371094805342.pdf" \h </w:instrText>
      </w:r>
      <w:r>
        <w:fldChar w:fldCharType="separate"/>
      </w:r>
      <w:r>
        <w:rPr>
          <w:rStyle w:val="13"/>
          <w:color w:val="0563C1"/>
        </w:rPr>
        <w:t>[161,165]. 中建集团召开“喜迎党的二十大 庆祝中国建筑组建40周年”工作部署会</w:t>
      </w:r>
      <w:r>
        <w:rPr>
          <w:rStyle w:val="13"/>
          <w:color w:val="0563C1"/>
        </w:rPr>
        <w:fldChar w:fldCharType="end"/>
      </w:r>
    </w:p>
    <w:p w14:paraId="2E8ADD55">
      <w:pPr>
        <w:spacing w:after="200" w:line="400" w:lineRule="atLeast"/>
      </w:pPr>
      <w:r>
        <w:fldChar w:fldCharType="begin"/>
      </w:r>
      <w:r>
        <w:instrText xml:space="preserve"> HYPERLINK "https://www.gov.cn/xinwen/2014-09/27/content_2757428.htm" \h </w:instrText>
      </w:r>
      <w:r>
        <w:fldChar w:fldCharType="separate"/>
      </w:r>
      <w:r>
        <w:rPr>
          <w:rStyle w:val="13"/>
          <w:color w:val="0563C1"/>
        </w:rPr>
        <w:t>[162,181]. 绿色保障房：提升中低收入者居住品质的创新实践</w:t>
      </w:r>
      <w:r>
        <w:rPr>
          <w:rStyle w:val="13"/>
          <w:color w:val="0563C1"/>
        </w:rPr>
        <w:fldChar w:fldCharType="end"/>
      </w:r>
    </w:p>
    <w:p w14:paraId="4D0387E5">
      <w:pPr>
        <w:spacing w:after="200" w:line="400" w:lineRule="atLeast"/>
      </w:pPr>
      <w:r>
        <w:fldChar w:fldCharType="begin"/>
      </w:r>
      <w:r>
        <w:instrText xml:space="preserve"> HYPERLINK "https://m.163.com/dy/article/KFMSA2NV0556I331.html" \h </w:instrText>
      </w:r>
      <w:r>
        <w:fldChar w:fldCharType="separate"/>
      </w:r>
      <w:r>
        <w:rPr>
          <w:rStyle w:val="13"/>
          <w:color w:val="0563C1"/>
        </w:rPr>
        <w:t>[163]. 广联达数维建筑设计软件模块化设计崛起：从“工地建造”到“工厂智造”</w:t>
      </w:r>
      <w:r>
        <w:rPr>
          <w:rStyle w:val="13"/>
          <w:color w:val="0563C1"/>
        </w:rPr>
        <w:fldChar w:fldCharType="end"/>
      </w:r>
    </w:p>
    <w:p w14:paraId="51E009DD">
      <w:pPr>
        <w:spacing w:after="200" w:line="400" w:lineRule="atLeast"/>
      </w:pPr>
      <w:r>
        <w:fldChar w:fldCharType="begin"/>
      </w:r>
      <w:r>
        <w:instrText xml:space="preserve"> HYPERLINK "https://files.metaso.cn/api/public-file/preview?fileName=8677542570737586176.pdf" \h </w:instrText>
      </w:r>
      <w:r>
        <w:fldChar w:fldCharType="separate"/>
      </w:r>
      <w:r>
        <w:rPr>
          <w:rStyle w:val="13"/>
          <w:color w:val="0563C1"/>
        </w:rPr>
        <w:t>[164,166,174]. 房屋建筑领域工程总承包项目运作实务</w:t>
      </w:r>
      <w:r>
        <w:rPr>
          <w:rStyle w:val="13"/>
          <w:color w:val="0563C1"/>
        </w:rPr>
        <w:fldChar w:fldCharType="end"/>
      </w:r>
    </w:p>
    <w:p w14:paraId="4D98DCF0">
      <w:pPr>
        <w:spacing w:after="200" w:line="400" w:lineRule="atLeast"/>
      </w:pPr>
      <w:r>
        <w:fldChar w:fldCharType="begin"/>
      </w:r>
      <w:r>
        <w:instrText xml:space="preserve"> HYPERLINK "https://rsisinternational.org/journals/ijriss/Digital-Library/volume-9-issue-1/2831-2846.pdf" \h </w:instrText>
      </w:r>
      <w:r>
        <w:fldChar w:fldCharType="separate"/>
      </w:r>
      <w:r>
        <w:rPr>
          <w:rStyle w:val="13"/>
          <w:color w:val="0563C1"/>
        </w:rPr>
        <w:t>[167,178]. Policy Measures for Reducing Emissions in the Real Estate Sector - A Review</w:t>
      </w:r>
      <w:r>
        <w:rPr>
          <w:rStyle w:val="13"/>
          <w:color w:val="0563C1"/>
        </w:rPr>
        <w:fldChar w:fldCharType="end"/>
      </w:r>
    </w:p>
    <w:p w14:paraId="0ADF0A59">
      <w:pPr>
        <w:spacing w:after="200" w:line="400" w:lineRule="atLeast"/>
      </w:pPr>
      <w:r>
        <w:fldChar w:fldCharType="begin"/>
      </w:r>
      <w:r>
        <w:instrText xml:space="preserve"> HYPERLINK "https://files.metaso.cn/api/public-file/preview?fileName=8689928382714839040.pdf" \h </w:instrText>
      </w:r>
      <w:r>
        <w:fldChar w:fldCharType="separate"/>
      </w:r>
      <w:r>
        <w:rPr>
          <w:rStyle w:val="13"/>
          <w:color w:val="0563C1"/>
        </w:rPr>
        <w:t>[168,170,171,173,392,393,394,630,703,704]. 辰于2025十五五绿色环保市场研究之政策系列之四建筑节能与绿色建筑</w:t>
      </w:r>
      <w:r>
        <w:rPr>
          <w:rStyle w:val="13"/>
          <w:color w:val="0563C1"/>
        </w:rPr>
        <w:fldChar w:fldCharType="end"/>
      </w:r>
    </w:p>
    <w:p w14:paraId="1AD7377D">
      <w:pPr>
        <w:spacing w:after="200" w:line="400" w:lineRule="atLeast"/>
      </w:pPr>
      <w:r>
        <w:fldChar w:fldCharType="begin"/>
      </w:r>
      <w:r>
        <w:instrText xml:space="preserve"> HYPERLINK "https://files.metaso.cn/api/public-file/preview?fileName=8676827828025573376.pdf" \h </w:instrText>
      </w:r>
      <w:r>
        <w:fldChar w:fldCharType="separate"/>
      </w:r>
      <w:r>
        <w:rPr>
          <w:rStyle w:val="13"/>
          <w:color w:val="0563C1"/>
        </w:rPr>
        <w:t>[169,172,631]. 《大成房地产行业通讯》2024年第5辑</w:t>
      </w:r>
      <w:r>
        <w:rPr>
          <w:rStyle w:val="13"/>
          <w:color w:val="0563C1"/>
        </w:rPr>
        <w:fldChar w:fldCharType="end"/>
      </w:r>
    </w:p>
    <w:p w14:paraId="5242644A">
      <w:pPr>
        <w:spacing w:after="200" w:line="400" w:lineRule="atLeast"/>
      </w:pPr>
      <w:r>
        <w:fldChar w:fldCharType="begin"/>
      </w:r>
      <w:r>
        <w:instrText xml:space="preserve"> HYPERLINK "http://www.yrdcpcn.org.cn/upload/2024/1008/a7de2896-2ee2-4f2a-8f60-7adb6503c40f.pdf" \h </w:instrText>
      </w:r>
      <w:r>
        <w:fldChar w:fldCharType="separate"/>
      </w:r>
      <w:r>
        <w:rPr>
          <w:rStyle w:val="13"/>
          <w:color w:val="0563C1"/>
        </w:rPr>
        <w:t>[175]. 碳中和背景下我国建筑领域发展的新机遇</w:t>
      </w:r>
      <w:r>
        <w:rPr>
          <w:rStyle w:val="13"/>
          <w:color w:val="0563C1"/>
        </w:rPr>
        <w:fldChar w:fldCharType="end"/>
      </w:r>
    </w:p>
    <w:p w14:paraId="2A3E6188">
      <w:pPr>
        <w:spacing w:after="200" w:line="400" w:lineRule="atLeast"/>
      </w:pPr>
      <w:r>
        <w:fldChar w:fldCharType="begin"/>
      </w:r>
      <w:r>
        <w:instrText xml:space="preserve"> HYPERLINK "https://rpc.cfainstitute.org/sites/default/files/docs/research-reports/green-finance-huzhou-report_online.pdf" \h </w:instrText>
      </w:r>
      <w:r>
        <w:fldChar w:fldCharType="separate"/>
      </w:r>
      <w:r>
        <w:rPr>
          <w:rStyle w:val="13"/>
          <w:color w:val="0563C1"/>
        </w:rPr>
        <w:t>[176,182]. Green Finance Policy Evolution in China and the Impact of Pilot Zones: Huzhou Case Study</w:t>
      </w:r>
      <w:r>
        <w:rPr>
          <w:rStyle w:val="13"/>
          <w:color w:val="0563C1"/>
        </w:rPr>
        <w:fldChar w:fldCharType="end"/>
      </w:r>
    </w:p>
    <w:p w14:paraId="133D0BB3">
      <w:pPr>
        <w:spacing w:after="200" w:line="400" w:lineRule="atLeast"/>
      </w:pPr>
      <w:r>
        <w:fldChar w:fldCharType="begin"/>
      </w:r>
      <w:r>
        <w:instrText xml:space="preserve"> HYPERLINK "https://www.afca-asia.com/cM07_UploadFile.do?method=downloadFile&amp;storeFileName=1637651457145.pdf" \h </w:instrText>
      </w:r>
      <w:r>
        <w:fldChar w:fldCharType="separate"/>
      </w:r>
      <w:r>
        <w:rPr>
          <w:rStyle w:val="13"/>
          <w:color w:val="0563C1"/>
        </w:rPr>
        <w:t>[177]. 第六章 绿色实践优秀案例</w:t>
      </w:r>
      <w:r>
        <w:rPr>
          <w:rStyle w:val="13"/>
          <w:color w:val="0563C1"/>
        </w:rPr>
        <w:fldChar w:fldCharType="end"/>
      </w:r>
    </w:p>
    <w:p w14:paraId="7175C78F">
      <w:pPr>
        <w:spacing w:after="200" w:line="400" w:lineRule="atLeast"/>
      </w:pPr>
      <w:r>
        <w:fldChar w:fldCharType="begin"/>
      </w:r>
      <w:r>
        <w:instrText xml:space="preserve"> HYPERLINK "https://files.metaso.cn/api/public-file/preview?fileName=8687079806989414401.pdf" \h </w:instrText>
      </w:r>
      <w:r>
        <w:fldChar w:fldCharType="separate"/>
      </w:r>
      <w:r>
        <w:rPr>
          <w:rStyle w:val="13"/>
          <w:color w:val="0563C1"/>
        </w:rPr>
        <w:t>[183,186,191,194,200,206,223,577,584,653]. 房地产行业 2025 年 10 月月报</w:t>
      </w:r>
      <w:r>
        <w:rPr>
          <w:rStyle w:val="13"/>
          <w:color w:val="0563C1"/>
        </w:rPr>
        <w:fldChar w:fldCharType="end"/>
      </w:r>
    </w:p>
    <w:p w14:paraId="2AA48D4C">
      <w:pPr>
        <w:spacing w:after="200" w:line="400" w:lineRule="atLeast"/>
      </w:pPr>
      <w:r>
        <w:fldChar w:fldCharType="begin"/>
      </w:r>
      <w:r>
        <w:instrText xml:space="preserve"> HYPERLINK "https://files.metaso.cn/api/public-file/preview?fileName=8687079810760093696.pdf" \h </w:instrText>
      </w:r>
      <w:r>
        <w:fldChar w:fldCharType="separate"/>
      </w:r>
      <w:r>
        <w:rPr>
          <w:rStyle w:val="13"/>
          <w:color w:val="0563C1"/>
        </w:rPr>
        <w:t>[184,192,195,197,201,203,207,209,212,578,585,626,654,668]. 房地产行业2026年投资策略：潮平待风起，扬帆更远航</w:t>
      </w:r>
      <w:r>
        <w:rPr>
          <w:rStyle w:val="13"/>
          <w:color w:val="0563C1"/>
        </w:rPr>
        <w:fldChar w:fldCharType="end"/>
      </w:r>
    </w:p>
    <w:p w14:paraId="200D61A7">
      <w:pPr>
        <w:spacing w:after="200" w:line="400" w:lineRule="atLeast"/>
      </w:pPr>
      <w:r>
        <w:fldChar w:fldCharType="begin"/>
      </w:r>
      <w:r>
        <w:instrText xml:space="preserve"> HYPERLINK "https://www.163.com/dy/article/KD3RO91V0514AN2T.html" \h </w:instrText>
      </w:r>
      <w:r>
        <w:fldChar w:fldCharType="separate"/>
      </w:r>
      <w:r>
        <w:rPr>
          <w:rStyle w:val="13"/>
          <w:color w:val="0563C1"/>
        </w:rPr>
        <w:t>[185,187]. “十五五” 规划下中国房地产：迈向高质量发展新阶段</w:t>
      </w:r>
      <w:r>
        <w:rPr>
          <w:rStyle w:val="13"/>
          <w:color w:val="0563C1"/>
        </w:rPr>
        <w:fldChar w:fldCharType="end"/>
      </w:r>
    </w:p>
    <w:p w14:paraId="51E28844">
      <w:pPr>
        <w:spacing w:after="200" w:line="400" w:lineRule="atLeast"/>
      </w:pPr>
      <w:r>
        <w:fldChar w:fldCharType="begin"/>
      </w:r>
      <w:r>
        <w:instrText xml:space="preserve"> HYPERLINK "https://weibo.com/ttarticle/p/show?id=2309405227362131509604" \h </w:instrText>
      </w:r>
      <w:r>
        <w:fldChar w:fldCharType="separate"/>
      </w:r>
      <w:r>
        <w:rPr>
          <w:rStyle w:val="13"/>
          <w:color w:val="0563C1"/>
        </w:rPr>
        <w:t>[188]. “十五五”规划下中国房地产：迈向高质量发展新阶段</w:t>
      </w:r>
      <w:r>
        <w:rPr>
          <w:rStyle w:val="13"/>
          <w:color w:val="0563C1"/>
        </w:rPr>
        <w:fldChar w:fldCharType="end"/>
      </w:r>
    </w:p>
    <w:p w14:paraId="6EA36AF9">
      <w:pPr>
        <w:spacing w:after="200" w:line="400" w:lineRule="atLeast"/>
      </w:pPr>
      <w:r>
        <w:fldChar w:fldCharType="begin"/>
      </w:r>
      <w:r>
        <w:instrText xml:space="preserve"> HYPERLINK "https://files.metaso.cn/api/public-file/preview?fileName=8682693698658136064.pdf" \h </w:instrText>
      </w:r>
      <w:r>
        <w:fldChar w:fldCharType="separate"/>
      </w:r>
      <w:r>
        <w:rPr>
          <w:rStyle w:val="13"/>
          <w:color w:val="0563C1"/>
        </w:rPr>
        <w:t>[189]. 潮平两岸阔，风正一帆悬！</w:t>
      </w:r>
      <w:r>
        <w:rPr>
          <w:rStyle w:val="13"/>
          <w:color w:val="0563C1"/>
        </w:rPr>
        <w:fldChar w:fldCharType="end"/>
      </w:r>
    </w:p>
    <w:p w14:paraId="2120AD44">
      <w:pPr>
        <w:spacing w:after="200" w:line="400" w:lineRule="atLeast"/>
      </w:pPr>
      <w:r>
        <w:fldChar w:fldCharType="begin"/>
      </w:r>
      <w:r>
        <w:instrText xml:space="preserve"> HYPERLINK "https://finance.sina.com.cn/roll/2025-10-25/doc-infvachr0662970.shtml" \h </w:instrText>
      </w:r>
      <w:r>
        <w:fldChar w:fldCharType="separate"/>
      </w:r>
      <w:r>
        <w:rPr>
          <w:rStyle w:val="13"/>
          <w:color w:val="0563C1"/>
        </w:rPr>
        <w:t>[190]. 展望‘十五五’，高质量发展将取得显著成效</w:t>
      </w:r>
      <w:r>
        <w:rPr>
          <w:rStyle w:val="13"/>
          <w:color w:val="0563C1"/>
        </w:rPr>
        <w:fldChar w:fldCharType="end"/>
      </w:r>
    </w:p>
    <w:p w14:paraId="259BEF75">
      <w:pPr>
        <w:spacing w:after="200" w:line="400" w:lineRule="atLeast"/>
      </w:pPr>
      <w:r>
        <w:fldChar w:fldCharType="begin"/>
      </w:r>
      <w:r>
        <w:instrText xml:space="preserve"> HYPERLINK "https://tdt.bocomgroup.com/BOCOM_TD_TRACK/external/download?q=2aee2ff686d693302919cb68809777538e4c4aedfc53JBSs1OB0-PGU9pj0oSFCIA3GzvH1pDQSSR1ggALE8iTapPUAtvbuXtpQbUe5rlh2dFHhEwlQ8dG8n11_CToFtmvHUvL14rfeh9W0Zev_JCAeZRnyGKLVb4uLBmcUhdEU7ehiweSeSMnoLHHNuY_DHPYcJoE8SpAygrUWyTC6m1j6BGhB6aUGVsJOAzoZjGU55a7-aKHk9qCzBPI3vBw%2C%2C" \h </w:instrText>
      </w:r>
      <w:r>
        <w:fldChar w:fldCharType="separate"/>
      </w:r>
      <w:r>
        <w:rPr>
          <w:rStyle w:val="13"/>
          <w:color w:val="0563C1"/>
        </w:rPr>
        <w:t>[193,208,225,579,655]. “十五五”规划建议房地产高质量发展为主旋律</w:t>
      </w:r>
      <w:r>
        <w:rPr>
          <w:rStyle w:val="13"/>
          <w:color w:val="0563C1"/>
        </w:rPr>
        <w:fldChar w:fldCharType="end"/>
      </w:r>
    </w:p>
    <w:p w14:paraId="1C6E4424">
      <w:pPr>
        <w:spacing w:after="200" w:line="400" w:lineRule="atLeast"/>
      </w:pPr>
      <w:r>
        <w:fldChar w:fldCharType="begin"/>
      </w:r>
      <w:r>
        <w:instrText xml:space="preserve"> HYPERLINK "http://k.sina.com.cn/article_5953740931_162dee08306702a5b0.html" \h </w:instrText>
      </w:r>
      <w:r>
        <w:fldChar w:fldCharType="separate"/>
      </w:r>
      <w:r>
        <w:rPr>
          <w:rStyle w:val="13"/>
          <w:color w:val="0563C1"/>
        </w:rPr>
        <w:t>[196]. “十五五”规划建议对未来五年房地产发展作了清晰定调</w:t>
      </w:r>
      <w:r>
        <w:rPr>
          <w:rStyle w:val="13"/>
          <w:color w:val="0563C1"/>
        </w:rPr>
        <w:fldChar w:fldCharType="end"/>
      </w:r>
    </w:p>
    <w:p w14:paraId="4F065653">
      <w:pPr>
        <w:spacing w:after="200" w:line="400" w:lineRule="atLeast"/>
      </w:pPr>
      <w:r>
        <w:fldChar w:fldCharType="begin"/>
      </w:r>
      <w:r>
        <w:instrText xml:space="preserve"> HYPERLINK "https://files.metaso.cn/api/public-file/preview?fileName=8682693699715100672.pdf" \h </w:instrText>
      </w:r>
      <w:r>
        <w:fldChar w:fldCharType="separate"/>
      </w:r>
      <w:r>
        <w:rPr>
          <w:rStyle w:val="13"/>
          <w:color w:val="0563C1"/>
        </w:rPr>
        <w:t>[198,210,215,221,669]. “十五五”规划重塑未来五年中国房地产市场格局</w:t>
      </w:r>
      <w:r>
        <w:rPr>
          <w:rStyle w:val="13"/>
          <w:color w:val="0563C1"/>
        </w:rPr>
        <w:fldChar w:fldCharType="end"/>
      </w:r>
    </w:p>
    <w:p w14:paraId="10D0FCB9">
      <w:pPr>
        <w:spacing w:after="200" w:line="400" w:lineRule="atLeast"/>
      </w:pPr>
      <w:r>
        <w:fldChar w:fldCharType="begin"/>
      </w:r>
      <w:r>
        <w:instrText xml:space="preserve"> HYPERLINK "https://files.metaso.cn/api/public-file/preview?fileName=8679680121256095744.pdf" \h </w:instrText>
      </w:r>
      <w:r>
        <w:fldChar w:fldCharType="separate"/>
      </w:r>
      <w:r>
        <w:rPr>
          <w:rStyle w:val="13"/>
          <w:color w:val="0563C1"/>
        </w:rPr>
        <w:t>[199,204,205,213,670]. 高质量发展内涵丰富，新模式多措并举</w:t>
      </w:r>
      <w:r>
        <w:rPr>
          <w:rStyle w:val="13"/>
          <w:color w:val="0563C1"/>
        </w:rPr>
        <w:fldChar w:fldCharType="end"/>
      </w:r>
    </w:p>
    <w:p w14:paraId="27BA5F0C">
      <w:pPr>
        <w:spacing w:after="200" w:line="400" w:lineRule="atLeast"/>
      </w:pPr>
      <w:r>
        <w:fldChar w:fldCharType="begin"/>
      </w:r>
      <w:r>
        <w:instrText xml:space="preserve"> HYPERLINK "http://m.10jqka.com.cn/20251119/c672583503.shtml" \h </w:instrText>
      </w:r>
      <w:r>
        <w:fldChar w:fldCharType="separate"/>
      </w:r>
      <w:r>
        <w:rPr>
          <w:rStyle w:val="13"/>
          <w:color w:val="0563C1"/>
        </w:rPr>
        <w:t>[202]. 全国房地产政策变动监测报告（2025年10月）</w:t>
      </w:r>
      <w:r>
        <w:rPr>
          <w:rStyle w:val="13"/>
          <w:color w:val="0563C1"/>
        </w:rPr>
        <w:fldChar w:fldCharType="end"/>
      </w:r>
    </w:p>
    <w:p w14:paraId="78103F74">
      <w:pPr>
        <w:spacing w:after="200" w:line="400" w:lineRule="atLeast"/>
      </w:pPr>
      <w:r>
        <w:fldChar w:fldCharType="begin"/>
      </w:r>
      <w:r>
        <w:instrText xml:space="preserve"> HYPERLINK "https://files.metaso.cn/api/public-file/preview?fileName=8688817416137752576.pdf" \h </w:instrText>
      </w:r>
      <w:r>
        <w:fldChar w:fldCharType="separate"/>
      </w:r>
      <w:r>
        <w:rPr>
          <w:rStyle w:val="13"/>
          <w:color w:val="0563C1"/>
        </w:rPr>
        <w:t>[211,216]. 《中指丨“十五五”前瞻，四中全会释放房地产积极信号》</w:t>
      </w:r>
      <w:r>
        <w:rPr>
          <w:rStyle w:val="13"/>
          <w:color w:val="0563C1"/>
        </w:rPr>
        <w:fldChar w:fldCharType="end"/>
      </w:r>
    </w:p>
    <w:p w14:paraId="40B52FA1">
      <w:pPr>
        <w:spacing w:after="200" w:line="400" w:lineRule="atLeast"/>
      </w:pPr>
      <w:r>
        <w:fldChar w:fldCharType="begin"/>
      </w:r>
      <w:r>
        <w:instrText xml:space="preserve"> HYPERLINK "https://files.metaso.cn/api/public-file/preview?fileName=8688818946721988608.pdf" \h </w:instrText>
      </w:r>
      <w:r>
        <w:fldChar w:fldCharType="separate"/>
      </w:r>
      <w:r>
        <w:rPr>
          <w:rStyle w:val="13"/>
          <w:color w:val="0563C1"/>
        </w:rPr>
        <w:t>[214,220]. 中国房地产企业监测报告（2025年10月）</w:t>
      </w:r>
      <w:r>
        <w:rPr>
          <w:rStyle w:val="13"/>
          <w:color w:val="0563C1"/>
        </w:rPr>
        <w:fldChar w:fldCharType="end"/>
      </w:r>
    </w:p>
    <w:p w14:paraId="10ADEABA">
      <w:pPr>
        <w:spacing w:after="200" w:line="400" w:lineRule="atLeast"/>
      </w:pPr>
      <w:r>
        <w:fldChar w:fldCharType="begin"/>
      </w:r>
      <w:r>
        <w:instrText xml:space="preserve"> HYPERLINK "https://www.163.com/dy/article/KFUM9BRJ05352LE9.html" \h </w:instrText>
      </w:r>
      <w:r>
        <w:fldChar w:fldCharType="separate"/>
      </w:r>
      <w:r>
        <w:rPr>
          <w:rStyle w:val="13"/>
          <w:color w:val="0563C1"/>
        </w:rPr>
        <w:t>[222]. 中国房地产行业高质量发展新阶段的探索与展望</w:t>
      </w:r>
      <w:r>
        <w:rPr>
          <w:rStyle w:val="13"/>
          <w:color w:val="0563C1"/>
        </w:rPr>
        <w:fldChar w:fldCharType="end"/>
      </w:r>
    </w:p>
    <w:p w14:paraId="2C427121">
      <w:pPr>
        <w:spacing w:after="200" w:line="400" w:lineRule="atLeast"/>
      </w:pPr>
      <w:r>
        <w:fldChar w:fldCharType="begin"/>
      </w:r>
      <w:r>
        <w:instrText xml:space="preserve"> HYPERLINK "https://m.sohu.com/a/964075807_415900" \h </w:instrText>
      </w:r>
      <w:r>
        <w:fldChar w:fldCharType="separate"/>
      </w:r>
      <w:r>
        <w:rPr>
          <w:rStyle w:val="13"/>
          <w:color w:val="0563C1"/>
        </w:rPr>
        <w:t>[224]. 中国房地产市场2025总结&amp;2026展望</w:t>
      </w:r>
      <w:r>
        <w:rPr>
          <w:rStyle w:val="13"/>
          <w:color w:val="0563C1"/>
        </w:rPr>
        <w:fldChar w:fldCharType="end"/>
      </w:r>
    </w:p>
    <w:p w14:paraId="11D2B505">
      <w:pPr>
        <w:spacing w:after="200" w:line="400" w:lineRule="atLeast"/>
      </w:pPr>
      <w:r>
        <w:fldChar w:fldCharType="begin"/>
      </w:r>
      <w:r>
        <w:instrText xml:space="preserve"> HYPERLINK "https://www.jujiang.cn/d/file/guanxi/zhaogu/2019-09-18/zgs_en_122.pdf" \h </w:instrText>
      </w:r>
      <w:r>
        <w:fldChar w:fldCharType="separate"/>
      </w:r>
      <w:r>
        <w:rPr>
          <w:rStyle w:val="13"/>
          <w:color w:val="0563C1"/>
        </w:rPr>
        <w:t>[227]. Jujiang Construction Group Co., Ltd. GLOBAL OFFERING</w:t>
      </w:r>
      <w:r>
        <w:rPr>
          <w:rStyle w:val="13"/>
          <w:color w:val="0563C1"/>
        </w:rPr>
        <w:fldChar w:fldCharType="end"/>
      </w:r>
    </w:p>
    <w:p w14:paraId="4D02A847">
      <w:pPr>
        <w:spacing w:after="200" w:line="400" w:lineRule="atLeast"/>
      </w:pPr>
      <w:r>
        <w:fldChar w:fldCharType="begin"/>
      </w:r>
      <w:r>
        <w:instrText xml:space="preserve"> HYPERLINK "http://ex.chinadaily.com.cn/exchange/partners/45/rss/channel/www/columns/2n8e04/stories/WS60e50969a310efa1bd660391.html" \h </w:instrText>
      </w:r>
      <w:r>
        <w:fldChar w:fldCharType="separate"/>
      </w:r>
      <w:r>
        <w:rPr>
          <w:rStyle w:val="13"/>
          <w:color w:val="0563C1"/>
        </w:rPr>
        <w:t>[228]. Smart Building Technologies and Green Construction at the China Building Science Conference and Green Intelligent Building Expo</w:t>
      </w:r>
      <w:r>
        <w:rPr>
          <w:rStyle w:val="13"/>
          <w:color w:val="0563C1"/>
        </w:rPr>
        <w:fldChar w:fldCharType="end"/>
      </w:r>
    </w:p>
    <w:p w14:paraId="03A0209A">
      <w:pPr>
        <w:spacing w:after="200" w:line="400" w:lineRule="atLeast"/>
      </w:pPr>
      <w:r>
        <w:fldChar w:fldCharType="begin"/>
      </w:r>
      <w:r>
        <w:instrText xml:space="preserve"> HYPERLINK "https://unep-iesd.tongji.edu.cn/_upload/article/files/24/43/91bc2dbb44fe96a7e043d73f7237/d9b29d14-8f75-452d-908d-e2c9a780ab94.pdf" \h </w:instrText>
      </w:r>
      <w:r>
        <w:fldChar w:fldCharType="separate"/>
      </w:r>
      <w:r>
        <w:rPr>
          <w:rStyle w:val="13"/>
          <w:color w:val="0563C1"/>
        </w:rPr>
        <w:t>[229]. BUILDING TOMORROW TODAY THE SUSTAINABLE FUTURE IS AVAILABLE RIGHT NOW</w:t>
      </w:r>
      <w:r>
        <w:rPr>
          <w:rStyle w:val="13"/>
          <w:color w:val="0563C1"/>
        </w:rPr>
        <w:fldChar w:fldCharType="end"/>
      </w:r>
    </w:p>
    <w:p w14:paraId="32DE9D75">
      <w:pPr>
        <w:spacing w:after="200" w:line="400" w:lineRule="atLeast"/>
      </w:pPr>
      <w:r>
        <w:fldChar w:fldCharType="begin"/>
      </w:r>
      <w:r>
        <w:instrText xml:space="preserve"> HYPERLINK "http://www.china.org.cn/english/statistics/203881.htm" \h </w:instrText>
      </w:r>
      <w:r>
        <w:fldChar w:fldCharType="separate"/>
      </w:r>
      <w:r>
        <w:rPr>
          <w:rStyle w:val="13"/>
          <w:color w:val="0563C1"/>
        </w:rPr>
        <w:t>[230,232,729]. Sustainable Real Estate Development in China</w:t>
      </w:r>
      <w:r>
        <w:rPr>
          <w:rStyle w:val="13"/>
          <w:color w:val="0563C1"/>
        </w:rPr>
        <w:fldChar w:fldCharType="end"/>
      </w:r>
    </w:p>
    <w:p w14:paraId="4C6689D8">
      <w:pPr>
        <w:spacing w:after="200" w:line="400" w:lineRule="atLeast"/>
      </w:pPr>
      <w:r>
        <w:fldChar w:fldCharType="begin"/>
      </w:r>
      <w:r>
        <w:instrText xml:space="preserve"> HYPERLINK "https://www.britishchamber.cn/wp-content/uploads/2023/05/British-Business-in-China-–-Position-Paper-2023-English.pdf" \h </w:instrText>
      </w:r>
      <w:r>
        <w:fldChar w:fldCharType="separate"/>
      </w:r>
      <w:r>
        <w:rPr>
          <w:rStyle w:val="13"/>
          <w:color w:val="0563C1"/>
        </w:rPr>
        <w:t>[231]. BRITISH BUSINESS IN CHINA: POSITION PAPER 2023</w:t>
      </w:r>
      <w:r>
        <w:rPr>
          <w:rStyle w:val="13"/>
          <w:color w:val="0563C1"/>
        </w:rPr>
        <w:fldChar w:fldCharType="end"/>
      </w:r>
    </w:p>
    <w:p w14:paraId="5C595A99">
      <w:pPr>
        <w:spacing w:after="200" w:line="400" w:lineRule="atLeast"/>
      </w:pPr>
      <w:r>
        <w:fldChar w:fldCharType="begin"/>
      </w:r>
      <w:r>
        <w:instrText xml:space="preserve"> HYPERLINK "https://www.ishaanxi.com/c/2024/0409/3115774.shtml" \h </w:instrText>
      </w:r>
      <w:r>
        <w:fldChar w:fldCharType="separate"/>
      </w:r>
      <w:r>
        <w:rPr>
          <w:rStyle w:val="13"/>
          <w:color w:val="0563C1"/>
        </w:rPr>
        <w:t>[235]. China a great contributor to global economy</w:t>
      </w:r>
      <w:r>
        <w:rPr>
          <w:rStyle w:val="13"/>
          <w:color w:val="0563C1"/>
        </w:rPr>
        <w:fldChar w:fldCharType="end"/>
      </w:r>
    </w:p>
    <w:p w14:paraId="5B8C3108">
      <w:pPr>
        <w:spacing w:after="200" w:line="400" w:lineRule="atLeast"/>
      </w:pPr>
      <w:r>
        <w:fldChar w:fldCharType="begin"/>
      </w:r>
      <w:r>
        <w:instrText xml:space="preserve"> HYPERLINK "http://www.jl.gov.cn/szfzt/tzcj/zdxm/english/yyjkcy/202403/t20240320_3119255.html" \h </w:instrText>
      </w:r>
      <w:r>
        <w:fldChar w:fldCharType="separate"/>
      </w:r>
      <w:r>
        <w:rPr>
          <w:rStyle w:val="13"/>
          <w:color w:val="0563C1"/>
        </w:rPr>
        <w:t>[237]. New E-Commerce Projects</w:t>
      </w:r>
      <w:r>
        <w:rPr>
          <w:rStyle w:val="13"/>
          <w:color w:val="0563C1"/>
        </w:rPr>
        <w:fldChar w:fldCharType="end"/>
      </w:r>
    </w:p>
    <w:p w14:paraId="0D4C1E09">
      <w:pPr>
        <w:spacing w:after="200" w:line="400" w:lineRule="atLeast"/>
      </w:pPr>
      <w:r>
        <w:fldChar w:fldCharType="begin"/>
      </w:r>
      <w:r>
        <w:instrText xml:space="preserve"> HYPERLINK "http://pdf.dfcfw.com/pdf/H3_AP201708040771940588_01.pdf" \h </w:instrText>
      </w:r>
      <w:r>
        <w:fldChar w:fldCharType="separate"/>
      </w:r>
      <w:r>
        <w:rPr>
          <w:rStyle w:val="13"/>
          <w:color w:val="0563C1"/>
        </w:rPr>
        <w:t>[238,244]. 三大引擎打造智慧城市，“金融+”助达实腾飞</w:t>
      </w:r>
      <w:r>
        <w:rPr>
          <w:rStyle w:val="13"/>
          <w:color w:val="0563C1"/>
        </w:rPr>
        <w:fldChar w:fldCharType="end"/>
      </w:r>
    </w:p>
    <w:p w14:paraId="37A5CDD6">
      <w:pPr>
        <w:spacing w:after="200" w:line="400" w:lineRule="atLeast"/>
      </w:pPr>
      <w:r>
        <w:fldChar w:fldCharType="begin"/>
      </w:r>
      <w:r>
        <w:instrText xml:space="preserve"> HYPERLINK "https://files.metaso.cn/api/public-file/preview?fileName=8676459186910531584.pdf" \h </w:instrText>
      </w:r>
      <w:r>
        <w:fldChar w:fldCharType="separate"/>
      </w:r>
      <w:r>
        <w:rPr>
          <w:rStyle w:val="13"/>
          <w:color w:val="0563C1"/>
        </w:rPr>
        <w:t>[240,242,247,250,252,604]. 中国工程建设行业发展报告（2024）</w:t>
      </w:r>
      <w:r>
        <w:rPr>
          <w:rStyle w:val="13"/>
          <w:color w:val="0563C1"/>
        </w:rPr>
        <w:fldChar w:fldCharType="end"/>
      </w:r>
    </w:p>
    <w:p w14:paraId="7F47321F">
      <w:pPr>
        <w:spacing w:after="200" w:line="400" w:lineRule="atLeast"/>
      </w:pPr>
      <w:r>
        <w:fldChar w:fldCharType="begin"/>
      </w:r>
      <w:r>
        <w:instrText xml:space="preserve"> HYPERLINK "https://www.amchamchina.org/new-tech-zones-expand-office-space-into-suburbs/" \h </w:instrText>
      </w:r>
      <w:r>
        <w:fldChar w:fldCharType="separate"/>
      </w:r>
      <w:r>
        <w:rPr>
          <w:rStyle w:val="13"/>
          <w:color w:val="0563C1"/>
        </w:rPr>
        <w:t>[249]. New Tech Zones Expand Office Space into Suburbs</w:t>
      </w:r>
      <w:r>
        <w:rPr>
          <w:rStyle w:val="13"/>
          <w:color w:val="0563C1"/>
        </w:rPr>
        <w:fldChar w:fldCharType="end"/>
      </w:r>
    </w:p>
    <w:p w14:paraId="76EAAADC">
      <w:pPr>
        <w:spacing w:after="200" w:line="400" w:lineRule="atLeast"/>
      </w:pPr>
      <w:r>
        <w:fldChar w:fldCharType="begin"/>
      </w:r>
      <w:r>
        <w:instrText xml:space="preserve"> HYPERLINK "https://files.metaso.cn/api/public-file/preview?fileName=8667055087180365824.pdf" \h </w:instrText>
      </w:r>
      <w:r>
        <w:fldChar w:fldCharType="separate"/>
      </w:r>
      <w:r>
        <w:rPr>
          <w:rStyle w:val="13"/>
          <w:color w:val="0563C1"/>
        </w:rPr>
        <w:t>[256,263,266,271,278,691]. 风云（中国第一本企业家自传）</w:t>
      </w:r>
      <w:r>
        <w:rPr>
          <w:rStyle w:val="13"/>
          <w:color w:val="0563C1"/>
        </w:rPr>
        <w:fldChar w:fldCharType="end"/>
      </w:r>
    </w:p>
    <w:p w14:paraId="551BE739">
      <w:pPr>
        <w:spacing w:after="200" w:line="400" w:lineRule="atLeast"/>
      </w:pPr>
      <w:r>
        <w:fldChar w:fldCharType="begin"/>
      </w:r>
      <w:r>
        <w:instrText xml:space="preserve"> HYPERLINK "https://files.metaso.cn/api/public-file/preview?fileName=8667065127069073412.pdf" \h </w:instrText>
      </w:r>
      <w:r>
        <w:fldChar w:fldCharType="separate"/>
      </w:r>
      <w:r>
        <w:rPr>
          <w:rStyle w:val="13"/>
          <w:color w:val="0563C1"/>
        </w:rPr>
        <w:t>[257,269,490,692]. 我月初预测的英国退欧已经成真，其他结论也将一一兑现，敬请关注</w:t>
      </w:r>
      <w:r>
        <w:rPr>
          <w:rStyle w:val="13"/>
          <w:color w:val="0563C1"/>
        </w:rPr>
        <w:fldChar w:fldCharType="end"/>
      </w:r>
    </w:p>
    <w:p w14:paraId="53DA2DD3">
      <w:pPr>
        <w:spacing w:after="200" w:line="400" w:lineRule="atLeast"/>
      </w:pPr>
      <w:r>
        <w:fldChar w:fldCharType="begin"/>
      </w:r>
      <w:r>
        <w:instrText xml:space="preserve"> HYPERLINK "https://house.hexun.com/2025-07-24/220497426.html" \h </w:instrText>
      </w:r>
      <w:r>
        <w:fldChar w:fldCharType="separate"/>
      </w:r>
      <w:r>
        <w:rPr>
          <w:rStyle w:val="13"/>
          <w:color w:val="0563C1"/>
        </w:rPr>
        <w:t>[259,277]. 房产政策与金融政策协同有资源整合吗？形成合力吗？-房产频道-和讯网</w:t>
      </w:r>
      <w:r>
        <w:rPr>
          <w:rStyle w:val="13"/>
          <w:color w:val="0563C1"/>
        </w:rPr>
        <w:fldChar w:fldCharType="end"/>
      </w:r>
    </w:p>
    <w:p w14:paraId="08A5D3E3">
      <w:pPr>
        <w:spacing w:after="200" w:line="400" w:lineRule="atLeast"/>
      </w:pPr>
      <w:r>
        <w:fldChar w:fldCharType="begin"/>
      </w:r>
      <w:r>
        <w:instrText xml:space="preserve"> HYPERLINK "http://www.iwep.org.cn/xscg/xscg_lwybg/202501/W020250117630467831653.pdf" \h </w:instrText>
      </w:r>
      <w:r>
        <w:fldChar w:fldCharType="separate"/>
      </w:r>
      <w:r>
        <w:rPr>
          <w:rStyle w:val="13"/>
          <w:color w:val="0563C1"/>
        </w:rPr>
        <w:t>[260]. CEEM | China External Environment Monitor 中国外部经济环境监测 总第 295 期 2024 年 11 月 30 日 全球智库半月谈</w:t>
      </w:r>
      <w:r>
        <w:rPr>
          <w:rStyle w:val="13"/>
          <w:color w:val="0563C1"/>
        </w:rPr>
        <w:fldChar w:fldCharType="end"/>
      </w:r>
    </w:p>
    <w:p w14:paraId="577DA8CD">
      <w:pPr>
        <w:spacing w:after="200" w:line="400" w:lineRule="atLeast"/>
      </w:pPr>
      <w:r>
        <w:fldChar w:fldCharType="begin"/>
      </w:r>
      <w:r>
        <w:instrText xml:space="preserve"> HYPERLINK "https://land.igad.int/index.php/documents-1/countries/uganda/conflict-7/1207-land-use-problems-and-conflicts-causes-consequences-and-solutions/file" \h </w:instrText>
      </w:r>
      <w:r>
        <w:fldChar w:fldCharType="separate"/>
      </w:r>
      <w:r>
        <w:rPr>
          <w:rStyle w:val="13"/>
          <w:color w:val="0563C1"/>
        </w:rPr>
        <w:t>[261,292]. Land Use Problems and Conflicts: Causes, consequences and solutions</w:t>
      </w:r>
      <w:r>
        <w:rPr>
          <w:rStyle w:val="13"/>
          <w:color w:val="0563C1"/>
        </w:rPr>
        <w:fldChar w:fldCharType="end"/>
      </w:r>
    </w:p>
    <w:p w14:paraId="2FC0B952">
      <w:pPr>
        <w:spacing w:after="200" w:line="400" w:lineRule="atLeast"/>
      </w:pPr>
      <w:r>
        <w:fldChar w:fldCharType="begin"/>
      </w:r>
      <w:r>
        <w:instrText xml:space="preserve"> HYPERLINK "https://files.metaso.cn/api/public-file/preview?fileName=8676882285282750465.pdf" \h </w:instrText>
      </w:r>
      <w:r>
        <w:fldChar w:fldCharType="separate"/>
      </w:r>
      <w:r>
        <w:rPr>
          <w:rStyle w:val="13"/>
          <w:color w:val="0563C1"/>
        </w:rPr>
        <w:t>[262,272,289]. 房地产金融概况</w:t>
      </w:r>
      <w:r>
        <w:rPr>
          <w:rStyle w:val="13"/>
          <w:color w:val="0563C1"/>
        </w:rPr>
        <w:fldChar w:fldCharType="end"/>
      </w:r>
    </w:p>
    <w:p w14:paraId="7040EC92">
      <w:pPr>
        <w:spacing w:after="200" w:line="400" w:lineRule="atLeast"/>
      </w:pPr>
      <w:r>
        <w:fldChar w:fldCharType="begin"/>
      </w:r>
      <w:r>
        <w:instrText xml:space="preserve"> HYPERLINK "http://www.taeacc.org.cn/lib/docs/2025-09/e62cefcc8080430eac3334d32278f360.pdf" \h </w:instrText>
      </w:r>
      <w:r>
        <w:fldChar w:fldCharType="separate"/>
      </w:r>
      <w:r>
        <w:rPr>
          <w:rStyle w:val="13"/>
          <w:color w:val="0563C1"/>
        </w:rPr>
        <w:t>[264,267,279]. 三部门: 印发《绿色金融支持项目目录（2025年版）》</w:t>
      </w:r>
      <w:r>
        <w:rPr>
          <w:rStyle w:val="13"/>
          <w:color w:val="0563C1"/>
        </w:rPr>
        <w:fldChar w:fldCharType="end"/>
      </w:r>
    </w:p>
    <w:p w14:paraId="7E0FBFAB">
      <w:pPr>
        <w:spacing w:after="200" w:line="400" w:lineRule="atLeast"/>
      </w:pPr>
      <w:r>
        <w:fldChar w:fldCharType="begin"/>
      </w:r>
      <w:r>
        <w:instrText xml:space="preserve"> HYPERLINK "https://idei.nju.edu.cn/_upload/article/files/00/90/c5ed2b6c4f0a95e3cbe9aaf325ac/c5027872-7aa4-4bbb-b85d-8e329c099460.pdf" \h </w:instrText>
      </w:r>
      <w:r>
        <w:fldChar w:fldCharType="separate"/>
      </w:r>
      <w:r>
        <w:rPr>
          <w:rStyle w:val="13"/>
          <w:color w:val="0563C1"/>
        </w:rPr>
        <w:t>[270,273,284]. 长江产经视点 2017</w:t>
      </w:r>
      <w:r>
        <w:rPr>
          <w:rStyle w:val="13"/>
          <w:color w:val="0563C1"/>
        </w:rPr>
        <w:fldChar w:fldCharType="end"/>
      </w:r>
    </w:p>
    <w:p w14:paraId="4BA4C219">
      <w:pPr>
        <w:spacing w:after="200" w:line="400" w:lineRule="atLeast"/>
      </w:pPr>
      <w:r>
        <w:fldChar w:fldCharType="begin"/>
      </w:r>
      <w:r>
        <w:instrText xml:space="preserve"> HYPERLINK "https://wwfint.awsassets.panda.org/downloads/lfa-supplement.pdf" \h </w:instrText>
      </w:r>
      <w:r>
        <w:fldChar w:fldCharType="separate"/>
      </w:r>
      <w:r>
        <w:rPr>
          <w:rStyle w:val="13"/>
          <w:color w:val="0563C1"/>
        </w:rPr>
        <w:t>[274]. LANDSCAPE FINANCE APPROACH SUPPLEMENT</w:t>
      </w:r>
      <w:r>
        <w:rPr>
          <w:rStyle w:val="13"/>
          <w:color w:val="0563C1"/>
        </w:rPr>
        <w:fldChar w:fldCharType="end"/>
      </w:r>
    </w:p>
    <w:p w14:paraId="49CA74FF">
      <w:pPr>
        <w:spacing w:after="200" w:line="400" w:lineRule="atLeast"/>
      </w:pPr>
      <w:r>
        <w:fldChar w:fldCharType="begin"/>
      </w:r>
      <w:r>
        <w:instrText xml:space="preserve"> HYPERLINK "http://www.stemmpress.com/uploadfile/202508/b1d37e6a49734.pdf" \h </w:instrText>
      </w:r>
      <w:r>
        <w:fldChar w:fldCharType="separate"/>
      </w:r>
      <w:r>
        <w:rPr>
          <w:rStyle w:val="13"/>
          <w:color w:val="0563C1"/>
        </w:rPr>
        <w:t>[276,287]. Research on Policy Coordination of Industrial Green Transformation under the "Dual Carbon" Target: Interaction between Fiscal, Financial and Industrial Policies</w:t>
      </w:r>
      <w:r>
        <w:rPr>
          <w:rStyle w:val="13"/>
          <w:color w:val="0563C1"/>
        </w:rPr>
        <w:fldChar w:fldCharType="end"/>
      </w:r>
    </w:p>
    <w:p w14:paraId="0D7A988F">
      <w:pPr>
        <w:spacing w:after="200" w:line="400" w:lineRule="atLeast"/>
      </w:pPr>
      <w:r>
        <w:fldChar w:fldCharType="begin"/>
      </w:r>
      <w:r>
        <w:instrText xml:space="preserve"> HYPERLINK "https://archive.epa.gov/solec/web/pdf/1996_conference_proceedings_the_year_of_the_nearshore.pdf" \h </w:instrText>
      </w:r>
      <w:r>
        <w:fldChar w:fldCharType="separate"/>
      </w:r>
      <w:r>
        <w:rPr>
          <w:rStyle w:val="13"/>
          <w:color w:val="0563C1"/>
        </w:rPr>
        <w:t>[283]. STATE OF THE LAKES ECOSYSTEM CONFERENCE '96</w:t>
      </w:r>
      <w:r>
        <w:rPr>
          <w:rStyle w:val="13"/>
          <w:color w:val="0563C1"/>
        </w:rPr>
        <w:fldChar w:fldCharType="end"/>
      </w:r>
    </w:p>
    <w:p w14:paraId="5F492476">
      <w:pPr>
        <w:spacing w:after="200" w:line="400" w:lineRule="atLeast"/>
      </w:pPr>
      <w:r>
        <w:fldChar w:fldCharType="begin"/>
      </w:r>
      <w:r>
        <w:instrText xml:space="preserve"> HYPERLINK "https://files.metaso.cn/api/public-file/preview?fileName=8689879897975648256.pdf" \h </w:instrText>
      </w:r>
      <w:r>
        <w:fldChar w:fldCharType="separate"/>
      </w:r>
      <w:r>
        <w:rPr>
          <w:rStyle w:val="13"/>
          <w:color w:val="0563C1"/>
        </w:rPr>
        <w:t>[285]. 中共陕西省委关于制定国民经济和社会发展第十五个五年规划的建议</w:t>
      </w:r>
      <w:r>
        <w:rPr>
          <w:rStyle w:val="13"/>
          <w:color w:val="0563C1"/>
        </w:rPr>
        <w:fldChar w:fldCharType="end"/>
      </w:r>
    </w:p>
    <w:p w14:paraId="2FC4DCCD">
      <w:pPr>
        <w:spacing w:after="200" w:line="400" w:lineRule="atLeast"/>
      </w:pPr>
      <w:r>
        <w:fldChar w:fldCharType="begin"/>
      </w:r>
      <w:r>
        <w:instrText xml:space="preserve"> HYPERLINK "https://files.metaso.cn/api/public-file/preview?fileName=8677547876773842944.pdf" \h </w:instrText>
      </w:r>
      <w:r>
        <w:fldChar w:fldCharType="separate"/>
      </w:r>
      <w:r>
        <w:rPr>
          <w:rStyle w:val="13"/>
          <w:color w:val="0563C1"/>
        </w:rPr>
        <w:t>[288,290]. 中央定调，城投稳了！</w:t>
      </w:r>
      <w:r>
        <w:rPr>
          <w:rStyle w:val="13"/>
          <w:color w:val="0563C1"/>
        </w:rPr>
        <w:fldChar w:fldCharType="end"/>
      </w:r>
    </w:p>
    <w:p w14:paraId="5EB2606A">
      <w:pPr>
        <w:spacing w:after="200" w:line="400" w:lineRule="atLeast"/>
      </w:pPr>
      <w:r>
        <w:fldChar w:fldCharType="begin"/>
      </w:r>
      <w:r>
        <w:instrText xml:space="preserve"> HYPERLINK "https://files.metaso.cn/api/public-file/preview?fileName=8676821906096013312.pdf" \h </w:instrText>
      </w:r>
      <w:r>
        <w:fldChar w:fldCharType="separate"/>
      </w:r>
      <w:r>
        <w:rPr>
          <w:rStyle w:val="13"/>
          <w:color w:val="0563C1"/>
        </w:rPr>
        <w:t>[291,355,357,359,360,363,369,375,377,378,429,432,435,442,553,556,562,565,568,674,695,697]. 大成房地产行业通讯 2024年第5辑-dollar</w:t>
      </w:r>
      <w:r>
        <w:rPr>
          <w:rStyle w:val="13"/>
          <w:color w:val="0563C1"/>
        </w:rPr>
        <w:fldChar w:fldCharType="end"/>
      </w:r>
    </w:p>
    <w:p w14:paraId="6945AAF5">
      <w:pPr>
        <w:spacing w:after="200" w:line="400" w:lineRule="atLeast"/>
      </w:pPr>
      <w:r>
        <w:fldChar w:fldCharType="begin"/>
      </w:r>
      <w:r>
        <w:instrText xml:space="preserve"> HYPERLINK "https://files.metaso.cn/api/public-file/preview?fileName=8677545630579609600.pdf" \h </w:instrText>
      </w:r>
      <w:r>
        <w:fldChar w:fldCharType="separate"/>
      </w:r>
      <w:r>
        <w:rPr>
          <w:rStyle w:val="13"/>
          <w:color w:val="0563C1"/>
        </w:rPr>
        <w:t>[293,296,302,319]. 刚刚，《“十四五”建筑业发展规划》发布，总包单位可以有奖励！</w:t>
      </w:r>
      <w:r>
        <w:rPr>
          <w:rStyle w:val="13"/>
          <w:color w:val="0563C1"/>
        </w:rPr>
        <w:fldChar w:fldCharType="end"/>
      </w:r>
    </w:p>
    <w:p w14:paraId="14304778">
      <w:pPr>
        <w:spacing w:after="200" w:line="400" w:lineRule="atLeast"/>
      </w:pPr>
      <w:r>
        <w:fldChar w:fldCharType="begin"/>
      </w:r>
      <w:r>
        <w:instrText xml:space="preserve"> HYPERLINK "https://files.metaso.cn/api/public-file/preview?fileName=8677557147613843456.pdf" \h </w:instrText>
      </w:r>
      <w:r>
        <w:fldChar w:fldCharType="separate"/>
      </w:r>
      <w:r>
        <w:rPr>
          <w:rStyle w:val="13"/>
          <w:color w:val="0563C1"/>
        </w:rPr>
        <w:t>[294,297,303,306,320,324,328]. 从建筑业“十四五”规划，看行业未来发展</w:t>
      </w:r>
      <w:r>
        <w:rPr>
          <w:rStyle w:val="13"/>
          <w:color w:val="0563C1"/>
        </w:rPr>
        <w:fldChar w:fldCharType="end"/>
      </w:r>
    </w:p>
    <w:p w14:paraId="132FF62B">
      <w:pPr>
        <w:spacing w:after="200" w:line="400" w:lineRule="atLeast"/>
      </w:pPr>
      <w:r>
        <w:fldChar w:fldCharType="begin"/>
      </w:r>
      <w:r>
        <w:instrText xml:space="preserve"> HYPERLINK "https://pdf.dfcfw.com/pdf/H3_AP202404251631254059_1.pdf?1714041040000.pdf" \h </w:instrText>
      </w:r>
      <w:r>
        <w:fldChar w:fldCharType="separate"/>
      </w:r>
      <w:r>
        <w:rPr>
          <w:rStyle w:val="13"/>
          <w:color w:val="0563C1"/>
        </w:rPr>
        <w:t>[295]. 房地产与新质生产力</w:t>
      </w:r>
      <w:r>
        <w:rPr>
          <w:rStyle w:val="13"/>
          <w:color w:val="0563C1"/>
        </w:rPr>
        <w:fldChar w:fldCharType="end"/>
      </w:r>
    </w:p>
    <w:p w14:paraId="3D36081D">
      <w:pPr>
        <w:spacing w:after="200" w:line="400" w:lineRule="atLeast"/>
      </w:pPr>
      <w:r>
        <w:fldChar w:fldCharType="begin"/>
      </w:r>
      <w:r>
        <w:instrText xml:space="preserve"> HYPERLINK "https://news.sina.com.cn/o/2020-07-28/doc-iivhuipn5520610.shtml" \h </w:instrText>
      </w:r>
      <w:r>
        <w:fldChar w:fldCharType="separate"/>
      </w:r>
      <w:r>
        <w:rPr>
          <w:rStyle w:val="13"/>
          <w:color w:val="0563C1"/>
        </w:rPr>
        <w:t>[298,304,325]. 2035年中国将全面实现建筑工业化 迈入智能建造世界强国行列</w:t>
      </w:r>
      <w:r>
        <w:rPr>
          <w:rStyle w:val="13"/>
          <w:color w:val="0563C1"/>
        </w:rPr>
        <w:fldChar w:fldCharType="end"/>
      </w:r>
    </w:p>
    <w:p w14:paraId="05E0A9AF">
      <w:pPr>
        <w:spacing w:after="200" w:line="400" w:lineRule="atLeast"/>
      </w:pPr>
      <w:r>
        <w:fldChar w:fldCharType="begin"/>
      </w:r>
      <w:r>
        <w:instrText xml:space="preserve"> HYPERLINK "https://files.metaso.cn/api/public-file/preview?fileName=8677543769322344448.pdf" \h </w:instrText>
      </w:r>
      <w:r>
        <w:fldChar w:fldCharType="separate"/>
      </w:r>
      <w:r>
        <w:rPr>
          <w:rStyle w:val="13"/>
          <w:color w:val="0563C1"/>
        </w:rPr>
        <w:t>[299,301,316,317,318,331,397,398,516,531,706,712,714]. 绿色低碳建筑相关政策研究</w:t>
      </w:r>
      <w:r>
        <w:rPr>
          <w:rStyle w:val="13"/>
          <w:color w:val="0563C1"/>
        </w:rPr>
        <w:fldChar w:fldCharType="end"/>
      </w:r>
    </w:p>
    <w:p w14:paraId="1536BF39">
      <w:pPr>
        <w:spacing w:after="200" w:line="400" w:lineRule="atLeast"/>
      </w:pPr>
      <w:r>
        <w:fldChar w:fldCharType="begin"/>
      </w:r>
      <w:r>
        <w:instrText xml:space="preserve"> HYPERLINK "https://files.metaso.cn/api/public-file/preview?fileName=8679680131853271040.pdf" \h </w:instrText>
      </w:r>
      <w:r>
        <w:fldChar w:fldCharType="separate"/>
      </w:r>
      <w:r>
        <w:rPr>
          <w:rStyle w:val="13"/>
          <w:color w:val="0563C1"/>
        </w:rPr>
        <w:t>[300,327,329,330,386,388,400,525,555,558,701,711,713]. 【数字神话】7大工具+案例，破解企业战略迷局【洞见研报DJyanbao.com】</w:t>
      </w:r>
      <w:r>
        <w:rPr>
          <w:rStyle w:val="13"/>
          <w:color w:val="0563C1"/>
        </w:rPr>
        <w:fldChar w:fldCharType="end"/>
      </w:r>
    </w:p>
    <w:p w14:paraId="517B4606">
      <w:pPr>
        <w:spacing w:after="200" w:line="400" w:lineRule="atLeast"/>
      </w:pPr>
      <w:r>
        <w:fldChar w:fldCharType="begin"/>
      </w:r>
      <w:r>
        <w:instrText xml:space="preserve"> HYPERLINK "https://files.metaso.cn/api/public-file/preview?fileName=8682693721121644544.pdf" \h </w:instrText>
      </w:r>
      <w:r>
        <w:fldChar w:fldCharType="separate"/>
      </w:r>
      <w:r>
        <w:rPr>
          <w:rStyle w:val="13"/>
          <w:color w:val="0563C1"/>
        </w:rPr>
        <w:t>[305,308,313,323,334,420,423,424,446,447,485,486,698]. 构建房地产央企 ESG 评价体系：绿色发展与民生保障协同并进</w:t>
      </w:r>
      <w:r>
        <w:rPr>
          <w:rStyle w:val="13"/>
          <w:color w:val="0563C1"/>
        </w:rPr>
        <w:fldChar w:fldCharType="end"/>
      </w:r>
    </w:p>
    <w:p w14:paraId="3AD85A49">
      <w:pPr>
        <w:spacing w:after="200" w:line="400" w:lineRule="atLeast"/>
      </w:pPr>
      <w:r>
        <w:fldChar w:fldCharType="begin"/>
      </w:r>
      <w:r>
        <w:instrText xml:space="preserve"> HYPERLINK "https://new.qq.com/rain/a/20221031A05TIB00.html" \h </w:instrText>
      </w:r>
      <w:r>
        <w:fldChar w:fldCharType="separate"/>
      </w:r>
      <w:r>
        <w:rPr>
          <w:rStyle w:val="13"/>
          <w:color w:val="0563C1"/>
        </w:rPr>
        <w:t>[307,326]. 推进美丽中国、绿色中国的建设：碧桂园智能建造与绿色转型探索</w:t>
      </w:r>
      <w:r>
        <w:rPr>
          <w:rStyle w:val="13"/>
          <w:color w:val="0563C1"/>
        </w:rPr>
        <w:fldChar w:fldCharType="end"/>
      </w:r>
    </w:p>
    <w:p w14:paraId="10805E0D">
      <w:pPr>
        <w:spacing w:after="200" w:line="400" w:lineRule="atLeast"/>
      </w:pPr>
      <w:r>
        <w:fldChar w:fldCharType="begin"/>
      </w:r>
      <w:r>
        <w:instrText xml:space="preserve"> HYPERLINK "https://m.sohu.com/a/841594649_121798711" \h </w:instrText>
      </w:r>
      <w:r>
        <w:fldChar w:fldCharType="separate"/>
      </w:r>
      <w:r>
        <w:rPr>
          <w:rStyle w:val="13"/>
          <w:color w:val="0563C1"/>
        </w:rPr>
        <w:t>[309,699]. 推动智能建造与绿色建筑，建设中国建造升级版新篇章</w:t>
      </w:r>
      <w:r>
        <w:rPr>
          <w:rStyle w:val="13"/>
          <w:color w:val="0563C1"/>
        </w:rPr>
        <w:fldChar w:fldCharType="end"/>
      </w:r>
    </w:p>
    <w:p w14:paraId="4213E91B">
      <w:pPr>
        <w:spacing w:after="200" w:line="400" w:lineRule="atLeast"/>
      </w:pPr>
      <w:r>
        <w:fldChar w:fldCharType="begin"/>
      </w:r>
      <w:r>
        <w:instrText xml:space="preserve"> HYPERLINK "https://guangzhou-electrical-building-technology.hk.messefrankfurt.com/guangzhou/zh-cn/Press/press-releases/2023/GEBT23_PR1.html" \h </w:instrText>
      </w:r>
      <w:r>
        <w:fldChar w:fldCharType="separate"/>
      </w:r>
      <w:r>
        <w:rPr>
          <w:rStyle w:val="13"/>
          <w:color w:val="0563C1"/>
        </w:rPr>
        <w:t>[310,314,315,332,336,700]. 中国“十四五”规划提出明确的节能减排目标，房地产建筑行业为脱碳重点产业</w:t>
      </w:r>
      <w:r>
        <w:rPr>
          <w:rStyle w:val="13"/>
          <w:color w:val="0563C1"/>
        </w:rPr>
        <w:fldChar w:fldCharType="end"/>
      </w:r>
    </w:p>
    <w:p w14:paraId="1CB40ED6">
      <w:pPr>
        <w:spacing w:after="200" w:line="400" w:lineRule="atLeast"/>
      </w:pPr>
      <w:r>
        <w:fldChar w:fldCharType="begin"/>
      </w:r>
      <w:r>
        <w:instrText xml:space="preserve"> HYPERLINK "https://ojs.s-p.sg/index.php/gcjsygl/article/download/26570/pdf" \h </w:instrText>
      </w:r>
      <w:r>
        <w:fldChar w:fldCharType="separate"/>
      </w:r>
      <w:r>
        <w:rPr>
          <w:rStyle w:val="13"/>
          <w:color w:val="0563C1"/>
        </w:rPr>
        <w:t>[311]. The current situation, characteristics, challenges and future development trend of China’s construction economy</w:t>
      </w:r>
      <w:r>
        <w:rPr>
          <w:rStyle w:val="13"/>
          <w:color w:val="0563C1"/>
        </w:rPr>
        <w:fldChar w:fldCharType="end"/>
      </w:r>
    </w:p>
    <w:p w14:paraId="14D418B0">
      <w:pPr>
        <w:spacing w:after="200" w:line="400" w:lineRule="atLeast"/>
      </w:pPr>
      <w:r>
        <w:fldChar w:fldCharType="begin"/>
      </w:r>
      <w:r>
        <w:instrText xml:space="preserve"> HYPERLINK "https://bk.taobao.com/k/jianzhu_12728/7677354827f2eda76ed6af31113e2d2c.html" \h </w:instrText>
      </w:r>
      <w:r>
        <w:fldChar w:fldCharType="separate"/>
      </w:r>
      <w:r>
        <w:rPr>
          <w:rStyle w:val="13"/>
          <w:color w:val="0563C1"/>
        </w:rPr>
        <w:t>[312]. 深度解析《建筑与土木工程学科发展战略研究报告2026~2035》</w:t>
      </w:r>
      <w:r>
        <w:rPr>
          <w:rStyle w:val="13"/>
          <w:color w:val="0563C1"/>
        </w:rPr>
        <w:fldChar w:fldCharType="end"/>
      </w:r>
    </w:p>
    <w:p w14:paraId="47E9DCEE">
      <w:pPr>
        <w:spacing w:after="200" w:line="400" w:lineRule="atLeast"/>
      </w:pPr>
      <w:r>
        <w:fldChar w:fldCharType="begin"/>
      </w:r>
      <w:r>
        <w:instrText xml:space="preserve"> HYPERLINK "http://www.aronswatches.com/__local/A/31/EF/80592E37888E1335B162D3B28CC_A0AA442A_2A8183B.pdf" \h </w:instrText>
      </w:r>
      <w:r>
        <w:fldChar w:fldCharType="separate"/>
      </w:r>
      <w:r>
        <w:rPr>
          <w:rStyle w:val="13"/>
          <w:color w:val="0563C1"/>
        </w:rPr>
        <w:t>[321]. 服务建筑产业技术转型升级 校、政、企合力精准育人的创新模式探讨与实践</w:t>
      </w:r>
      <w:r>
        <w:rPr>
          <w:rStyle w:val="13"/>
          <w:color w:val="0563C1"/>
        </w:rPr>
        <w:fldChar w:fldCharType="end"/>
      </w:r>
    </w:p>
    <w:p w14:paraId="765B6731">
      <w:pPr>
        <w:spacing w:after="200" w:line="400" w:lineRule="atLeast"/>
      </w:pPr>
      <w:r>
        <w:fldChar w:fldCharType="begin"/>
      </w:r>
      <w:r>
        <w:instrText xml:space="preserve"> HYPERLINK "https://www.jwview.com/jingwei/04-25/396278.shtml" \h </w:instrText>
      </w:r>
      <w:r>
        <w:fldChar w:fldCharType="separate"/>
      </w:r>
      <w:r>
        <w:rPr>
          <w:rStyle w:val="13"/>
          <w:color w:val="0563C1"/>
        </w:rPr>
        <w:t>[322,333]. 建筑·健康2030联盟成立</w:t>
      </w:r>
      <w:r>
        <w:rPr>
          <w:rStyle w:val="13"/>
          <w:color w:val="0563C1"/>
        </w:rPr>
        <w:fldChar w:fldCharType="end"/>
      </w:r>
    </w:p>
    <w:p w14:paraId="70565228">
      <w:pPr>
        <w:spacing w:after="200" w:line="400" w:lineRule="atLeast"/>
      </w:pPr>
      <w:r>
        <w:fldChar w:fldCharType="begin"/>
      </w:r>
      <w:r>
        <w:instrText xml:space="preserve"> HYPERLINK "https://files.metaso.cn/api/public-file/preview?fileName=8676823814194089984.pdf" \h </w:instrText>
      </w:r>
      <w:r>
        <w:fldChar w:fldCharType="separate"/>
      </w:r>
      <w:r>
        <w:rPr>
          <w:rStyle w:val="13"/>
          <w:color w:val="0563C1"/>
        </w:rPr>
        <w:t>[335]. 基于BIM的智能建造技术EPC项目应用研究</w:t>
      </w:r>
      <w:r>
        <w:rPr>
          <w:rStyle w:val="13"/>
          <w:color w:val="0563C1"/>
        </w:rPr>
        <w:fldChar w:fldCharType="end"/>
      </w:r>
    </w:p>
    <w:p w14:paraId="456BE30C">
      <w:pPr>
        <w:spacing w:after="200" w:line="400" w:lineRule="atLeast"/>
      </w:pPr>
      <w:r>
        <w:fldChar w:fldCharType="begin"/>
      </w:r>
      <w:r>
        <w:instrText xml:space="preserve"> HYPERLINK "https://elsp-homepage.oss-cn-hongkong.aliyuncs.com/paper/journal/open/SC/2024/sc20240004.pdf" \h </w:instrText>
      </w:r>
      <w:r>
        <w:fldChar w:fldCharType="separate"/>
      </w:r>
      <w:r>
        <w:rPr>
          <w:rStyle w:val="13"/>
          <w:color w:val="0563C1"/>
        </w:rPr>
        <w:t>[337,338,339,343,344,345,346,348]. Policy analysis of smart construction pilot cities policies in China based on policy tools</w:t>
      </w:r>
      <w:r>
        <w:rPr>
          <w:rStyle w:val="13"/>
          <w:color w:val="0563C1"/>
        </w:rPr>
        <w:fldChar w:fldCharType="end"/>
      </w:r>
    </w:p>
    <w:p w14:paraId="71DC4938">
      <w:pPr>
        <w:spacing w:after="200" w:line="400" w:lineRule="atLeast"/>
      </w:pPr>
      <w:r>
        <w:fldChar w:fldCharType="begin"/>
      </w:r>
      <w:r>
        <w:instrText xml:space="preserve"> HYPERLINK "https://journal.hep.com.cn/sscae/EN/Y2021/V23/I4" \h </w:instrText>
      </w:r>
      <w:r>
        <w:fldChar w:fldCharType="separate"/>
      </w:r>
      <w:r>
        <w:rPr>
          <w:rStyle w:val="13"/>
          <w:color w:val="0563C1"/>
        </w:rPr>
        <w:t>[340,341]. Strategic Study of Chinese Academy of Engineering</w:t>
      </w:r>
      <w:r>
        <w:rPr>
          <w:rStyle w:val="13"/>
          <w:color w:val="0563C1"/>
        </w:rPr>
        <w:fldChar w:fldCharType="end"/>
      </w:r>
    </w:p>
    <w:p w14:paraId="7AEB6C1F">
      <w:pPr>
        <w:spacing w:after="200" w:line="400" w:lineRule="atLeast"/>
      </w:pPr>
      <w:r>
        <w:fldChar w:fldCharType="begin"/>
      </w:r>
      <w:r>
        <w:instrText xml:space="preserve"> HYPERLINK "https://files.metaso.cn/api/public-file/preview?fileName=8676822653122527232.pdf" \h </w:instrText>
      </w:r>
      <w:r>
        <w:fldChar w:fldCharType="separate"/>
      </w:r>
      <w:r>
        <w:rPr>
          <w:rStyle w:val="13"/>
          <w:color w:val="0563C1"/>
        </w:rPr>
        <w:t>[342]. Global Engineering Fronts 2018</w:t>
      </w:r>
      <w:r>
        <w:rPr>
          <w:rStyle w:val="13"/>
          <w:color w:val="0563C1"/>
        </w:rPr>
        <w:fldChar w:fldCharType="end"/>
      </w:r>
    </w:p>
    <w:p w14:paraId="5FD7FAE8">
      <w:pPr>
        <w:spacing w:after="200" w:line="400" w:lineRule="atLeast"/>
      </w:pPr>
      <w:r>
        <w:fldChar w:fldCharType="begin"/>
      </w:r>
      <w:r>
        <w:instrText xml:space="preserve"> HYPERLINK "http://ferro-alloys.com/en/News/Details/317779" \h </w:instrText>
      </w:r>
      <w:r>
        <w:fldChar w:fldCharType="separate"/>
      </w:r>
      <w:r>
        <w:rPr>
          <w:rStyle w:val="13"/>
          <w:color w:val="0563C1"/>
        </w:rPr>
        <w:t>[347]. Member Services</w:t>
      </w:r>
      <w:r>
        <w:rPr>
          <w:rStyle w:val="13"/>
          <w:color w:val="0563C1"/>
        </w:rPr>
        <w:fldChar w:fldCharType="end"/>
      </w:r>
    </w:p>
    <w:p w14:paraId="0E2E4BB1">
      <w:pPr>
        <w:spacing w:after="200" w:line="400" w:lineRule="atLeast"/>
      </w:pPr>
      <w:r>
        <w:fldChar w:fldCharType="begin"/>
      </w:r>
      <w:r>
        <w:instrText xml:space="preserve"> HYPERLINK "https://files.metaso.cn/api/public-file/preview?fileName=8677548069728604160.pdf" \h </w:instrText>
      </w:r>
      <w:r>
        <w:fldChar w:fldCharType="separate"/>
      </w:r>
      <w:r>
        <w:rPr>
          <w:rStyle w:val="13"/>
          <w:color w:val="0563C1"/>
        </w:rPr>
        <w:t>[356,365,370,376,379,431,434,436,443,675,696]. 中国人民银行等四部门印发《关于发挥绿色金融作用 服务美丽中国建设的意见》</w:t>
      </w:r>
      <w:r>
        <w:rPr>
          <w:rStyle w:val="13"/>
          <w:color w:val="0563C1"/>
        </w:rPr>
        <w:fldChar w:fldCharType="end"/>
      </w:r>
    </w:p>
    <w:p w14:paraId="2B5C7D2A">
      <w:pPr>
        <w:spacing w:after="200" w:line="400" w:lineRule="atLeast"/>
      </w:pPr>
      <w:r>
        <w:fldChar w:fldCharType="begin"/>
      </w:r>
      <w:r>
        <w:instrText xml:space="preserve"> HYPERLINK "https://files.metaso.cn/api/public-file/preview?fileName=8682531871381401600.pdf" \h </w:instrText>
      </w:r>
      <w:r>
        <w:fldChar w:fldCharType="separate"/>
      </w:r>
      <w:r>
        <w:rPr>
          <w:rStyle w:val="13"/>
          <w:color w:val="0563C1"/>
        </w:rPr>
        <w:t>[358,373,383]. 昆山市：银企携手聚势，赋能建筑转型，探索建筑业高质量发展新路径</w:t>
      </w:r>
      <w:r>
        <w:rPr>
          <w:rStyle w:val="13"/>
          <w:color w:val="0563C1"/>
        </w:rPr>
        <w:fldChar w:fldCharType="end"/>
      </w:r>
    </w:p>
    <w:p w14:paraId="4B00D5E2">
      <w:pPr>
        <w:spacing w:after="200" w:line="400" w:lineRule="atLeast"/>
      </w:pPr>
      <w:r>
        <w:fldChar w:fldCharType="begin"/>
      </w:r>
      <w:r>
        <w:instrText xml:space="preserve"> HYPERLINK "https://www.dacheng.com/file/2024/12/13/741f7849-c7f7-46be-a18d-d5f1fb45e22e.pdf" \h </w:instrText>
      </w:r>
      <w:r>
        <w:fldChar w:fldCharType="separate"/>
      </w:r>
      <w:r>
        <w:rPr>
          <w:rStyle w:val="13"/>
          <w:color w:val="0563C1"/>
        </w:rPr>
        <w:t>[361,380,430,433]. 大成律师事务所 房地产行业通讯 2024 第五辑（9、10 月）</w:t>
      </w:r>
      <w:r>
        <w:rPr>
          <w:rStyle w:val="13"/>
          <w:color w:val="0563C1"/>
        </w:rPr>
        <w:fldChar w:fldCharType="end"/>
      </w:r>
    </w:p>
    <w:p w14:paraId="4DD931EF">
      <w:pPr>
        <w:spacing w:after="200" w:line="400" w:lineRule="atLeast"/>
      </w:pPr>
      <w:r>
        <w:fldChar w:fldCharType="begin"/>
      </w:r>
      <w:r>
        <w:instrText xml:space="preserve"> HYPERLINK "http://stcn.com/article/detail/1269710.html" \h </w:instrText>
      </w:r>
      <w:r>
        <w:fldChar w:fldCharType="separate"/>
      </w:r>
      <w:r>
        <w:rPr>
          <w:rStyle w:val="13"/>
          <w:color w:val="0563C1"/>
        </w:rPr>
        <w:t>[362,694]. 防范化解房地产风险</w:t>
      </w:r>
      <w:r>
        <w:rPr>
          <w:rStyle w:val="13"/>
          <w:color w:val="0563C1"/>
        </w:rPr>
        <w:fldChar w:fldCharType="end"/>
      </w:r>
    </w:p>
    <w:p w14:paraId="1F91F13E">
      <w:pPr>
        <w:spacing w:after="200" w:line="400" w:lineRule="atLeast"/>
      </w:pPr>
      <w:r>
        <w:fldChar w:fldCharType="begin"/>
      </w:r>
      <w:r>
        <w:instrText xml:space="preserve"> HYPERLINK "http://www.thepaper.cn/newsDetail_forward_31381504" \h </w:instrText>
      </w:r>
      <w:r>
        <w:fldChar w:fldCharType="separate"/>
      </w:r>
      <w:r>
        <w:rPr>
          <w:rStyle w:val="13"/>
          <w:color w:val="0563C1"/>
        </w:rPr>
        <w:t>[364,372,382]. 绿色金融改革：从“湖州经验”到全国样本</w:t>
      </w:r>
      <w:r>
        <w:rPr>
          <w:rStyle w:val="13"/>
          <w:color w:val="0563C1"/>
        </w:rPr>
        <w:fldChar w:fldCharType="end"/>
      </w:r>
    </w:p>
    <w:p w14:paraId="15EB59C6">
      <w:pPr>
        <w:spacing w:after="200" w:line="400" w:lineRule="atLeast"/>
      </w:pPr>
      <w:r>
        <w:fldChar w:fldCharType="begin"/>
      </w:r>
      <w:r>
        <w:instrText xml:space="preserve"> HYPERLINK "https://files.metaso.cn/api/public-file/preview?fileName=8671853937652334592.pdf" \h </w:instrText>
      </w:r>
      <w:r>
        <w:fldChar w:fldCharType="separate"/>
      </w:r>
      <w:r>
        <w:rPr>
          <w:rStyle w:val="13"/>
          <w:color w:val="0563C1"/>
        </w:rPr>
        <w:t>[366]. Financing Sustainable Real Estate at the Asset Level</w:t>
      </w:r>
      <w:r>
        <w:rPr>
          <w:rStyle w:val="13"/>
          <w:color w:val="0563C1"/>
        </w:rPr>
        <w:fldChar w:fldCharType="end"/>
      </w:r>
    </w:p>
    <w:p w14:paraId="26DCDD5A">
      <w:pPr>
        <w:spacing w:after="200" w:line="400" w:lineRule="atLeast"/>
      </w:pPr>
      <w:r>
        <w:fldChar w:fldCharType="begin"/>
      </w:r>
      <w:r>
        <w:instrText xml:space="preserve"> HYPERLINK "http://paper.ce.cn/pc/attachment/202512/07/7602e10b-4974-4cc6-b30f-e1170fd3ddb1.pdf" \h </w:instrText>
      </w:r>
      <w:r>
        <w:fldChar w:fldCharType="separate"/>
      </w:r>
      <w:r>
        <w:rPr>
          <w:rStyle w:val="13"/>
          <w:color w:val="0563C1"/>
        </w:rPr>
        <w:t>[371]. 发展绿色金融促进绿色转型</w:t>
      </w:r>
      <w:r>
        <w:rPr>
          <w:rStyle w:val="13"/>
          <w:color w:val="0563C1"/>
        </w:rPr>
        <w:fldChar w:fldCharType="end"/>
      </w:r>
    </w:p>
    <w:p w14:paraId="577F0F94">
      <w:pPr>
        <w:spacing w:after="200" w:line="400" w:lineRule="atLeast"/>
      </w:pPr>
      <w:r>
        <w:fldChar w:fldCharType="begin"/>
      </w:r>
      <w:r>
        <w:instrText xml:space="preserve"> HYPERLINK "https://www.sohu.com/a/898253809_121711272" \h </w:instrText>
      </w:r>
      <w:r>
        <w:fldChar w:fldCharType="separate"/>
      </w:r>
      <w:r>
        <w:rPr>
          <w:rStyle w:val="13"/>
          <w:color w:val="0563C1"/>
        </w:rPr>
        <w:t>[384]. 气候投融资模式及工作机制创新案例集Ⅰ</w:t>
      </w:r>
      <w:r>
        <w:rPr>
          <w:rStyle w:val="13"/>
          <w:color w:val="0563C1"/>
        </w:rPr>
        <w:fldChar w:fldCharType="end"/>
      </w:r>
    </w:p>
    <w:p w14:paraId="3283458B">
      <w:pPr>
        <w:spacing w:after="200" w:line="400" w:lineRule="atLeast"/>
      </w:pPr>
      <w:r>
        <w:fldChar w:fldCharType="begin"/>
      </w:r>
      <w:r>
        <w:instrText xml:space="preserve"> HYPERLINK "https://files.metaso.cn/api/public-file/preview?fileName=8682693544762699776.pdf" \h </w:instrText>
      </w:r>
      <w:r>
        <w:fldChar w:fldCharType="separate"/>
      </w:r>
      <w:r>
        <w:rPr>
          <w:rStyle w:val="13"/>
          <w:color w:val="0563C1"/>
        </w:rPr>
        <w:t>[385]. 房地产企业 应对气候变化行动指南</w:t>
      </w:r>
      <w:r>
        <w:rPr>
          <w:rStyle w:val="13"/>
          <w:color w:val="0563C1"/>
        </w:rPr>
        <w:fldChar w:fldCharType="end"/>
      </w:r>
    </w:p>
    <w:p w14:paraId="223A79F1">
      <w:pPr>
        <w:spacing w:after="200" w:line="400" w:lineRule="atLeast"/>
      </w:pPr>
      <w:r>
        <w:fldChar w:fldCharType="begin"/>
      </w:r>
      <w:r>
        <w:instrText xml:space="preserve"> HYPERLINK "https://iea.blob.core.windows.net/assets/2f9dc69a-d125-45f7-9942-9ea5b89b2561/WorldEnergyInvestment2025.pdf" \h </w:instrText>
      </w:r>
      <w:r>
        <w:fldChar w:fldCharType="separate"/>
      </w:r>
      <w:r>
        <w:rPr>
          <w:rStyle w:val="13"/>
          <w:color w:val="0563C1"/>
        </w:rPr>
        <w:t>[387]. World Energy Investment 2025</w:t>
      </w:r>
      <w:r>
        <w:rPr>
          <w:rStyle w:val="13"/>
          <w:color w:val="0563C1"/>
        </w:rPr>
        <w:fldChar w:fldCharType="end"/>
      </w:r>
    </w:p>
    <w:p w14:paraId="5BAC1754">
      <w:pPr>
        <w:spacing w:after="200" w:line="400" w:lineRule="atLeast"/>
      </w:pPr>
      <w:r>
        <w:fldChar w:fldCharType="begin"/>
      </w:r>
      <w:r>
        <w:instrText xml:space="preserve"> HYPERLINK "http://zjt.hubei.gov.cn/zfxxgk/zc/qtzdgkwj/202507/P020250724308223904977.pdf" \h </w:instrText>
      </w:r>
      <w:r>
        <w:fldChar w:fldCharType="separate"/>
      </w:r>
      <w:r>
        <w:rPr>
          <w:rStyle w:val="13"/>
          <w:color w:val="0563C1"/>
        </w:rPr>
        <w:t>[389,401,402,702]. 绿色建筑发展“十五五”规划编制技术导则</w:t>
      </w:r>
      <w:r>
        <w:rPr>
          <w:rStyle w:val="13"/>
          <w:color w:val="0563C1"/>
        </w:rPr>
        <w:fldChar w:fldCharType="end"/>
      </w:r>
    </w:p>
    <w:p w14:paraId="67B776D3">
      <w:pPr>
        <w:spacing w:after="200" w:line="400" w:lineRule="atLeast"/>
      </w:pPr>
      <w:r>
        <w:fldChar w:fldCharType="begin"/>
      </w:r>
      <w:r>
        <w:instrText xml:space="preserve"> HYPERLINK "https://www.fjlib.net/zt/fjstsgjcxx/jjsd/202111/t20211119_468615.htm" \h </w:instrText>
      </w:r>
      <w:r>
        <w:fldChar w:fldCharType="separate"/>
      </w:r>
      <w:r>
        <w:rPr>
          <w:rStyle w:val="13"/>
          <w:color w:val="0563C1"/>
        </w:rPr>
        <w:t>[390]. 中国实现碳中和的支撑技术与路径</w:t>
      </w:r>
      <w:r>
        <w:rPr>
          <w:rStyle w:val="13"/>
          <w:color w:val="0563C1"/>
        </w:rPr>
        <w:fldChar w:fldCharType="end"/>
      </w:r>
    </w:p>
    <w:p w14:paraId="2D0AE8BF">
      <w:pPr>
        <w:spacing w:after="200" w:line="400" w:lineRule="atLeast"/>
      </w:pPr>
      <w:r>
        <w:fldChar w:fldCharType="begin"/>
      </w:r>
      <w:r>
        <w:instrText xml:space="preserve"> HYPERLINK "http://www.bhome.com.cn/ypdf/investors/notice/20230331/E_02163ARA-20230327.pdf" \h </w:instrText>
      </w:r>
      <w:r>
        <w:fldChar w:fldCharType="separate"/>
      </w:r>
      <w:r>
        <w:rPr>
          <w:rStyle w:val="13"/>
          <w:color w:val="0563C1"/>
        </w:rPr>
        <w:t>[391]. ANNUAL RESULTS ANNOUNCEMENT FOR THE YEAR ENDED DECEMBER 31, 2022</w:t>
      </w:r>
      <w:r>
        <w:rPr>
          <w:rStyle w:val="13"/>
          <w:color w:val="0563C1"/>
        </w:rPr>
        <w:fldChar w:fldCharType="end"/>
      </w:r>
    </w:p>
    <w:p w14:paraId="49DA1DFD">
      <w:pPr>
        <w:spacing w:after="200" w:line="400" w:lineRule="atLeast"/>
      </w:pPr>
      <w:r>
        <w:fldChar w:fldCharType="begin"/>
      </w:r>
      <w:r>
        <w:instrText xml:space="preserve"> HYPERLINK "http://www.gbwindows.org/wap/news/15295.html" \h </w:instrText>
      </w:r>
      <w:r>
        <w:fldChar w:fldCharType="separate"/>
      </w:r>
      <w:r>
        <w:rPr>
          <w:rStyle w:val="13"/>
          <w:color w:val="0563C1"/>
        </w:rPr>
        <w:t>[395]. 绿色建筑引领转型升级，“资源节源”为主要抓手</w:t>
      </w:r>
      <w:r>
        <w:rPr>
          <w:rStyle w:val="13"/>
          <w:color w:val="0563C1"/>
        </w:rPr>
        <w:fldChar w:fldCharType="end"/>
      </w:r>
    </w:p>
    <w:p w14:paraId="7DF7343C">
      <w:pPr>
        <w:spacing w:after="200" w:line="400" w:lineRule="atLeast"/>
      </w:pPr>
      <w:r>
        <w:fldChar w:fldCharType="begin"/>
      </w:r>
      <w:r>
        <w:instrText xml:space="preserve"> HYPERLINK "http://cqgbc.cn/manage/kinde/attached/file/20250623/20250623144350915091.pdf" \h </w:instrText>
      </w:r>
      <w:r>
        <w:fldChar w:fldCharType="separate"/>
      </w:r>
      <w:r>
        <w:rPr>
          <w:rStyle w:val="13"/>
          <w:color w:val="0563C1"/>
        </w:rPr>
        <w:t>[396]. 绿色建筑与建筑节能</w:t>
      </w:r>
      <w:r>
        <w:rPr>
          <w:rStyle w:val="13"/>
          <w:color w:val="0563C1"/>
        </w:rPr>
        <w:fldChar w:fldCharType="end"/>
      </w:r>
    </w:p>
    <w:p w14:paraId="10018F50">
      <w:pPr>
        <w:spacing w:after="200" w:line="400" w:lineRule="atLeast"/>
      </w:pPr>
      <w:r>
        <w:fldChar w:fldCharType="begin"/>
      </w:r>
      <w:r>
        <w:instrText xml:space="preserve"> HYPERLINK "https://files.metaso.cn/api/public-file/preview?fileName=8677543926432067584.pdf" \h </w:instrText>
      </w:r>
      <w:r>
        <w:fldChar w:fldCharType="separate"/>
      </w:r>
      <w:r>
        <w:rPr>
          <w:rStyle w:val="13"/>
          <w:color w:val="0563C1"/>
        </w:rPr>
        <w:t>[399,705]. 中国装配式建筑近70年！细看行业发展现状，及重要政策汇总</w:t>
      </w:r>
      <w:r>
        <w:rPr>
          <w:rStyle w:val="13"/>
          <w:color w:val="0563C1"/>
        </w:rPr>
        <w:fldChar w:fldCharType="end"/>
      </w:r>
    </w:p>
    <w:p w14:paraId="45486466">
      <w:pPr>
        <w:spacing w:after="200" w:line="400" w:lineRule="atLeast"/>
      </w:pPr>
      <w:r>
        <w:fldChar w:fldCharType="begin"/>
      </w:r>
      <w:r>
        <w:instrText xml:space="preserve"> HYPERLINK "https://www.atlantis-press.com/article/125995258.pdf" \h </w:instrText>
      </w:r>
      <w:r>
        <w:fldChar w:fldCharType="separate"/>
      </w:r>
      <w:r>
        <w:rPr>
          <w:rStyle w:val="13"/>
          <w:color w:val="0563C1"/>
        </w:rPr>
        <w:t>[403,405,408,409,722]. Application and exploration of near zero energy technology system for commercial buildings: a case study of a project</w:t>
      </w:r>
      <w:r>
        <w:rPr>
          <w:rStyle w:val="13"/>
          <w:color w:val="0563C1"/>
        </w:rPr>
        <w:fldChar w:fldCharType="end"/>
      </w:r>
    </w:p>
    <w:p w14:paraId="70E398F8">
      <w:pPr>
        <w:spacing w:after="200" w:line="400" w:lineRule="atLeast"/>
      </w:pPr>
      <w:r>
        <w:fldChar w:fldCharType="begin"/>
      </w:r>
      <w:r>
        <w:instrText xml:space="preserve"> HYPERLINK "https://upcommons.upc.edu/bitstreams/4b28a75f-faa4-4abe-81fd-5c37e7ce8a44/download" \h </w:instrText>
      </w:r>
      <w:r>
        <w:fldChar w:fldCharType="separate"/>
      </w:r>
      <w:r>
        <w:rPr>
          <w:rStyle w:val="13"/>
          <w:color w:val="0563C1"/>
        </w:rPr>
        <w:t>[404,406]. COMPARATIVE STUDY ON GREEN BUILDING MATERIALS REGULATORY FRAMEWORKS IN CHINA AND EUROPE</w:t>
      </w:r>
      <w:r>
        <w:rPr>
          <w:rStyle w:val="13"/>
          <w:color w:val="0563C1"/>
        </w:rPr>
        <w:fldChar w:fldCharType="end"/>
      </w:r>
    </w:p>
    <w:p w14:paraId="35A8B26A">
      <w:pPr>
        <w:spacing w:after="200" w:line="400" w:lineRule="atLeast"/>
      </w:pPr>
      <w:r>
        <w:fldChar w:fldCharType="begin"/>
      </w:r>
      <w:r>
        <w:instrText xml:space="preserve"> HYPERLINK "https://files.sdiarticle5.com/wp-content/uploads/2025/04/Revised-ms_JENRR_133913_v1.docx" \h </w:instrText>
      </w:r>
      <w:r>
        <w:fldChar w:fldCharType="separate"/>
      </w:r>
      <w:r>
        <w:rPr>
          <w:rStyle w:val="13"/>
          <w:color w:val="0563C1"/>
        </w:rPr>
        <w:t>[407]. Carbon-Neutral Synergy: Integrated Optimization of Energy-Water-Pollution Nexus in China's Construction Sector</w:t>
      </w:r>
      <w:r>
        <w:rPr>
          <w:rStyle w:val="13"/>
          <w:color w:val="0563C1"/>
        </w:rPr>
        <w:fldChar w:fldCharType="end"/>
      </w:r>
    </w:p>
    <w:p w14:paraId="4D1795D3">
      <w:pPr>
        <w:spacing w:after="200" w:line="400" w:lineRule="atLeast"/>
      </w:pPr>
      <w:r>
        <w:fldChar w:fldCharType="begin"/>
      </w:r>
      <w:r>
        <w:instrText xml:space="preserve"> HYPERLINK "http://ibse.hk/MEBS6016/mebs6016_1516_06efa.pdf" \h </w:instrText>
      </w:r>
      <w:r>
        <w:fldChar w:fldCharType="separate"/>
      </w:r>
      <w:r>
        <w:rPr>
          <w:rStyle w:val="13"/>
          <w:color w:val="0563C1"/>
        </w:rPr>
        <w:t>[410]. Economic and Financial Analysis</w:t>
      </w:r>
      <w:r>
        <w:rPr>
          <w:rStyle w:val="13"/>
          <w:color w:val="0563C1"/>
        </w:rPr>
        <w:fldChar w:fldCharType="end"/>
      </w:r>
    </w:p>
    <w:p w14:paraId="5FC3A344">
      <w:pPr>
        <w:spacing w:after="400" w:line="400" w:lineRule="atLeast"/>
      </w:pPr>
      <w:r>
        <w:t>[[412,723,725]. Innovative solutions for low carbon cities: Case Study of Nearly Zero Energy Building ——Xingye Renewable Energy Industry Park R&amp;D Building ](https://neaspec.org/sites/default/files/2023-01/1. Ms. Liu_Nearly zero energy building.pdf)</w:t>
      </w:r>
    </w:p>
    <w:p w14:paraId="43B2200F">
      <w:pPr>
        <w:spacing w:after="200" w:line="400" w:lineRule="atLeast"/>
      </w:pPr>
      <w:r>
        <w:fldChar w:fldCharType="begin"/>
      </w:r>
      <w:r>
        <w:instrText xml:space="preserve"> HYPERLINK "https://www.apec.org/docs/default-source/Publications/2017/5/APEC-100-Best-Practice-Analysis-of-NearlyNet-Zero-Energy-Building/217_EWG_APEC-100-BEST-PRACTICE-ANALYSIS-OF-NET-V11_20-Apr.pdf" \h </w:instrText>
      </w:r>
      <w:r>
        <w:fldChar w:fldCharType="separate"/>
      </w:r>
      <w:r>
        <w:rPr>
          <w:rStyle w:val="13"/>
          <w:color w:val="0563C1"/>
        </w:rPr>
        <w:t>[413,724]. APEC 100 Best Practice Analysis of Nearly/Net Zero Energy Building</w:t>
      </w:r>
      <w:r>
        <w:rPr>
          <w:rStyle w:val="13"/>
          <w:color w:val="0563C1"/>
        </w:rPr>
        <w:fldChar w:fldCharType="end"/>
      </w:r>
    </w:p>
    <w:p w14:paraId="3544460A">
      <w:pPr>
        <w:spacing w:after="200" w:line="400" w:lineRule="atLeast"/>
      </w:pPr>
      <w:r>
        <w:fldChar w:fldCharType="begin"/>
      </w:r>
      <w:r>
        <w:instrText xml:space="preserve"> HYPERLINK "https://www.mdpi.com/2071-1050/16/3/1298" \h </w:instrText>
      </w:r>
      <w:r>
        <w:fldChar w:fldCharType="separate"/>
      </w:r>
      <w:r>
        <w:rPr>
          <w:rStyle w:val="13"/>
          <w:color w:val="0563C1"/>
        </w:rPr>
        <w:t>[414]. Historic Building Renovation with Solar System towards Zero-Energy Consumption: Feasibility Analysis and Case Optimization Practice in China</w:t>
      </w:r>
      <w:r>
        <w:rPr>
          <w:rStyle w:val="13"/>
          <w:color w:val="0563C1"/>
        </w:rPr>
        <w:fldChar w:fldCharType="end"/>
      </w:r>
    </w:p>
    <w:p w14:paraId="600FC714">
      <w:pPr>
        <w:spacing w:after="200" w:line="400" w:lineRule="atLeast"/>
      </w:pPr>
      <w:r>
        <w:fldChar w:fldCharType="begin"/>
      </w:r>
      <w:r>
        <w:instrText xml:space="preserve"> HYPERLINK "https://ese.sustech.edu.cn/article/view/id-41201.html" \h </w:instrText>
      </w:r>
      <w:r>
        <w:fldChar w:fldCharType="separate"/>
      </w:r>
      <w:r>
        <w:rPr>
          <w:rStyle w:val="13"/>
          <w:color w:val="0563C1"/>
        </w:rPr>
        <w:t>[415]. Feasibility of coupling PV System with long-distance Water Transfer: A case study of China’s ‘South-to-North Water diversion’</w:t>
      </w:r>
      <w:r>
        <w:rPr>
          <w:rStyle w:val="13"/>
          <w:color w:val="0563C1"/>
        </w:rPr>
        <w:fldChar w:fldCharType="end"/>
      </w:r>
    </w:p>
    <w:p w14:paraId="28A4FBFE">
      <w:pPr>
        <w:spacing w:after="200" w:line="400" w:lineRule="atLeast"/>
      </w:pPr>
      <w:r>
        <w:fldChar w:fldCharType="begin"/>
      </w:r>
      <w:r>
        <w:instrText xml:space="preserve"> HYPERLINK "https://www.mdpi.com/2075-5309/13/8/2024" \h </w:instrText>
      </w:r>
      <w:r>
        <w:fldChar w:fldCharType="separate"/>
      </w:r>
      <w:r>
        <w:rPr>
          <w:rStyle w:val="13"/>
          <w:color w:val="0563C1"/>
        </w:rPr>
        <w:t>[416]. Net-Zero Energy Consumption Building in China: An Overview of Building-Integrated Photovoltaic Case and Initiative toward Sustainable Future Development</w:t>
      </w:r>
      <w:r>
        <w:rPr>
          <w:rStyle w:val="13"/>
          <w:color w:val="0563C1"/>
        </w:rPr>
        <w:fldChar w:fldCharType="end"/>
      </w:r>
    </w:p>
    <w:p w14:paraId="47C6C28F">
      <w:pPr>
        <w:spacing w:after="200" w:line="400" w:lineRule="atLeast"/>
      </w:pPr>
      <w:r>
        <w:fldChar w:fldCharType="begin"/>
      </w:r>
      <w:r>
        <w:instrText xml:space="preserve"> HYPERLINK "https://www.phius.org/sites/default/files/2022-06/wu_chen_international%20case%20studies.pdf" \h </w:instrText>
      </w:r>
      <w:r>
        <w:fldChar w:fldCharType="separate"/>
      </w:r>
      <w:r>
        <w:rPr>
          <w:rStyle w:val="13"/>
          <w:color w:val="0563C1"/>
        </w:rPr>
        <w:t>[417,418]. Update on Nearly Zero Energy Building (NZEB) Development in China – Standard, Policy and Case Studies</w:t>
      </w:r>
      <w:r>
        <w:rPr>
          <w:rStyle w:val="13"/>
          <w:color w:val="0563C1"/>
        </w:rPr>
        <w:fldChar w:fldCharType="end"/>
      </w:r>
    </w:p>
    <w:p w14:paraId="6FB547E0">
      <w:pPr>
        <w:spacing w:after="200" w:line="400" w:lineRule="atLeast"/>
      </w:pPr>
      <w:r>
        <w:fldChar w:fldCharType="begin"/>
      </w:r>
      <w:r>
        <w:instrText xml:space="preserve"> HYPERLINK "http://vip.stock.finance.sina.com.cn/q/go.php/vReport_Show/kind/lastest/rptid/813754860361/index.phtml" \h </w:instrText>
      </w:r>
      <w:r>
        <w:fldChar w:fldCharType="separate"/>
      </w:r>
      <w:r>
        <w:rPr>
          <w:rStyle w:val="13"/>
          <w:color w:val="0563C1"/>
        </w:rPr>
        <w:t>[419,422,445]. A股央企ESG系列报告之三：构建房地产央企ESG评价体系：绿色发展与民生保障协同并进</w:t>
      </w:r>
      <w:r>
        <w:rPr>
          <w:rStyle w:val="13"/>
          <w:color w:val="0563C1"/>
        </w:rPr>
        <w:fldChar w:fldCharType="end"/>
      </w:r>
    </w:p>
    <w:p w14:paraId="29256FA4">
      <w:pPr>
        <w:spacing w:after="200" w:line="400" w:lineRule="atLeast"/>
      </w:pPr>
      <w:r>
        <w:fldChar w:fldCharType="begin"/>
      </w:r>
      <w:r>
        <w:instrText xml:space="preserve"> HYPERLINK "https://finance.sina.cn/esg/2020-10-13/detail-iiznctkc5336496.d.html" \h </w:instrText>
      </w:r>
      <w:r>
        <w:fldChar w:fldCharType="separate"/>
      </w:r>
      <w:r>
        <w:rPr>
          <w:rStyle w:val="13"/>
          <w:color w:val="0563C1"/>
        </w:rPr>
        <w:t>[427]. 房地产行业迈向可持续发展的行动及展望</w:t>
      </w:r>
      <w:r>
        <w:rPr>
          <w:rStyle w:val="13"/>
          <w:color w:val="0563C1"/>
        </w:rPr>
        <w:fldChar w:fldCharType="end"/>
      </w:r>
    </w:p>
    <w:p w14:paraId="7792FD35">
      <w:pPr>
        <w:spacing w:after="200" w:line="400" w:lineRule="atLeast"/>
      </w:pPr>
      <w:r>
        <w:fldChar w:fldCharType="begin"/>
      </w:r>
      <w:r>
        <w:instrText xml:space="preserve"> HYPERLINK "http://house.hexun.com/2022-07-30/206470500.html" \h </w:instrText>
      </w:r>
      <w:r>
        <w:fldChar w:fldCharType="separate"/>
      </w:r>
      <w:r>
        <w:rPr>
          <w:rStyle w:val="13"/>
          <w:color w:val="0563C1"/>
        </w:rPr>
        <w:t>[428]. 绿色金融与房地产绿色转型：政策支持与市场实践</w:t>
      </w:r>
      <w:r>
        <w:rPr>
          <w:rStyle w:val="13"/>
          <w:color w:val="0563C1"/>
        </w:rPr>
        <w:fldChar w:fldCharType="end"/>
      </w:r>
    </w:p>
    <w:p w14:paraId="23A073A4">
      <w:pPr>
        <w:spacing w:after="200" w:line="400" w:lineRule="atLeast"/>
      </w:pPr>
      <w:r>
        <w:fldChar w:fldCharType="begin"/>
      </w:r>
      <w:r>
        <w:instrText xml:space="preserve"> HYPERLINK "https://files.metaso.cn/api/public-file/preview?fileName=8676827249828057088.pdf" \h </w:instrText>
      </w:r>
      <w:r>
        <w:fldChar w:fldCharType="separate"/>
      </w:r>
      <w:r>
        <w:rPr>
          <w:rStyle w:val="13"/>
          <w:color w:val="0563C1"/>
        </w:rPr>
        <w:t>[437,444]. 《科思顿工程行业月度观察》</w:t>
      </w:r>
      <w:r>
        <w:rPr>
          <w:rStyle w:val="13"/>
          <w:color w:val="0563C1"/>
        </w:rPr>
        <w:fldChar w:fldCharType="end"/>
      </w:r>
    </w:p>
    <w:p w14:paraId="68998968">
      <w:pPr>
        <w:spacing w:after="200" w:line="400" w:lineRule="atLeast"/>
      </w:pPr>
      <w:r>
        <w:fldChar w:fldCharType="begin"/>
      </w:r>
      <w:r>
        <w:instrText xml:space="preserve"> HYPERLINK "https://www.xhuqk.com/xhdxxbjjgllt/cn/article/pdf/preview/10.12181/jjgl.2020.04.09.pdf" \h </w:instrText>
      </w:r>
      <w:r>
        <w:fldChar w:fldCharType="separate"/>
      </w:r>
      <w:r>
        <w:rPr>
          <w:rStyle w:val="13"/>
          <w:color w:val="0563C1"/>
        </w:rPr>
        <w:t>[438]. 四川省金融风险监测指标体系构建与实证研究</w:t>
      </w:r>
      <w:r>
        <w:rPr>
          <w:rStyle w:val="13"/>
          <w:color w:val="0563C1"/>
        </w:rPr>
        <w:fldChar w:fldCharType="end"/>
      </w:r>
    </w:p>
    <w:p w14:paraId="58D8FC45">
      <w:pPr>
        <w:spacing w:after="200" w:line="400" w:lineRule="atLeast"/>
      </w:pPr>
      <w:r>
        <w:fldChar w:fldCharType="begin"/>
      </w:r>
      <w:r>
        <w:instrText xml:space="preserve"> HYPERLINK "https://oa.lawyers.org.cn/service/rest/tk.File/933141981d0049b5880e03f83ed2a3ac/download" \h </w:instrText>
      </w:r>
      <w:r>
        <w:fldChar w:fldCharType="separate"/>
      </w:r>
      <w:r>
        <w:rPr>
          <w:rStyle w:val="13"/>
          <w:color w:val="0563C1"/>
        </w:rPr>
        <w:t>[439]. 房地产法律资讯</w:t>
      </w:r>
      <w:r>
        <w:rPr>
          <w:rStyle w:val="13"/>
          <w:color w:val="0563C1"/>
        </w:rPr>
        <w:fldChar w:fldCharType="end"/>
      </w:r>
    </w:p>
    <w:p w14:paraId="016E7BE7">
      <w:pPr>
        <w:spacing w:after="200" w:line="400" w:lineRule="atLeast"/>
      </w:pPr>
      <w:r>
        <w:fldChar w:fldCharType="begin"/>
      </w:r>
      <w:r>
        <w:instrText xml:space="preserve"> HYPERLINK "https://www.eesia.cn/upload/files/2024/5/a7b239d16fac7330.pdf" \h </w:instrText>
      </w:r>
      <w:r>
        <w:fldChar w:fldCharType="separate"/>
      </w:r>
      <w:r>
        <w:rPr>
          <w:rStyle w:val="13"/>
          <w:color w:val="0563C1"/>
        </w:rPr>
        <w:t>[440]. 中共福建省委金融委员会办公室 中国人民银行福建省分行 国家金融监督管理总局福建监管局关于福建省金融支持绿色低碳经济发展的指导意见</w:t>
      </w:r>
      <w:r>
        <w:rPr>
          <w:rStyle w:val="13"/>
          <w:color w:val="0563C1"/>
        </w:rPr>
        <w:fldChar w:fldCharType="end"/>
      </w:r>
    </w:p>
    <w:p w14:paraId="392A3108">
      <w:pPr>
        <w:spacing w:after="200" w:line="400" w:lineRule="atLeast"/>
      </w:pPr>
      <w:r>
        <w:fldChar w:fldCharType="begin"/>
      </w:r>
      <w:r>
        <w:instrText xml:space="preserve"> HYPERLINK "http://file.binzhou.gov.cn/x5file/bcqczj/2020/8/10000000162061.pdf" \h </w:instrText>
      </w:r>
      <w:r>
        <w:fldChar w:fldCharType="separate"/>
      </w:r>
      <w:r>
        <w:rPr>
          <w:rStyle w:val="13"/>
          <w:color w:val="0563C1"/>
        </w:rPr>
        <w:t>[441]. 中国人民银行济南分行文件</w:t>
      </w:r>
      <w:r>
        <w:rPr>
          <w:rStyle w:val="13"/>
          <w:color w:val="0563C1"/>
        </w:rPr>
        <w:fldChar w:fldCharType="end"/>
      </w:r>
    </w:p>
    <w:p w14:paraId="09F9235D">
      <w:pPr>
        <w:spacing w:after="200" w:line="400" w:lineRule="atLeast"/>
      </w:pPr>
      <w:r>
        <w:fldChar w:fldCharType="begin"/>
      </w:r>
      <w:r>
        <w:instrText xml:space="preserve"> HYPERLINK "https://rccef.cufe.edu.cn/Green_Finance_in_China_02.pdf" \h </w:instrText>
      </w:r>
      <w:r>
        <w:fldChar w:fldCharType="separate"/>
      </w:r>
      <w:r>
        <w:rPr>
          <w:rStyle w:val="13"/>
          <w:color w:val="0563C1"/>
        </w:rPr>
        <w:t>[448,733]. 中国绿色金融 GREEN FINANCE IN CHINA</w:t>
      </w:r>
      <w:r>
        <w:rPr>
          <w:rStyle w:val="13"/>
          <w:color w:val="0563C1"/>
        </w:rPr>
        <w:fldChar w:fldCharType="end"/>
      </w:r>
    </w:p>
    <w:p w14:paraId="39684097">
      <w:pPr>
        <w:spacing w:after="200" w:line="400" w:lineRule="atLeast"/>
      </w:pPr>
      <w:r>
        <w:fldChar w:fldCharType="begin"/>
      </w:r>
      <w:r>
        <w:instrText xml:space="preserve"> HYPERLINK "https://files.metaso.cn/api/public-file/preview?fileName=8682213850469220354.pdf" \h </w:instrText>
      </w:r>
      <w:r>
        <w:fldChar w:fldCharType="separate"/>
      </w:r>
      <w:r>
        <w:rPr>
          <w:rStyle w:val="13"/>
          <w:color w:val="0563C1"/>
        </w:rPr>
        <w:t>[449,454,460,616,715,716]. 数字孪生通识研究报告</w:t>
      </w:r>
      <w:r>
        <w:rPr>
          <w:rStyle w:val="13"/>
          <w:color w:val="0563C1"/>
        </w:rPr>
        <w:fldChar w:fldCharType="end"/>
      </w:r>
    </w:p>
    <w:p w14:paraId="59756F71">
      <w:pPr>
        <w:spacing w:after="200" w:line="400" w:lineRule="atLeast"/>
      </w:pPr>
      <w:r>
        <w:fldChar w:fldCharType="begin"/>
      </w:r>
      <w:r>
        <w:instrText xml:space="preserve"> HYPERLINK "https://files.metaso.cn/api/public-file/preview?fileName=8686233163415519232.pdf" \h </w:instrText>
      </w:r>
      <w:r>
        <w:fldChar w:fldCharType="separate"/>
      </w:r>
      <w:r>
        <w:rPr>
          <w:rStyle w:val="13"/>
          <w:color w:val="0563C1"/>
        </w:rPr>
        <w:t>[450,455,462,617,618,719,728,731]. 数字孪生：连接物理与虚拟的深度解析研究报告</w:t>
      </w:r>
      <w:r>
        <w:rPr>
          <w:rStyle w:val="13"/>
          <w:color w:val="0563C1"/>
        </w:rPr>
        <w:fldChar w:fldCharType="end"/>
      </w:r>
    </w:p>
    <w:p w14:paraId="1C2473E8">
      <w:pPr>
        <w:spacing w:after="200" w:line="400" w:lineRule="atLeast"/>
      </w:pPr>
      <w:r>
        <w:fldChar w:fldCharType="begin"/>
      </w:r>
      <w:r>
        <w:instrText xml:space="preserve"> HYPERLINK "https://awnchina.cn/the-current-situation-of-chinas-digital-twin-cities/" \h </w:instrText>
      </w:r>
      <w:r>
        <w:fldChar w:fldCharType="separate"/>
      </w:r>
      <w:r>
        <w:rPr>
          <w:rStyle w:val="13"/>
          <w:color w:val="0563C1"/>
        </w:rPr>
        <w:t>[452,458]. The current situation of China’s digital twin cities</w:t>
      </w:r>
      <w:r>
        <w:rPr>
          <w:rStyle w:val="13"/>
          <w:color w:val="0563C1"/>
        </w:rPr>
        <w:fldChar w:fldCharType="end"/>
      </w:r>
    </w:p>
    <w:p w14:paraId="66C49BFF">
      <w:pPr>
        <w:spacing w:after="200" w:line="400" w:lineRule="atLeast"/>
      </w:pPr>
      <w:r>
        <w:fldChar w:fldCharType="begin"/>
      </w:r>
      <w:r>
        <w:instrText xml:space="preserve"> HYPERLINK "https://www.kicchina.org/uploadfile/2023/0731/20230731025851491.pdf" \h </w:instrText>
      </w:r>
      <w:r>
        <w:fldChar w:fldCharType="separate"/>
      </w:r>
      <w:r>
        <w:rPr>
          <w:rStyle w:val="13"/>
          <w:color w:val="0563C1"/>
        </w:rPr>
        <w:t>[453]. KIC CHINA 월간 중국 창업 2023년 07 월호</w:t>
      </w:r>
      <w:r>
        <w:rPr>
          <w:rStyle w:val="13"/>
          <w:color w:val="0563C1"/>
        </w:rPr>
        <w:fldChar w:fldCharType="end"/>
      </w:r>
    </w:p>
    <w:p w14:paraId="39902BAB">
      <w:pPr>
        <w:spacing w:after="200" w:line="400" w:lineRule="atLeast"/>
      </w:pPr>
      <w:r>
        <w:fldChar w:fldCharType="begin"/>
      </w:r>
      <w:r>
        <w:instrText xml:space="preserve"> HYPERLINK "https://en.prnasia.com/releases/apac/digital-twins-a-new-model-for-urban-governance-438792.shtml" \h </w:instrText>
      </w:r>
      <w:r>
        <w:fldChar w:fldCharType="separate"/>
      </w:r>
      <w:r>
        <w:rPr>
          <w:rStyle w:val="13"/>
          <w:color w:val="0563C1"/>
        </w:rPr>
        <w:t>[456,457]. Digital Twin Technology and Its Applications in Urban Governance and Management</w:t>
      </w:r>
      <w:r>
        <w:rPr>
          <w:rStyle w:val="13"/>
          <w:color w:val="0563C1"/>
        </w:rPr>
        <w:fldChar w:fldCharType="end"/>
      </w:r>
    </w:p>
    <w:p w14:paraId="66B26F41">
      <w:pPr>
        <w:spacing w:after="200" w:line="400" w:lineRule="atLeast"/>
      </w:pPr>
      <w:r>
        <w:fldChar w:fldCharType="begin"/>
      </w:r>
      <w:r>
        <w:instrText xml:space="preserve"> HYPERLINK "https://docs.ihr360.com/strategy/it_strategy/84830" \h </w:instrText>
      </w:r>
      <w:r>
        <w:fldChar w:fldCharType="separate"/>
      </w:r>
      <w:r>
        <w:rPr>
          <w:rStyle w:val="13"/>
          <w:color w:val="0563C1"/>
        </w:rPr>
        <w:t>[459]. 数字孪生园区的投资回报率</w:t>
      </w:r>
      <w:r>
        <w:rPr>
          <w:rStyle w:val="13"/>
          <w:color w:val="0563C1"/>
        </w:rPr>
        <w:fldChar w:fldCharType="end"/>
      </w:r>
    </w:p>
    <w:p w14:paraId="29A20098">
      <w:pPr>
        <w:spacing w:after="200" w:line="400" w:lineRule="atLeast"/>
      </w:pPr>
      <w:r>
        <w:fldChar w:fldCharType="begin"/>
      </w:r>
      <w:r>
        <w:instrText xml:space="preserve"> HYPERLINK "https://www.tmtpost.com/2564284.html" \h </w:instrText>
      </w:r>
      <w:r>
        <w:fldChar w:fldCharType="separate"/>
      </w:r>
      <w:r>
        <w:rPr>
          <w:rStyle w:val="13"/>
          <w:color w:val="0563C1"/>
        </w:rPr>
        <w:t>[463,465,619,720]. The Year of Rooster: Ten Predictions for the World TMT Industries in 2017</w:t>
      </w:r>
      <w:r>
        <w:rPr>
          <w:rStyle w:val="13"/>
          <w:color w:val="0563C1"/>
        </w:rPr>
        <w:fldChar w:fldCharType="end"/>
      </w:r>
    </w:p>
    <w:p w14:paraId="0C48DC43">
      <w:pPr>
        <w:spacing w:after="200" w:line="400" w:lineRule="atLeast"/>
      </w:pPr>
      <w:r>
        <w:fldChar w:fldCharType="begin"/>
      </w:r>
      <w:r>
        <w:instrText xml:space="preserve"> HYPERLINK "https://fisf.fudan.edu.cn/en_page-FRC_Research_Area.html" \h </w:instrText>
      </w:r>
      <w:r>
        <w:fldChar w:fldCharType="separate"/>
      </w:r>
      <w:r>
        <w:rPr>
          <w:rStyle w:val="13"/>
          <w:color w:val="0563C1"/>
        </w:rPr>
        <w:t>[464,620]. Blockchain Adoption in China’s Banking Industry</w:t>
      </w:r>
      <w:r>
        <w:rPr>
          <w:rStyle w:val="13"/>
          <w:color w:val="0563C1"/>
        </w:rPr>
        <w:fldChar w:fldCharType="end"/>
      </w:r>
    </w:p>
    <w:p w14:paraId="28BC4169">
      <w:pPr>
        <w:spacing w:after="200" w:line="400" w:lineRule="atLeast"/>
      </w:pPr>
      <w:r>
        <w:fldChar w:fldCharType="begin"/>
      </w:r>
      <w:r>
        <w:instrText xml:space="preserve"> HYPERLINK "https://files.metaso.cn/api/public-file/preview?fileName=8691266072902000640.pdf" \h </w:instrText>
      </w:r>
      <w:r>
        <w:fldChar w:fldCharType="separate"/>
      </w:r>
      <w:r>
        <w:rPr>
          <w:rStyle w:val="13"/>
          <w:color w:val="0563C1"/>
        </w:rPr>
        <w:t>[467,470]. 2026年展望：解读博弈与经济展望</w:t>
      </w:r>
      <w:r>
        <w:rPr>
          <w:rStyle w:val="13"/>
          <w:color w:val="0563C1"/>
        </w:rPr>
        <w:fldChar w:fldCharType="end"/>
      </w:r>
    </w:p>
    <w:p w14:paraId="730B48E3">
      <w:pPr>
        <w:spacing w:after="200" w:line="400" w:lineRule="atLeast"/>
      </w:pPr>
      <w:r>
        <w:fldChar w:fldCharType="begin"/>
      </w:r>
      <w:r>
        <w:instrText xml:space="preserve"> HYPERLINK "https://files.metaso.cn/api/public-file/preview?fileName=8689524225077469184.pdf" \h </w:instrText>
      </w:r>
      <w:r>
        <w:fldChar w:fldCharType="separate"/>
      </w:r>
      <w:r>
        <w:rPr>
          <w:rStyle w:val="13"/>
          <w:color w:val="0563C1"/>
        </w:rPr>
        <w:t>[468]. 2026 Outlook: Physical Market Stays Challenging; Diverging Outperformance of Alpha Plays</w:t>
      </w:r>
      <w:r>
        <w:rPr>
          <w:rStyle w:val="13"/>
          <w:color w:val="0563C1"/>
        </w:rPr>
        <w:fldChar w:fldCharType="end"/>
      </w:r>
    </w:p>
    <w:p w14:paraId="364E53C5">
      <w:pPr>
        <w:spacing w:after="200" w:line="400" w:lineRule="atLeast"/>
      </w:pPr>
      <w:r>
        <w:fldChar w:fldCharType="begin"/>
      </w:r>
      <w:r>
        <w:instrText xml:space="preserve"> HYPERLINK "https://files.metaso.cn/api/public-file/preview?fileName=8682699545148289024.pdf" \h </w:instrText>
      </w:r>
      <w:r>
        <w:fldChar w:fldCharType="separate"/>
      </w:r>
      <w:r>
        <w:rPr>
          <w:rStyle w:val="13"/>
          <w:color w:val="0563C1"/>
        </w:rPr>
        <w:t>[469,473]. What would it take to clear China’s housing inventory (No. 3): Forming a positive feedback loop is the key</w:t>
      </w:r>
      <w:r>
        <w:rPr>
          <w:rStyle w:val="13"/>
          <w:color w:val="0563C1"/>
        </w:rPr>
        <w:fldChar w:fldCharType="end"/>
      </w:r>
    </w:p>
    <w:p w14:paraId="5F8558E4">
      <w:pPr>
        <w:spacing w:after="200" w:line="400" w:lineRule="atLeast"/>
      </w:pPr>
      <w:r>
        <w:fldChar w:fldCharType="begin"/>
      </w:r>
      <w:r>
        <w:instrText xml:space="preserve"> HYPERLINK "https://files.metaso.cn/api/public-file/preview?fileName=8688010668970983424.pdf" \h </w:instrText>
      </w:r>
      <w:r>
        <w:fldChar w:fldCharType="separate"/>
      </w:r>
      <w:r>
        <w:rPr>
          <w:rStyle w:val="13"/>
          <w:color w:val="0563C1"/>
        </w:rPr>
        <w:t>[471,472]. 新质生产力深度：概念内涵、市场现状、支持政策与市场机遇深度梳理</w:t>
      </w:r>
      <w:r>
        <w:rPr>
          <w:rStyle w:val="13"/>
          <w:color w:val="0563C1"/>
        </w:rPr>
        <w:fldChar w:fldCharType="end"/>
      </w:r>
    </w:p>
    <w:p w14:paraId="506A4CF0">
      <w:pPr>
        <w:spacing w:after="200" w:line="400" w:lineRule="atLeast"/>
      </w:pPr>
      <w:r>
        <w:fldChar w:fldCharType="begin"/>
      </w:r>
      <w:r>
        <w:instrText xml:space="preserve"> HYPERLINK "https://files.metaso.cn/api/public-file/preview?fileName=8688817579487019008.pdf" \h </w:instrText>
      </w:r>
      <w:r>
        <w:fldChar w:fldCharType="separate"/>
      </w:r>
      <w:r>
        <w:rPr>
          <w:rStyle w:val="13"/>
          <w:color w:val="0563C1"/>
        </w:rPr>
        <w:t>[474,738]. 低效用地及资产活化升级</w:t>
      </w:r>
      <w:r>
        <w:rPr>
          <w:rStyle w:val="13"/>
          <w:color w:val="0563C1"/>
        </w:rPr>
        <w:fldChar w:fldCharType="end"/>
      </w:r>
    </w:p>
    <w:p w14:paraId="3C3696F8">
      <w:pPr>
        <w:spacing w:after="200" w:line="400" w:lineRule="atLeast"/>
      </w:pPr>
      <w:r>
        <w:fldChar w:fldCharType="begin"/>
      </w:r>
      <w:r>
        <w:instrText xml:space="preserve"> HYPERLINK "http://www.casescm.com/uploadfile/ueditor/file/202310/1697716674150f82.pdf" \h </w:instrText>
      </w:r>
      <w:r>
        <w:fldChar w:fldCharType="separate"/>
      </w:r>
      <w:r>
        <w:rPr>
          <w:rStyle w:val="13"/>
          <w:color w:val="0563C1"/>
        </w:rPr>
        <w:t>[475,476,478,479,739]. 智能化地方金融风险监测防控平台</w:t>
      </w:r>
      <w:r>
        <w:rPr>
          <w:rStyle w:val="13"/>
          <w:color w:val="0563C1"/>
        </w:rPr>
        <w:fldChar w:fldCharType="end"/>
      </w:r>
    </w:p>
    <w:p w14:paraId="311C0189">
      <w:pPr>
        <w:spacing w:after="200" w:line="400" w:lineRule="atLeast"/>
      </w:pPr>
      <w:r>
        <w:fldChar w:fldCharType="begin"/>
      </w:r>
      <w:r>
        <w:instrText xml:space="preserve"> HYPERLINK "https://files.metaso.cn/api/public-file/preview?fileName=8677548935601254400.pdf" \h </w:instrText>
      </w:r>
      <w:r>
        <w:fldChar w:fldCharType="separate"/>
      </w:r>
      <w:r>
        <w:rPr>
          <w:rStyle w:val="13"/>
          <w:color w:val="0563C1"/>
        </w:rPr>
        <w:t>[477,734]. 政府和社会资本合作(PPP)项目绩效评价工作导则</w:t>
      </w:r>
      <w:r>
        <w:rPr>
          <w:rStyle w:val="13"/>
          <w:color w:val="0563C1"/>
        </w:rPr>
        <w:fldChar w:fldCharType="end"/>
      </w:r>
    </w:p>
    <w:p w14:paraId="30C93BB5">
      <w:pPr>
        <w:spacing w:after="200" w:line="400" w:lineRule="atLeast"/>
      </w:pPr>
      <w:r>
        <w:fldChar w:fldCharType="begin"/>
      </w:r>
      <w:r>
        <w:instrText xml:space="preserve"> HYPERLINK "https://files.metaso.cn/api/public-file/preview?fileName=8676823754711121920.pdf" \h </w:instrText>
      </w:r>
      <w:r>
        <w:fldChar w:fldCharType="separate"/>
      </w:r>
      <w:r>
        <w:rPr>
          <w:rStyle w:val="13"/>
          <w:color w:val="0563C1"/>
        </w:rPr>
        <w:t>[480,494]. 国际工程项目风险剖析与应对措施</w:t>
      </w:r>
      <w:r>
        <w:rPr>
          <w:rStyle w:val="13"/>
          <w:color w:val="0563C1"/>
        </w:rPr>
        <w:fldChar w:fldCharType="end"/>
      </w:r>
    </w:p>
    <w:p w14:paraId="4DCD5364">
      <w:pPr>
        <w:spacing w:after="200" w:line="400" w:lineRule="atLeast"/>
      </w:pPr>
      <w:r>
        <w:fldChar w:fldCharType="begin"/>
      </w:r>
      <w:r>
        <w:instrText xml:space="preserve"> HYPERLINK "https://finance.sina.cn/2025-01-27/detail-inehkazm9204321.d.html" \h </w:instrText>
      </w:r>
      <w:r>
        <w:fldChar w:fldCharType="separate"/>
      </w:r>
      <w:r>
        <w:rPr>
          <w:rStyle w:val="13"/>
          <w:color w:val="0563C1"/>
        </w:rPr>
        <w:t>[481]. 把握ESG机遇 地方政府聚焦绿色低碳转型</w:t>
      </w:r>
      <w:r>
        <w:rPr>
          <w:rStyle w:val="13"/>
          <w:color w:val="0563C1"/>
        </w:rPr>
        <w:fldChar w:fldCharType="end"/>
      </w:r>
    </w:p>
    <w:p w14:paraId="71119E70">
      <w:pPr>
        <w:spacing w:after="200" w:line="400" w:lineRule="atLeast"/>
      </w:pPr>
      <w:r>
        <w:fldChar w:fldCharType="begin"/>
      </w:r>
      <w:r>
        <w:instrText xml:space="preserve"> HYPERLINK "http://stcn.com/article/detail/1511064.html" \h </w:instrText>
      </w:r>
      <w:r>
        <w:fldChar w:fldCharType="separate"/>
      </w:r>
      <w:r>
        <w:rPr>
          <w:rStyle w:val="13"/>
          <w:color w:val="0563C1"/>
        </w:rPr>
        <w:t>[482]. 地方政府推动转型金融与绿色低碳发展</w:t>
      </w:r>
      <w:r>
        <w:rPr>
          <w:rStyle w:val="13"/>
          <w:color w:val="0563C1"/>
        </w:rPr>
        <w:fldChar w:fldCharType="end"/>
      </w:r>
    </w:p>
    <w:p w14:paraId="2EA0B624">
      <w:pPr>
        <w:spacing w:after="200" w:line="400" w:lineRule="atLeast"/>
      </w:pPr>
      <w:r>
        <w:fldChar w:fldCharType="begin"/>
      </w:r>
      <w:r>
        <w:instrText xml:space="preserve"> HYPERLINK "http://k.sina.com.cn/article_2398774943_8efa669f019014dh4.html" \h </w:instrText>
      </w:r>
      <w:r>
        <w:fldChar w:fldCharType="separate"/>
      </w:r>
      <w:r>
        <w:rPr>
          <w:rStyle w:val="13"/>
          <w:color w:val="0563C1"/>
        </w:rPr>
        <w:t>[487]. 房地产领域与绿色金融发展相关的问题</w:t>
      </w:r>
      <w:r>
        <w:rPr>
          <w:rStyle w:val="13"/>
          <w:color w:val="0563C1"/>
        </w:rPr>
        <w:fldChar w:fldCharType="end"/>
      </w:r>
    </w:p>
    <w:p w14:paraId="701055B1">
      <w:pPr>
        <w:spacing w:after="200" w:line="400" w:lineRule="atLeast"/>
      </w:pPr>
      <w:r>
        <w:fldChar w:fldCharType="begin"/>
      </w:r>
      <w:r>
        <w:instrText xml:space="preserve"> HYPERLINK "https://files.metaso.cn/api/public-file/preview?fileName=8686245020752379904.pdf" \h </w:instrText>
      </w:r>
      <w:r>
        <w:fldChar w:fldCharType="separate"/>
      </w:r>
      <w:r>
        <w:rPr>
          <w:rStyle w:val="13"/>
          <w:color w:val="0563C1"/>
        </w:rPr>
        <w:t>[488]. 金融监管有关政策汇编（2021年度）</w:t>
      </w:r>
      <w:r>
        <w:rPr>
          <w:rStyle w:val="13"/>
          <w:color w:val="0563C1"/>
        </w:rPr>
        <w:fldChar w:fldCharType="end"/>
      </w:r>
    </w:p>
    <w:p w14:paraId="6D145A91">
      <w:pPr>
        <w:spacing w:after="200" w:line="400" w:lineRule="atLeast"/>
      </w:pPr>
      <w:r>
        <w:fldChar w:fldCharType="begin"/>
      </w:r>
      <w:r>
        <w:instrText xml:space="preserve"> HYPERLINK "https://files.metaso.cn/api/public-file/preview?fileName=8677547629901836288.pdf" \h </w:instrText>
      </w:r>
      <w:r>
        <w:fldChar w:fldCharType="separate"/>
      </w:r>
      <w:r>
        <w:rPr>
          <w:rStyle w:val="13"/>
          <w:color w:val="0563C1"/>
        </w:rPr>
        <w:t>[489]. 地方政府债务风险评估指标及说明</w:t>
      </w:r>
      <w:r>
        <w:rPr>
          <w:rStyle w:val="13"/>
          <w:color w:val="0563C1"/>
        </w:rPr>
        <w:fldChar w:fldCharType="end"/>
      </w:r>
    </w:p>
    <w:p w14:paraId="3DFF02B3">
      <w:pPr>
        <w:spacing w:after="200" w:line="400" w:lineRule="atLeast"/>
      </w:pPr>
      <w:r>
        <w:fldChar w:fldCharType="begin"/>
      </w:r>
      <w:r>
        <w:instrText xml:space="preserve"> HYPERLINK "http://www.tsinghuachinalawreview.law.tsinghua.edu.cn/UploadFiles/2023-07-26/pa5qtqbtphy55iun.pdf?MV9BcnRpY2xlX0NoaW5hJ3MgUmVndWxhdG9yeSBQYXRod2F5IHRvIEdyZWVuIEZpbmFuY2UucGRm" \h </w:instrText>
      </w:r>
      <w:r>
        <w:fldChar w:fldCharType="separate"/>
      </w:r>
      <w:r>
        <w:rPr>
          <w:rStyle w:val="13"/>
          <w:color w:val="0563C1"/>
        </w:rPr>
        <w:t>[491]. CHINA'S REGULATORY PATHWAY TO GREEN FINANCE</w:t>
      </w:r>
      <w:r>
        <w:rPr>
          <w:rStyle w:val="13"/>
          <w:color w:val="0563C1"/>
        </w:rPr>
        <w:fldChar w:fldCharType="end"/>
      </w:r>
    </w:p>
    <w:p w14:paraId="6E465E1F">
      <w:pPr>
        <w:spacing w:after="200" w:line="400" w:lineRule="atLeast"/>
      </w:pPr>
      <w:r>
        <w:fldChar w:fldCharType="begin"/>
      </w:r>
      <w:r>
        <w:instrText xml:space="preserve"> HYPERLINK "http://finance.sina.com.cn/roll/20120904/020013034665.shtml" \h </w:instrText>
      </w:r>
      <w:r>
        <w:fldChar w:fldCharType="separate"/>
      </w:r>
      <w:r>
        <w:rPr>
          <w:rStyle w:val="13"/>
          <w:color w:val="0563C1"/>
        </w:rPr>
        <w:t>[492]. 《中国经济周刊》记者 张璐晶︱北京报道</w:t>
      </w:r>
      <w:r>
        <w:rPr>
          <w:rStyle w:val="13"/>
          <w:color w:val="0563C1"/>
        </w:rPr>
        <w:fldChar w:fldCharType="end"/>
      </w:r>
    </w:p>
    <w:p w14:paraId="57461F04">
      <w:pPr>
        <w:spacing w:after="200" w:line="400" w:lineRule="atLeast"/>
      </w:pPr>
      <w:r>
        <w:fldChar w:fldCharType="begin"/>
      </w:r>
      <w:r>
        <w:instrText xml:space="preserve"> HYPERLINK "https://eta-publications.lbl.gov/sites/default/files/accelerating_energy_efficiency_in_chinas_existing_commercial_buildings_-_part_1_02262018_1.pdf" \h </w:instrText>
      </w:r>
      <w:r>
        <w:fldChar w:fldCharType="separate"/>
      </w:r>
      <w:r>
        <w:rPr>
          <w:rStyle w:val="13"/>
          <w:color w:val="0563C1"/>
        </w:rPr>
        <w:t>[495,509]. Accelerating Energy Efficiency in China’s Existing Commercial Buildings Part 1: Barrier Analysis</w:t>
      </w:r>
      <w:r>
        <w:rPr>
          <w:rStyle w:val="13"/>
          <w:color w:val="0563C1"/>
        </w:rPr>
        <w:fldChar w:fldCharType="end"/>
      </w:r>
    </w:p>
    <w:p w14:paraId="3FD7FAE1">
      <w:pPr>
        <w:spacing w:after="200" w:line="400" w:lineRule="atLeast"/>
      </w:pPr>
      <w:r>
        <w:fldChar w:fldCharType="begin"/>
      </w:r>
      <w:r>
        <w:instrText xml:space="preserve"> HYPERLINK "https://eta-publications.lbl.gov/sites/default/files/gbpn-finaloct-2012.pdf" \h </w:instrText>
      </w:r>
      <w:r>
        <w:fldChar w:fldCharType="separate"/>
      </w:r>
      <w:r>
        <w:rPr>
          <w:rStyle w:val="13"/>
          <w:color w:val="0563C1"/>
        </w:rPr>
        <w:t>[498]. Building Energy-Efficiency Best Practice Policies and Policy Packages</w:t>
      </w:r>
      <w:r>
        <w:rPr>
          <w:rStyle w:val="13"/>
          <w:color w:val="0563C1"/>
        </w:rPr>
        <w:fldChar w:fldCharType="end"/>
      </w:r>
    </w:p>
    <w:p w14:paraId="33289C5D">
      <w:pPr>
        <w:spacing w:after="200" w:line="400" w:lineRule="atLeast"/>
      </w:pPr>
      <w:r>
        <w:fldChar w:fldCharType="begin"/>
      </w:r>
      <w:r>
        <w:instrText xml:space="preserve"> HYPERLINK "https://theses.lib.polyu.edu.hk/bitstream/200/11764/3/6262.pdf" \h </w:instrText>
      </w:r>
      <w:r>
        <w:fldChar w:fldCharType="separate"/>
      </w:r>
      <w:r>
        <w:rPr>
          <w:rStyle w:val="13"/>
          <w:color w:val="0563C1"/>
        </w:rPr>
        <w:t>[500,502]. Development of an Analytic Method for Assessing the Performance of Retrofits for Commercial Buildings</w:t>
      </w:r>
      <w:r>
        <w:rPr>
          <w:rStyle w:val="13"/>
          <w:color w:val="0563C1"/>
        </w:rPr>
        <w:fldChar w:fldCharType="end"/>
      </w:r>
    </w:p>
    <w:p w14:paraId="13E4C138">
      <w:pPr>
        <w:spacing w:after="200" w:line="400" w:lineRule="atLeast"/>
      </w:pPr>
      <w:r>
        <w:fldChar w:fldCharType="begin"/>
      </w:r>
      <w:r>
        <w:instrText xml:space="preserve"> HYPERLINK "https://backend.orbit.dtu.dk/ws/portalfiles/portal/140951728/Enhancing_Energy_efficiency_in_CHINA_Assessment_of_sectoral_potentials_Web_Version.pdf" \h </w:instrText>
      </w:r>
      <w:r>
        <w:fldChar w:fldCharType="separate"/>
      </w:r>
      <w:r>
        <w:rPr>
          <w:rStyle w:val="13"/>
          <w:color w:val="0563C1"/>
        </w:rPr>
        <w:t>[503]. Enhancing Energy Efficiency in China: Assessment of Sectoral Potentials</w:t>
      </w:r>
      <w:r>
        <w:rPr>
          <w:rStyle w:val="13"/>
          <w:color w:val="0563C1"/>
        </w:rPr>
        <w:fldChar w:fldCharType="end"/>
      </w:r>
    </w:p>
    <w:p w14:paraId="27E1B556">
      <w:pPr>
        <w:spacing w:after="200" w:line="400" w:lineRule="atLeast"/>
      </w:pPr>
      <w:r>
        <w:fldChar w:fldCharType="begin"/>
      </w:r>
      <w:r>
        <w:instrText xml:space="preserve"> HYPERLINK "https://publications.ibpsa.org/proceedings/asim/2012/papers/asim2012_0149.pdf" \h </w:instrText>
      </w:r>
      <w:r>
        <w:fldChar w:fldCharType="separate"/>
      </w:r>
      <w:r>
        <w:rPr>
          <w:rStyle w:val="13"/>
          <w:color w:val="0563C1"/>
        </w:rPr>
        <w:t>[506,508]. Evaluating Commercial Building Retrofit Energy Saving by Using a Building Retrofit Tool – Case Studies in Shanghai</w:t>
      </w:r>
      <w:r>
        <w:rPr>
          <w:rStyle w:val="13"/>
          <w:color w:val="0563C1"/>
        </w:rPr>
        <w:fldChar w:fldCharType="end"/>
      </w:r>
    </w:p>
    <w:p w14:paraId="6383427F">
      <w:pPr>
        <w:spacing w:after="200" w:line="400" w:lineRule="atLeast"/>
      </w:pPr>
      <w:r>
        <w:fldChar w:fldCharType="begin"/>
      </w:r>
      <w:r>
        <w:instrText xml:space="preserve"> HYPERLINK "https://www.energy.gov/sites/default/files/2014/02/f7/Track%201%20Afternoon%20High%20Performance%20Bldgs.pdf" \h </w:instrText>
      </w:r>
      <w:r>
        <w:fldChar w:fldCharType="separate"/>
      </w:r>
      <w:r>
        <w:rPr>
          <w:rStyle w:val="13"/>
          <w:color w:val="0563C1"/>
        </w:rPr>
        <w:t>[507]. 4th U.S.-China Energy Efficiency Forum: High Performance Buildings</w:t>
      </w:r>
      <w:r>
        <w:rPr>
          <w:rStyle w:val="13"/>
          <w:color w:val="0563C1"/>
        </w:rPr>
        <w:fldChar w:fldCharType="end"/>
      </w:r>
    </w:p>
    <w:p w14:paraId="79F7915B">
      <w:pPr>
        <w:spacing w:after="200" w:line="400" w:lineRule="atLeast"/>
      </w:pPr>
      <w:r>
        <w:fldChar w:fldCharType="begin"/>
      </w:r>
      <w:r>
        <w:instrText xml:space="preserve"> HYPERLINK "https://new.qq.com/rain/a/20220314A027OY00" \h </w:instrText>
      </w:r>
      <w:r>
        <w:fldChar w:fldCharType="separate"/>
      </w:r>
      <w:r>
        <w:rPr>
          <w:rStyle w:val="13"/>
          <w:color w:val="0563C1"/>
        </w:rPr>
        <w:t>[513,522,528]. 绿色建筑引领转型升级，“资源节源”为主要抓手</w:t>
      </w:r>
      <w:r>
        <w:rPr>
          <w:rStyle w:val="13"/>
          <w:color w:val="0563C1"/>
        </w:rPr>
        <w:fldChar w:fldCharType="end"/>
      </w:r>
    </w:p>
    <w:p w14:paraId="4E8D9A45">
      <w:pPr>
        <w:spacing w:after="200" w:line="400" w:lineRule="atLeast"/>
      </w:pPr>
      <w:r>
        <w:fldChar w:fldCharType="begin"/>
      </w:r>
      <w:r>
        <w:instrText xml:space="preserve"> HYPERLINK "https://www.163.com/dy/article/GNPP708R0538AX3X.html" \h </w:instrText>
      </w:r>
      <w:r>
        <w:fldChar w:fldCharType="separate"/>
      </w:r>
      <w:r>
        <w:rPr>
          <w:rStyle w:val="13"/>
          <w:color w:val="0563C1"/>
        </w:rPr>
        <w:t>[514]. 绿色建筑大势所趋</w:t>
      </w:r>
      <w:r>
        <w:rPr>
          <w:rStyle w:val="13"/>
          <w:color w:val="0563C1"/>
        </w:rPr>
        <w:fldChar w:fldCharType="end"/>
      </w:r>
    </w:p>
    <w:p w14:paraId="39959DAC">
      <w:pPr>
        <w:spacing w:after="200" w:line="400" w:lineRule="atLeast"/>
      </w:pPr>
      <w:r>
        <w:fldChar w:fldCharType="begin"/>
      </w:r>
      <w:r>
        <w:instrText xml:space="preserve"> HYPERLINK "https://files.metaso.cn/api/public-file/preview?fileName=8677543961480187904.pdf" \h </w:instrText>
      </w:r>
      <w:r>
        <w:fldChar w:fldCharType="separate"/>
      </w:r>
      <w:r>
        <w:rPr>
          <w:rStyle w:val="13"/>
          <w:color w:val="0563C1"/>
        </w:rPr>
        <w:t>[515,517,532,707]. 绿色低碳建筑研究报告（2024）：绿色低碳建筑市场发展机遇2（2）</w:t>
      </w:r>
      <w:r>
        <w:rPr>
          <w:rStyle w:val="13"/>
          <w:color w:val="0563C1"/>
        </w:rPr>
        <w:fldChar w:fldCharType="end"/>
      </w:r>
    </w:p>
    <w:p w14:paraId="50F38FF5">
      <w:pPr>
        <w:spacing w:after="200" w:line="400" w:lineRule="atLeast"/>
      </w:pPr>
      <w:r>
        <w:fldChar w:fldCharType="begin"/>
      </w:r>
      <w:r>
        <w:instrText xml:space="preserve"> HYPERLINK "https://files.metaso.cn/api/public-file/preview?fileName=8677543918969876480.pdf" \h </w:instrText>
      </w:r>
      <w:r>
        <w:fldChar w:fldCharType="separate"/>
      </w:r>
      <w:r>
        <w:rPr>
          <w:rStyle w:val="13"/>
          <w:color w:val="0563C1"/>
        </w:rPr>
        <w:t>[518,533]. 住建部印发 “十四五”建筑业发展规划！</w:t>
      </w:r>
      <w:r>
        <w:rPr>
          <w:rStyle w:val="13"/>
          <w:color w:val="0563C1"/>
        </w:rPr>
        <w:fldChar w:fldCharType="end"/>
      </w:r>
    </w:p>
    <w:p w14:paraId="74ACCBEB">
      <w:pPr>
        <w:spacing w:after="200" w:line="400" w:lineRule="atLeast"/>
      </w:pPr>
      <w:r>
        <w:fldChar w:fldCharType="begin"/>
      </w:r>
      <w:r>
        <w:instrText xml:space="preserve"> HYPERLINK "https://www.sohu.com/a/395024624_657908" \h </w:instrText>
      </w:r>
      <w:r>
        <w:fldChar w:fldCharType="separate"/>
      </w:r>
      <w:r>
        <w:rPr>
          <w:rStyle w:val="13"/>
          <w:color w:val="0563C1"/>
        </w:rPr>
        <w:t>[519]. 2035年实现100%装配式建筑！青岛绿色建设专项规划出炉_发展</w:t>
      </w:r>
      <w:r>
        <w:rPr>
          <w:rStyle w:val="13"/>
          <w:color w:val="0563C1"/>
        </w:rPr>
        <w:fldChar w:fldCharType="end"/>
      </w:r>
    </w:p>
    <w:p w14:paraId="5986F9B1">
      <w:pPr>
        <w:spacing w:after="200" w:line="400" w:lineRule="atLeast"/>
      </w:pPr>
      <w:r>
        <w:fldChar w:fldCharType="begin"/>
      </w:r>
      <w:r>
        <w:instrText xml:space="preserve"> HYPERLINK "https://finance.sina.com.cn/jjxw/2024-08-14/doc-inciprka5011148.shtml" \h </w:instrText>
      </w:r>
      <w:r>
        <w:fldChar w:fldCharType="separate"/>
      </w:r>
      <w:r>
        <w:rPr>
          <w:rStyle w:val="13"/>
          <w:color w:val="0563C1"/>
        </w:rPr>
        <w:t>[520,708]. 建筑产业向绿色、低碳方向转型</w:t>
      </w:r>
      <w:r>
        <w:rPr>
          <w:rStyle w:val="13"/>
          <w:color w:val="0563C1"/>
        </w:rPr>
        <w:fldChar w:fldCharType="end"/>
      </w:r>
    </w:p>
    <w:p w14:paraId="5908D125">
      <w:pPr>
        <w:spacing w:after="200" w:line="400" w:lineRule="atLeast"/>
      </w:pPr>
      <w:r>
        <w:fldChar w:fldCharType="begin"/>
      </w:r>
      <w:r>
        <w:instrText xml:space="preserve"> HYPERLINK "https://files.metaso.cn/api/public-file/preview?fileName=8676821767630639104.pdf" \h </w:instrText>
      </w:r>
      <w:r>
        <w:fldChar w:fldCharType="separate"/>
      </w:r>
      <w:r>
        <w:rPr>
          <w:rStyle w:val="13"/>
          <w:color w:val="0563C1"/>
        </w:rPr>
        <w:t>[521,523,529]. EPC模式应用于装配式建筑项目的成本管理</w:t>
      </w:r>
      <w:r>
        <w:rPr>
          <w:rStyle w:val="13"/>
          <w:color w:val="0563C1"/>
        </w:rPr>
        <w:fldChar w:fldCharType="end"/>
      </w:r>
    </w:p>
    <w:p w14:paraId="0FE42CF0">
      <w:pPr>
        <w:spacing w:after="200" w:line="400" w:lineRule="atLeast"/>
      </w:pPr>
      <w:r>
        <w:fldChar w:fldCharType="begin"/>
      </w:r>
      <w:r>
        <w:instrText xml:space="preserve"> HYPERLINK "https://files.metaso.cn/api/public-file/preview?fileName=8677551883804266496.pdf" \h </w:instrText>
      </w:r>
      <w:r>
        <w:fldChar w:fldCharType="separate"/>
      </w:r>
      <w:r>
        <w:rPr>
          <w:rStyle w:val="13"/>
          <w:color w:val="0563C1"/>
        </w:rPr>
        <w:t>[524]. 由软银50亿投资Katerra，漫谈装配式建筑</w:t>
      </w:r>
      <w:r>
        <w:rPr>
          <w:rStyle w:val="13"/>
          <w:color w:val="0563C1"/>
        </w:rPr>
        <w:fldChar w:fldCharType="end"/>
      </w:r>
    </w:p>
    <w:p w14:paraId="2BA6C5C9">
      <w:pPr>
        <w:spacing w:after="200" w:line="400" w:lineRule="atLeast"/>
      </w:pPr>
      <w:r>
        <w:fldChar w:fldCharType="begin"/>
      </w:r>
      <w:r>
        <w:instrText xml:space="preserve"> HYPERLINK "https://www.igreen.org/uploadfile/2018/0802/20180802121926621.pdf" \h </w:instrText>
      </w:r>
      <w:r>
        <w:fldChar w:fldCharType="separate"/>
      </w:r>
      <w:r>
        <w:rPr>
          <w:rStyle w:val="13"/>
          <w:color w:val="0563C1"/>
        </w:rPr>
        <w:t>[526]. 中国房地产企业绿色科技发展的驱动力分析</w:t>
      </w:r>
      <w:r>
        <w:rPr>
          <w:rStyle w:val="13"/>
          <w:color w:val="0563C1"/>
        </w:rPr>
        <w:fldChar w:fldCharType="end"/>
      </w:r>
    </w:p>
    <w:p w14:paraId="278CFE4F">
      <w:pPr>
        <w:spacing w:after="200" w:line="400" w:lineRule="atLeast"/>
      </w:pPr>
      <w:r>
        <w:fldChar w:fldCharType="begin"/>
      </w:r>
      <w:r>
        <w:instrText xml:space="preserve"> HYPERLINK "https://m.chinabaogao.com/detail/558944.html" \h </w:instrText>
      </w:r>
      <w:r>
        <w:fldChar w:fldCharType="separate"/>
      </w:r>
      <w:r>
        <w:rPr>
          <w:rStyle w:val="13"/>
          <w:color w:val="0563C1"/>
        </w:rPr>
        <w:t>[527]. 2021年中国绿色建筑行业分析报告-产业运营现状与发展动向前瞻</w:t>
      </w:r>
      <w:r>
        <w:rPr>
          <w:rStyle w:val="13"/>
          <w:color w:val="0563C1"/>
        </w:rPr>
        <w:fldChar w:fldCharType="end"/>
      </w:r>
    </w:p>
    <w:p w14:paraId="21995E30">
      <w:pPr>
        <w:spacing w:after="200" w:line="400" w:lineRule="atLeast"/>
      </w:pPr>
      <w:r>
        <w:fldChar w:fldCharType="begin"/>
      </w:r>
      <w:r>
        <w:instrText xml:space="preserve"> HYPERLINK "http://dianzibao.cb.com.cn/images/2022-03/21/25/2447B17C.pdf" \h </w:instrText>
      </w:r>
      <w:r>
        <w:fldChar w:fldCharType="separate"/>
      </w:r>
      <w:r>
        <w:rPr>
          <w:rStyle w:val="13"/>
          <w:color w:val="0563C1"/>
        </w:rPr>
        <w:t>[530]. 多地“抢滩”绿色建筑新赛道 装配式建筑站上风口</w:t>
      </w:r>
      <w:r>
        <w:rPr>
          <w:rStyle w:val="13"/>
          <w:color w:val="0563C1"/>
        </w:rPr>
        <w:fldChar w:fldCharType="end"/>
      </w:r>
    </w:p>
    <w:p w14:paraId="47F568B3">
      <w:pPr>
        <w:spacing w:after="200" w:line="400" w:lineRule="atLeast"/>
      </w:pPr>
      <w:r>
        <w:fldChar w:fldCharType="begin"/>
      </w:r>
      <w:r>
        <w:instrText xml:space="preserve"> HYPERLINK "https://cnold.vanke.com/en/upload/file/2020-08-20/9c80bc40-a7df-4515-a54b-33ba88c02951.pdf" \h </w:instrText>
      </w:r>
      <w:r>
        <w:fldChar w:fldCharType="separate"/>
      </w:r>
      <w:r>
        <w:rPr>
          <w:rStyle w:val="13"/>
          <w:color w:val="0563C1"/>
        </w:rPr>
        <w:t>[534,721]. 2019 Vanke Corporate Social Responsibility Report</w:t>
      </w:r>
      <w:r>
        <w:rPr>
          <w:rStyle w:val="13"/>
          <w:color w:val="0563C1"/>
        </w:rPr>
        <w:fldChar w:fldCharType="end"/>
      </w:r>
    </w:p>
    <w:p w14:paraId="2D352DC8">
      <w:pPr>
        <w:spacing w:after="200" w:line="400" w:lineRule="atLeast"/>
      </w:pPr>
      <w:r>
        <w:fldChar w:fldCharType="begin"/>
      </w:r>
      <w:r>
        <w:instrText xml:space="preserve"> HYPERLINK "https://english.ckgsb.edu.cn/knowledge/article/can-blockchain-technology-fix-chinas-food-safety-problem/" \h </w:instrText>
      </w:r>
      <w:r>
        <w:fldChar w:fldCharType="separate"/>
      </w:r>
      <w:r>
        <w:rPr>
          <w:rStyle w:val="13"/>
          <w:color w:val="0563C1"/>
        </w:rPr>
        <w:t>[535]. Blockchain Technology and Food Safety in China</w:t>
      </w:r>
      <w:r>
        <w:rPr>
          <w:rStyle w:val="13"/>
          <w:color w:val="0563C1"/>
        </w:rPr>
        <w:fldChar w:fldCharType="end"/>
      </w:r>
    </w:p>
    <w:p w14:paraId="6A6BD42D">
      <w:pPr>
        <w:spacing w:after="200" w:line="400" w:lineRule="atLeast"/>
      </w:pPr>
      <w:r>
        <w:fldChar w:fldCharType="begin"/>
      </w:r>
      <w:r>
        <w:instrText xml:space="preserve"> HYPERLINK "https://www.meifun.com/gc/lc/570946.html" \h </w:instrText>
      </w:r>
      <w:r>
        <w:fldChar w:fldCharType="separate"/>
      </w:r>
      <w:r>
        <w:rPr>
          <w:rStyle w:val="13"/>
          <w:color w:val="0563C1"/>
        </w:rPr>
        <w:t>[536]. 区块链赋能：工程管理系统开发方案，安全与效率双提升</w:t>
      </w:r>
      <w:r>
        <w:rPr>
          <w:rStyle w:val="13"/>
          <w:color w:val="0563C1"/>
        </w:rPr>
        <w:fldChar w:fldCharType="end"/>
      </w:r>
    </w:p>
    <w:p w14:paraId="384160DB">
      <w:pPr>
        <w:spacing w:after="200" w:line="400" w:lineRule="atLeast"/>
      </w:pPr>
      <w:r>
        <w:fldChar w:fldCharType="begin"/>
      </w:r>
      <w:r>
        <w:instrText xml:space="preserve"> HYPERLINK "https://academic.hep.com.cn/fem/EN/10.1007/s42524-020-0127-z" \h </w:instrText>
      </w:r>
      <w:r>
        <w:fldChar w:fldCharType="separate"/>
      </w:r>
      <w:r>
        <w:rPr>
          <w:rStyle w:val="13"/>
          <w:color w:val="0563C1"/>
        </w:rPr>
        <w:t>[538]. The quality traceability system for prefabricated buildings using blockchain: An integrated framework</w:t>
      </w:r>
      <w:r>
        <w:rPr>
          <w:rStyle w:val="13"/>
          <w:color w:val="0563C1"/>
        </w:rPr>
        <w:fldChar w:fldCharType="end"/>
      </w:r>
    </w:p>
    <w:p w14:paraId="2E26554D">
      <w:pPr>
        <w:spacing w:after="200" w:line="400" w:lineRule="atLeast"/>
      </w:pPr>
      <w:r>
        <w:fldChar w:fldCharType="begin"/>
      </w:r>
      <w:r>
        <w:instrText xml:space="preserve"> HYPERLINK "https://english.ckgsb.edu.cn/knowledge/article/charting-a-new-course/" \h </w:instrText>
      </w:r>
      <w:r>
        <w:fldChar w:fldCharType="separate"/>
      </w:r>
      <w:r>
        <w:rPr>
          <w:rStyle w:val="13"/>
          <w:color w:val="0563C1"/>
        </w:rPr>
        <w:t>[539,542]. Vantone chairman Feng Lun on pioneering a new business model for China’s real estate industry</w:t>
      </w:r>
      <w:r>
        <w:rPr>
          <w:rStyle w:val="13"/>
          <w:color w:val="0563C1"/>
        </w:rPr>
        <w:fldChar w:fldCharType="end"/>
      </w:r>
    </w:p>
    <w:p w14:paraId="72351B93">
      <w:pPr>
        <w:spacing w:after="200" w:line="400" w:lineRule="atLeast"/>
      </w:pPr>
      <w:r>
        <w:fldChar w:fldCharType="begin"/>
      </w:r>
      <w:r>
        <w:instrText xml:space="preserve"> HYPERLINK "https://files.metaso.cn/api/public-file/preview?fileName=8691350841191727104.pdf" \h </w:instrText>
      </w:r>
      <w:r>
        <w:fldChar w:fldCharType="separate"/>
      </w:r>
      <w:r>
        <w:rPr>
          <w:rStyle w:val="13"/>
          <w:color w:val="0563C1"/>
        </w:rPr>
        <w:t>[540,544]. UBS-China and HK Property：Takeaways from 19 companies in Property Corporate Day</w:t>
      </w:r>
      <w:r>
        <w:rPr>
          <w:rStyle w:val="13"/>
          <w:color w:val="0563C1"/>
        </w:rPr>
        <w:fldChar w:fldCharType="end"/>
      </w:r>
    </w:p>
    <w:p w14:paraId="7A580E55">
      <w:pPr>
        <w:spacing w:after="200" w:line="400" w:lineRule="atLeast"/>
      </w:pPr>
      <w:r>
        <w:fldChar w:fldCharType="begin"/>
      </w:r>
      <w:r>
        <w:instrText xml:space="preserve"> HYPERLINK "https://files.metaso.cn/api/public-file/preview?fileName=8689524317310345216.pdf" \h </w:instrText>
      </w:r>
      <w:r>
        <w:fldChar w:fldCharType="separate"/>
      </w:r>
      <w:r>
        <w:rPr>
          <w:rStyle w:val="13"/>
          <w:color w:val="0563C1"/>
        </w:rPr>
        <w:t>[541,543]. CHINA PROPERTY MANAGEMENT 2026 Outlook: Back to basics to enhance growth/FCF visibility</w:t>
      </w:r>
      <w:r>
        <w:rPr>
          <w:rStyle w:val="13"/>
          <w:color w:val="0563C1"/>
        </w:rPr>
        <w:fldChar w:fldCharType="end"/>
      </w:r>
    </w:p>
    <w:p w14:paraId="054A5880">
      <w:pPr>
        <w:spacing w:after="200" w:line="400" w:lineRule="atLeast"/>
      </w:pPr>
      <w:r>
        <w:fldChar w:fldCharType="begin"/>
      </w:r>
      <w:r>
        <w:instrText xml:space="preserve"> HYPERLINK "http://finance.sina.com.cn/roll/2019-11-30/doc-iihnzahi4300356.shtml" \h </w:instrText>
      </w:r>
      <w:r>
        <w:fldChar w:fldCharType="separate"/>
      </w:r>
      <w:r>
        <w:rPr>
          <w:rStyle w:val="13"/>
          <w:color w:val="0563C1"/>
        </w:rPr>
        <w:t>[545,546,552]. 以激励相容机制稳增长促改革</w:t>
      </w:r>
      <w:r>
        <w:rPr>
          <w:rStyle w:val="13"/>
          <w:color w:val="0563C1"/>
        </w:rPr>
        <w:fldChar w:fldCharType="end"/>
      </w:r>
    </w:p>
    <w:p w14:paraId="7DE4F1C9">
      <w:pPr>
        <w:spacing w:after="200" w:line="400" w:lineRule="atLeast"/>
      </w:pPr>
      <w:r>
        <w:fldChar w:fldCharType="begin"/>
      </w:r>
      <w:r>
        <w:instrText xml:space="preserve"> HYPERLINK "https://finance.sina.cn/sa/2013-04-02/detail-ikftssan5786725.d.html?from=wap" \h </w:instrText>
      </w:r>
      <w:r>
        <w:fldChar w:fldCharType="separate"/>
      </w:r>
      <w:r>
        <w:rPr>
          <w:rStyle w:val="13"/>
          <w:color w:val="0563C1"/>
        </w:rPr>
        <w:t>[547,561,563,572,732]. 房地产调控应做到‘激励相容’</w:t>
      </w:r>
      <w:r>
        <w:rPr>
          <w:rStyle w:val="13"/>
          <w:color w:val="0563C1"/>
        </w:rPr>
        <w:fldChar w:fldCharType="end"/>
      </w:r>
    </w:p>
    <w:p w14:paraId="6A929197">
      <w:pPr>
        <w:spacing w:after="200" w:line="400" w:lineRule="atLeast"/>
      </w:pPr>
      <w:r>
        <w:fldChar w:fldCharType="begin"/>
      </w:r>
      <w:r>
        <w:instrText xml:space="preserve"> HYPERLINK "https://h5.cdn.bjadks.com/website/10_szykt/document/WORD/%E9%87%91%E8%9E%8D%E9%A3%8E%E9%99%A9%E7%9A%84%E9%A2%84%E9%98%B2%E4%B8%8E%E6%8E%A7%E5%88%B6.doc" \h </w:instrText>
      </w:r>
      <w:r>
        <w:fldChar w:fldCharType="separate"/>
      </w:r>
      <w:r>
        <w:rPr>
          <w:rStyle w:val="13"/>
          <w:color w:val="0563C1"/>
        </w:rPr>
        <w:t>[548,742]. 金融风险的预防与控制（上）</w:t>
      </w:r>
      <w:r>
        <w:rPr>
          <w:rStyle w:val="13"/>
          <w:color w:val="0563C1"/>
        </w:rPr>
        <w:fldChar w:fldCharType="end"/>
      </w:r>
    </w:p>
    <w:p w14:paraId="58AAC032">
      <w:pPr>
        <w:spacing w:after="200" w:line="400" w:lineRule="atLeast"/>
      </w:pPr>
      <w:r>
        <w:fldChar w:fldCharType="begin"/>
      </w:r>
      <w:r>
        <w:instrText xml:space="preserve"> HYPERLINK "https://files.metaso.cn/api/public-file/preview?fileName=8666742725768429568.pdf" \h </w:instrText>
      </w:r>
      <w:r>
        <w:fldChar w:fldCharType="separate"/>
      </w:r>
      <w:r>
        <w:rPr>
          <w:rStyle w:val="13"/>
          <w:color w:val="0563C1"/>
        </w:rPr>
        <w:t>[549,564,573]. 对当前房地产形势的判断和对一些现象的解释</w:t>
      </w:r>
      <w:r>
        <w:rPr>
          <w:rStyle w:val="13"/>
          <w:color w:val="0563C1"/>
        </w:rPr>
        <w:fldChar w:fldCharType="end"/>
      </w:r>
    </w:p>
    <w:p w14:paraId="6125E5EF">
      <w:pPr>
        <w:spacing w:after="200" w:line="400" w:lineRule="atLeast"/>
      </w:pPr>
      <w:r>
        <w:fldChar w:fldCharType="begin"/>
      </w:r>
      <w:r>
        <w:instrText xml:space="preserve"> HYPERLINK "https://finance.sina.com.cn/jjxw/2024-10-14/doc-incspfhx1417342.shtml" \h </w:instrText>
      </w:r>
      <w:r>
        <w:fldChar w:fldCharType="separate"/>
      </w:r>
      <w:r>
        <w:rPr>
          <w:rStyle w:val="13"/>
          <w:color w:val="0563C1"/>
        </w:rPr>
        <w:t>[550,554,566,569,740]. 发展绿色金融是服务美丽中国建设的客观需要，也是金融高质量发展的重要着力点</w:t>
      </w:r>
      <w:r>
        <w:rPr>
          <w:rStyle w:val="13"/>
          <w:color w:val="0563C1"/>
        </w:rPr>
        <w:fldChar w:fldCharType="end"/>
      </w:r>
    </w:p>
    <w:p w14:paraId="4BCC6688">
      <w:pPr>
        <w:spacing w:after="200" w:line="400" w:lineRule="atLeast"/>
      </w:pPr>
      <w:r>
        <w:fldChar w:fldCharType="begin"/>
      </w:r>
      <w:r>
        <w:instrText xml:space="preserve"> HYPERLINK "https://files.metaso.cn/api/public-file/preview?fileName=8677547822204370944.pdf" \h </w:instrText>
      </w:r>
      <w:r>
        <w:fldChar w:fldCharType="separate"/>
      </w:r>
      <w:r>
        <w:rPr>
          <w:rStyle w:val="13"/>
          <w:color w:val="0563C1"/>
        </w:rPr>
        <w:t>[551,557,567,570,741]. 中国人民银行等四部门印发《关于发挥绿色金融作用 服务美丽中国建设的意见》</w:t>
      </w:r>
      <w:r>
        <w:rPr>
          <w:rStyle w:val="13"/>
          <w:color w:val="0563C1"/>
        </w:rPr>
        <w:fldChar w:fldCharType="end"/>
      </w:r>
    </w:p>
    <w:p w14:paraId="79D3E330">
      <w:pPr>
        <w:spacing w:after="200" w:line="400" w:lineRule="atLeast"/>
      </w:pPr>
      <w:r>
        <w:fldChar w:fldCharType="begin"/>
      </w:r>
      <w:r>
        <w:instrText xml:space="preserve"> HYPERLINK "https://files.metaso.cn/api/public-file/preview?fileName=8675098588978446336.pdf" \h </w:instrText>
      </w:r>
      <w:r>
        <w:fldChar w:fldCharType="separate"/>
      </w:r>
      <w:r>
        <w:rPr>
          <w:rStyle w:val="13"/>
          <w:color w:val="0563C1"/>
        </w:rPr>
        <w:t>[559,560]. 数据资产新赛道 全国法规政策汇编</w:t>
      </w:r>
      <w:r>
        <w:rPr>
          <w:rStyle w:val="13"/>
          <w:color w:val="0563C1"/>
        </w:rPr>
        <w:fldChar w:fldCharType="end"/>
      </w:r>
    </w:p>
    <w:p w14:paraId="76C36716">
      <w:pPr>
        <w:spacing w:after="200" w:line="400" w:lineRule="atLeast"/>
      </w:pPr>
      <w:r>
        <w:fldChar w:fldCharType="begin"/>
      </w:r>
      <w:r>
        <w:instrText xml:space="preserve"> HYPERLINK "https://files.metaso.cn/api/public-file/preview?fileName=8689874264634646528.pdf" \h </w:instrText>
      </w:r>
      <w:r>
        <w:fldChar w:fldCharType="separate"/>
      </w:r>
      <w:r>
        <w:rPr>
          <w:rStyle w:val="13"/>
          <w:color w:val="0563C1"/>
        </w:rPr>
        <w:t>[571]. 中共河南省委关于制定河南省国民经济和社会发展第十五个五年规划</w:t>
      </w:r>
      <w:r>
        <w:rPr>
          <w:rStyle w:val="13"/>
          <w:color w:val="0563C1"/>
        </w:rPr>
        <w:fldChar w:fldCharType="end"/>
      </w:r>
    </w:p>
    <w:p w14:paraId="3909413E">
      <w:pPr>
        <w:spacing w:after="400" w:line="400" w:lineRule="atLeast"/>
      </w:pPr>
      <w:r>
        <w:rPr>
          <w:i/>
        </w:rPr>
        <w:t>以下来源未被直接引用</w:t>
      </w:r>
    </w:p>
    <w:p w14:paraId="3DC41E01">
      <w:pPr>
        <w:spacing w:after="200" w:line="400" w:lineRule="atLeast"/>
      </w:pPr>
      <w:r>
        <w:fldChar w:fldCharType="begin"/>
      </w:r>
      <w:r>
        <w:instrText xml:space="preserve"> HYPERLINK "https://www.irebs.academy/fileadmin/user_upload/04_Fuer-Unternehmen/Projekte/IREBS_Innovation_Monitor_2_0_Final.pdf" \h </w:instrText>
      </w:r>
      <w:r>
        <w:fldChar w:fldCharType="separate"/>
      </w:r>
      <w:r>
        <w:rPr>
          <w:rStyle w:val="13"/>
          <w:color w:val="0563C1"/>
        </w:rPr>
        <w:t>IREBS Innovation Monitor 2.0: Innovationsmanagement in der Immobilienwirtschaft – eine empirische Untersuchung</w:t>
      </w:r>
      <w:r>
        <w:rPr>
          <w:rStyle w:val="13"/>
          <w:color w:val="0563C1"/>
        </w:rPr>
        <w:fldChar w:fldCharType="end"/>
      </w:r>
    </w:p>
    <w:p w14:paraId="705FA4C5">
      <w:pPr>
        <w:spacing w:after="200" w:line="400" w:lineRule="atLeast"/>
      </w:pPr>
      <w:r>
        <w:fldChar w:fldCharType="begin"/>
      </w:r>
      <w:r>
        <w:instrText xml:space="preserve"> HYPERLINK "https://m.hexun.com/house/2024-11-11/215469299.html" \h </w:instrText>
      </w:r>
      <w:r>
        <w:fldChar w:fldCharType="separate"/>
      </w:r>
      <w:r>
        <w:rPr>
          <w:rStyle w:val="13"/>
          <w:color w:val="0563C1"/>
        </w:rPr>
        <w:t>探索房地产市场的创新发展模式</w:t>
      </w:r>
      <w:r>
        <w:rPr>
          <w:rStyle w:val="13"/>
          <w:color w:val="0563C1"/>
        </w:rPr>
        <w:fldChar w:fldCharType="end"/>
      </w:r>
    </w:p>
    <w:p w14:paraId="6780B81F">
      <w:pPr>
        <w:spacing w:after="200" w:line="400" w:lineRule="atLeast"/>
      </w:pPr>
      <w:r>
        <w:fldChar w:fldCharType="begin"/>
      </w:r>
      <w:r>
        <w:instrText xml:space="preserve"> HYPERLINK "https://www.sohu.com/a/421900984_120845342" \h </w:instrText>
      </w:r>
      <w:r>
        <w:fldChar w:fldCharType="separate"/>
      </w:r>
      <w:r>
        <w:rPr>
          <w:rStyle w:val="13"/>
          <w:color w:val="0563C1"/>
        </w:rPr>
        <w:t>技术创新是房地产价值增长的关键动力</w:t>
      </w:r>
      <w:r>
        <w:rPr>
          <w:rStyle w:val="13"/>
          <w:color w:val="0563C1"/>
        </w:rPr>
        <w:fldChar w:fldCharType="end"/>
      </w:r>
    </w:p>
    <w:p w14:paraId="33FB6B56">
      <w:pPr>
        <w:spacing w:after="200" w:line="400" w:lineRule="atLeast"/>
      </w:pPr>
      <w:r>
        <w:fldChar w:fldCharType="begin"/>
      </w:r>
      <w:r>
        <w:instrText xml:space="preserve"> HYPERLINK "https://m.hexun.com/house/2024-08-03/213844796.html" \h </w:instrText>
      </w:r>
      <w:r>
        <w:fldChar w:fldCharType="separate"/>
      </w:r>
      <w:r>
        <w:rPr>
          <w:rStyle w:val="13"/>
          <w:color w:val="0563C1"/>
        </w:rPr>
        <w:t>房地产业如何通过创新实现高质量发展</w:t>
      </w:r>
      <w:r>
        <w:rPr>
          <w:rStyle w:val="13"/>
          <w:color w:val="0563C1"/>
        </w:rPr>
        <w:fldChar w:fldCharType="end"/>
      </w:r>
    </w:p>
    <w:p w14:paraId="4601CAC7">
      <w:pPr>
        <w:spacing w:after="200" w:line="400" w:lineRule="atLeast"/>
      </w:pPr>
      <w:r>
        <w:fldChar w:fldCharType="begin"/>
      </w:r>
      <w:r>
        <w:instrText xml:space="preserve"> HYPERLINK "https://files.metaso.cn/api/public-file/preview?fileName=8676824793090113536.pdf" \h </w:instrText>
      </w:r>
      <w:r>
        <w:fldChar w:fldCharType="separate"/>
      </w:r>
      <w:r>
        <w:rPr>
          <w:rStyle w:val="13"/>
          <w:color w:val="0563C1"/>
        </w:rPr>
        <w:t>总包之声-2021</w:t>
      </w:r>
      <w:r>
        <w:rPr>
          <w:rStyle w:val="13"/>
          <w:color w:val="0563C1"/>
        </w:rPr>
        <w:fldChar w:fldCharType="end"/>
      </w:r>
    </w:p>
    <w:p w14:paraId="5273744A">
      <w:pPr>
        <w:spacing w:after="200" w:line="400" w:lineRule="atLeast"/>
      </w:pPr>
      <w:r>
        <w:fldChar w:fldCharType="begin"/>
      </w:r>
      <w:r>
        <w:instrText xml:space="preserve"> HYPERLINK "https://house.hexun.com/2024-08-05/213859869.html" \h </w:instrText>
      </w:r>
      <w:r>
        <w:fldChar w:fldCharType="separate"/>
      </w:r>
      <w:r>
        <w:rPr>
          <w:rStyle w:val="13"/>
          <w:color w:val="0563C1"/>
        </w:rPr>
        <w:t>房地产行业通过创新实现高质量发展的关键策略</w:t>
      </w:r>
      <w:r>
        <w:rPr>
          <w:rStyle w:val="13"/>
          <w:color w:val="0563C1"/>
        </w:rPr>
        <w:fldChar w:fldCharType="end"/>
      </w:r>
    </w:p>
    <w:p w14:paraId="6C32ECAA">
      <w:pPr>
        <w:spacing w:after="200" w:line="400" w:lineRule="atLeast"/>
      </w:pPr>
      <w:r>
        <w:fldChar w:fldCharType="begin"/>
      </w:r>
      <w:r>
        <w:instrText xml:space="preserve"> HYPERLINK "https://news.rednet.cn/c/2013/07/20/3084091.htm" \h </w:instrText>
      </w:r>
      <w:r>
        <w:fldChar w:fldCharType="separate"/>
      </w:r>
      <w:r>
        <w:rPr>
          <w:rStyle w:val="13"/>
          <w:color w:val="0563C1"/>
        </w:rPr>
        <w:t>中国房地产调控的十年：房价与政策的博弈</w:t>
      </w:r>
      <w:r>
        <w:rPr>
          <w:rStyle w:val="13"/>
          <w:color w:val="0563C1"/>
        </w:rPr>
        <w:fldChar w:fldCharType="end"/>
      </w:r>
    </w:p>
    <w:p w14:paraId="4AEAD88F">
      <w:pPr>
        <w:spacing w:after="200" w:line="400" w:lineRule="atLeast"/>
      </w:pPr>
      <w:r>
        <w:fldChar w:fldCharType="begin"/>
      </w:r>
      <w:r>
        <w:instrText xml:space="preserve"> HYPERLINK "https://www.hcmiraefund.com/upload/pdf/2013-11-04-150820-%E5%B8%82%E5%9C%BA%E7%A0%94%E7%A9%B6%E5%91%A8%E6%8A%A520131104%E5%AF%B9%E4%BA%8E%E9%AB%98%E4%BC%B0%E5%80%BC%E7%9A%84%E4%BF%AE%E6%AD%A3%E5%85%A8%E9%9D%A2%E5%B1%95%E5%BC%80.pdf" \h </w:instrText>
      </w:r>
      <w:r>
        <w:fldChar w:fldCharType="separate"/>
      </w:r>
      <w:r>
        <w:rPr>
          <w:rStyle w:val="13"/>
          <w:color w:val="0563C1"/>
        </w:rPr>
        <w:t>市场研究周报</w:t>
      </w:r>
      <w:r>
        <w:rPr>
          <w:rStyle w:val="13"/>
          <w:color w:val="0563C1"/>
        </w:rPr>
        <w:fldChar w:fldCharType="end"/>
      </w:r>
    </w:p>
    <w:p w14:paraId="5B10F81F">
      <w:pPr>
        <w:spacing w:after="200" w:line="400" w:lineRule="atLeast"/>
      </w:pPr>
      <w:r>
        <w:fldChar w:fldCharType="begin"/>
      </w:r>
      <w:r>
        <w:instrText xml:space="preserve"> HYPERLINK "https://www.amchamchina.org/wp-content/uploads/2023/04/AmCham-China-2023-White-Paper.pdf" \h </w:instrText>
      </w:r>
      <w:r>
        <w:fldChar w:fldCharType="separate"/>
      </w:r>
      <w:r>
        <w:rPr>
          <w:rStyle w:val="13"/>
          <w:color w:val="0563C1"/>
        </w:rPr>
        <w:t>2023 American Business in China White Paper</w:t>
      </w:r>
      <w:r>
        <w:rPr>
          <w:rStyle w:val="13"/>
          <w:color w:val="0563C1"/>
        </w:rPr>
        <w:fldChar w:fldCharType="end"/>
      </w:r>
    </w:p>
    <w:p w14:paraId="6BDAFC75">
      <w:pPr>
        <w:spacing w:after="200" w:line="400" w:lineRule="atLeast"/>
      </w:pPr>
      <w:r>
        <w:fldChar w:fldCharType="begin"/>
      </w:r>
      <w:r>
        <w:instrText xml:space="preserve"> HYPERLINK "https://files.metaso.cn/api/public-file/preview?fileName=8687079809942204416.pdf" \h </w:instrText>
      </w:r>
      <w:r>
        <w:fldChar w:fldCharType="separate"/>
      </w:r>
      <w:r>
        <w:rPr>
          <w:rStyle w:val="13"/>
          <w:color w:val="0563C1"/>
        </w:rPr>
        <w:t>调结构待转型，提质量新发展 —— 房地产开发 2026 年度策略</w:t>
      </w:r>
      <w:r>
        <w:rPr>
          <w:rStyle w:val="13"/>
          <w:color w:val="0563C1"/>
        </w:rPr>
        <w:fldChar w:fldCharType="end"/>
      </w:r>
    </w:p>
    <w:p w14:paraId="67EF42DE">
      <w:pPr>
        <w:spacing w:after="200" w:line="400" w:lineRule="atLeast"/>
      </w:pPr>
      <w:r>
        <w:fldChar w:fldCharType="begin"/>
      </w:r>
      <w:r>
        <w:instrText xml:space="preserve"> HYPERLINK "https://www.gzsznjz.com/gzsznj202507186543/uploadfiles/2025/08/20250815114711053.pdf" \h </w:instrText>
      </w:r>
      <w:r>
        <w:fldChar w:fldCharType="separate"/>
      </w:r>
      <w:r>
        <w:rPr>
          <w:rStyle w:val="13"/>
          <w:color w:val="0563C1"/>
        </w:rPr>
        <w:t>建筑科技简讯</w:t>
      </w:r>
      <w:r>
        <w:rPr>
          <w:rStyle w:val="13"/>
          <w:color w:val="0563C1"/>
        </w:rPr>
        <w:fldChar w:fldCharType="end"/>
      </w:r>
    </w:p>
    <w:p w14:paraId="7A44C1DD">
      <w:pPr>
        <w:spacing w:after="200" w:line="400" w:lineRule="atLeast"/>
      </w:pPr>
      <w:r>
        <w:fldChar w:fldCharType="begin"/>
      </w:r>
      <w:r>
        <w:instrText xml:space="preserve"> HYPERLINK "http://www.bjggxh.org/upload/202404/26/202404261451330032.pdf" \h </w:instrText>
      </w:r>
      <w:r>
        <w:fldChar w:fldCharType="separate"/>
      </w:r>
      <w:r>
        <w:rPr>
          <w:rStyle w:val="13"/>
          <w:color w:val="0563C1"/>
        </w:rPr>
        <w:t>第十四届钢结构行业发展论坛</w:t>
      </w:r>
      <w:r>
        <w:rPr>
          <w:rStyle w:val="13"/>
          <w:color w:val="0563C1"/>
        </w:rPr>
        <w:fldChar w:fldCharType="end"/>
      </w:r>
    </w:p>
    <w:p w14:paraId="3C9EEB7C">
      <w:pPr>
        <w:spacing w:after="200" w:line="400" w:lineRule="atLeast"/>
      </w:pPr>
      <w:r>
        <w:fldChar w:fldCharType="begin"/>
      </w:r>
      <w:r>
        <w:instrText xml:space="preserve"> HYPERLINK "https://www.52aps.com/2025/fangchan_0909/16688.html" \h </w:instrText>
      </w:r>
      <w:r>
        <w:fldChar w:fldCharType="separate"/>
      </w:r>
      <w:r>
        <w:rPr>
          <w:rStyle w:val="13"/>
          <w:color w:val="0563C1"/>
        </w:rPr>
        <w:t>从政策红利护航到市场规模扩容，智能建造已迎来发展的‘黄金窗口期’</w:t>
      </w:r>
      <w:r>
        <w:rPr>
          <w:rStyle w:val="13"/>
          <w:color w:val="0563C1"/>
        </w:rPr>
        <w:fldChar w:fldCharType="end"/>
      </w:r>
    </w:p>
    <w:p w14:paraId="4FE0C724">
      <w:pPr>
        <w:spacing w:after="200" w:line="400" w:lineRule="atLeast"/>
      </w:pPr>
      <w:r>
        <w:fldChar w:fldCharType="begin"/>
      </w:r>
      <w:r>
        <w:instrText xml:space="preserve"> HYPERLINK "https://files.metaso.cn/api/public-file/preview?fileName=8677552005329506304.pdf" \h </w:instrText>
      </w:r>
      <w:r>
        <w:fldChar w:fldCharType="separate"/>
      </w:r>
      <w:r>
        <w:rPr>
          <w:rStyle w:val="13"/>
          <w:color w:val="0563C1"/>
        </w:rPr>
        <w:t>住房和城乡建设部等部门关于推动智能建造与建筑工业化协同发展的指导意见</w:t>
      </w:r>
      <w:r>
        <w:rPr>
          <w:rStyle w:val="13"/>
          <w:color w:val="0563C1"/>
        </w:rPr>
        <w:fldChar w:fldCharType="end"/>
      </w:r>
    </w:p>
    <w:p w14:paraId="49E46D8D">
      <w:pPr>
        <w:spacing w:after="200" w:line="400" w:lineRule="atLeast"/>
      </w:pPr>
      <w:r>
        <w:fldChar w:fldCharType="begin"/>
      </w:r>
      <w:r>
        <w:instrText xml:space="preserve"> HYPERLINK "https://stdaily.com/English/ChinaNews/2021-07/15/content_1177729.shtml" \h </w:instrText>
      </w:r>
      <w:r>
        <w:fldChar w:fldCharType="separate"/>
      </w:r>
      <w:r>
        <w:rPr>
          <w:rStyle w:val="13"/>
          <w:color w:val="0563C1"/>
        </w:rPr>
        <w:t>Near Zero Energy Consumption Enters Smart Farm Houses</w:t>
      </w:r>
      <w:r>
        <w:rPr>
          <w:rStyle w:val="13"/>
          <w:color w:val="0563C1"/>
        </w:rPr>
        <w:fldChar w:fldCharType="end"/>
      </w:r>
    </w:p>
    <w:p w14:paraId="0DD93F3E">
      <w:pPr>
        <w:spacing w:after="200" w:line="400" w:lineRule="atLeast"/>
      </w:pPr>
      <w:r>
        <w:fldChar w:fldCharType="begin"/>
      </w:r>
      <w:r>
        <w:instrText xml:space="preserve"> HYPERLINK "http://ttssc.ustb.edu.cn/?m=home&amp;c=view&amp;a=index&amp;aid=593" \h </w:instrText>
      </w:r>
      <w:r>
        <w:fldChar w:fldCharType="separate"/>
      </w:r>
      <w:r>
        <w:rPr>
          <w:rStyle w:val="13"/>
          <w:color w:val="0563C1"/>
        </w:rPr>
        <w:t>Technical System for Nearly Zero-energy Buildings</w:t>
      </w:r>
      <w:r>
        <w:rPr>
          <w:rStyle w:val="13"/>
          <w:color w:val="0563C1"/>
        </w:rPr>
        <w:fldChar w:fldCharType="end"/>
      </w:r>
    </w:p>
    <w:p w14:paraId="5F8090B3">
      <w:pPr>
        <w:spacing w:after="200" w:line="400" w:lineRule="atLeast"/>
      </w:pPr>
      <w:r>
        <w:fldChar w:fldCharType="begin"/>
      </w:r>
      <w:r>
        <w:instrText xml:space="preserve"> HYPERLINK "https://cnki.istiz.org.cn/kcms/detail/detailall.aspx?filename=1023738559.nh&amp;dbcode=CMFD&amp;dbname=CMFD2024" \h </w:instrText>
      </w:r>
      <w:r>
        <w:fldChar w:fldCharType="separate"/>
      </w:r>
      <w:r>
        <w:rPr>
          <w:rStyle w:val="13"/>
          <w:color w:val="0563C1"/>
        </w:rPr>
        <w:t>严寒地区居住建筑近零能耗改造方法研究</w:t>
      </w:r>
      <w:r>
        <w:rPr>
          <w:rStyle w:val="13"/>
          <w:color w:val="0563C1"/>
        </w:rPr>
        <w:fldChar w:fldCharType="end"/>
      </w:r>
    </w:p>
    <w:p w14:paraId="6B497F74">
      <w:pPr>
        <w:spacing w:after="200" w:line="400" w:lineRule="atLeast"/>
      </w:pPr>
      <w:r>
        <w:fldChar w:fldCharType="begin"/>
      </w:r>
      <w:r>
        <w:instrText xml:space="preserve"> HYPERLINK "https://files.metaso.cn/api/public-file/preview?fileName=8678614622283083776.pdf" \h </w:instrText>
      </w:r>
      <w:r>
        <w:fldChar w:fldCharType="separate"/>
      </w:r>
      <w:r>
        <w:rPr>
          <w:rStyle w:val="13"/>
          <w:color w:val="0563C1"/>
        </w:rPr>
        <w:t>建筑节能工程施工技术标准</w:t>
      </w:r>
      <w:r>
        <w:rPr>
          <w:rStyle w:val="13"/>
          <w:color w:val="0563C1"/>
        </w:rPr>
        <w:fldChar w:fldCharType="end"/>
      </w:r>
    </w:p>
    <w:p w14:paraId="576FB17E">
      <w:pPr>
        <w:spacing w:after="200" w:line="400" w:lineRule="atLeast"/>
      </w:pPr>
      <w:r>
        <w:fldChar w:fldCharType="begin"/>
      </w:r>
      <w:r>
        <w:instrText xml:space="preserve"> HYPERLINK "https://www.usgbc.org/sites/default/files/2017-china-green-building-report.pdf" \h </w:instrText>
      </w:r>
      <w:r>
        <w:fldChar w:fldCharType="separate"/>
      </w:r>
      <w:r>
        <w:rPr>
          <w:rStyle w:val="13"/>
          <w:color w:val="0563C1"/>
        </w:rPr>
        <w:t>2017 CHINA GREEN BUILDING REPORT FROM GREEN TO HEALTH</w:t>
      </w:r>
      <w:r>
        <w:rPr>
          <w:rStyle w:val="13"/>
          <w:color w:val="0563C1"/>
        </w:rPr>
        <w:fldChar w:fldCharType="end"/>
      </w:r>
    </w:p>
    <w:p w14:paraId="37379BF4">
      <w:pPr>
        <w:spacing w:after="200" w:line="400" w:lineRule="atLeast"/>
      </w:pPr>
      <w:r>
        <w:fldChar w:fldCharType="begin"/>
      </w:r>
      <w:r>
        <w:instrText xml:space="preserve"> HYPERLINK "https://files.metaso.cn/api/public-file/preview?fileName=8688768505788903424.pdf" \h </w:instrText>
      </w:r>
      <w:r>
        <w:fldChar w:fldCharType="separate"/>
      </w:r>
      <w:r>
        <w:rPr>
          <w:rStyle w:val="13"/>
          <w:color w:val="0563C1"/>
        </w:rPr>
        <w:t>好房子&amp;第四代住宅专题报告</w:t>
      </w:r>
      <w:r>
        <w:rPr>
          <w:rStyle w:val="13"/>
          <w:color w:val="0563C1"/>
        </w:rPr>
        <w:fldChar w:fldCharType="end"/>
      </w:r>
    </w:p>
    <w:p w14:paraId="176D4199">
      <w:pPr>
        <w:spacing w:after="200" w:line="400" w:lineRule="atLeast"/>
      </w:pPr>
      <w:r>
        <w:fldChar w:fldCharType="begin"/>
      </w:r>
      <w:r>
        <w:instrText xml:space="preserve"> HYPERLINK "https://finance.sina.cn/2024-11-27/detail-incxparh6725136.d.html" \h </w:instrText>
      </w:r>
      <w:r>
        <w:fldChar w:fldCharType="separate"/>
      </w:r>
      <w:r>
        <w:rPr>
          <w:rStyle w:val="13"/>
          <w:color w:val="0563C1"/>
        </w:rPr>
        <w:t>推进保障性住房建设——绿城探索“安吉模式”_手机新浪网</w:t>
      </w:r>
      <w:r>
        <w:rPr>
          <w:rStyle w:val="13"/>
          <w:color w:val="0563C1"/>
        </w:rPr>
        <w:fldChar w:fldCharType="end"/>
      </w:r>
    </w:p>
    <w:p w14:paraId="07FD2E09">
      <w:pPr>
        <w:spacing w:after="200" w:line="400" w:lineRule="atLeast"/>
      </w:pPr>
      <w:r>
        <w:fldChar w:fldCharType="begin"/>
      </w:r>
      <w:r>
        <w:instrText xml:space="preserve"> HYPERLINK "https://files.metaso.cn/api/public-file/preview?fileName=8688814117268242432.pdf" \h </w:instrText>
      </w:r>
      <w:r>
        <w:fldChar w:fldCharType="separate"/>
      </w:r>
      <w:r>
        <w:rPr>
          <w:rStyle w:val="13"/>
          <w:color w:val="0563C1"/>
        </w:rPr>
        <w:t>期待地产新征程 —— 房地产行业 "十五五" 规划前瞻</w:t>
      </w:r>
      <w:r>
        <w:rPr>
          <w:rStyle w:val="13"/>
          <w:color w:val="0563C1"/>
        </w:rPr>
        <w:fldChar w:fldCharType="end"/>
      </w:r>
    </w:p>
    <w:p w14:paraId="0AE28074">
      <w:pPr>
        <w:spacing w:after="200" w:line="400" w:lineRule="atLeast"/>
      </w:pPr>
      <w:r>
        <w:fldChar w:fldCharType="begin"/>
      </w:r>
      <w:r>
        <w:instrText xml:space="preserve"> HYPERLINK "https://new.qq.com/rain/a/20251029A02WIC00" \h </w:instrText>
      </w:r>
      <w:r>
        <w:fldChar w:fldCharType="separate"/>
      </w:r>
      <w:r>
        <w:rPr>
          <w:rStyle w:val="13"/>
          <w:color w:val="0563C1"/>
        </w:rPr>
        <w:t>推动房地产高质量发展</w:t>
      </w:r>
      <w:r>
        <w:rPr>
          <w:rStyle w:val="13"/>
          <w:color w:val="0563C1"/>
        </w:rPr>
        <w:fldChar w:fldCharType="end"/>
      </w:r>
    </w:p>
    <w:p w14:paraId="027A7559">
      <w:pPr>
        <w:spacing w:after="200" w:line="400" w:lineRule="atLeast"/>
      </w:pPr>
      <w:r>
        <w:fldChar w:fldCharType="begin"/>
      </w:r>
      <w:r>
        <w:instrText xml:space="preserve"> HYPERLINK "https://portersfiveforce.com/products/huafagroup-business-model-canvas" \h </w:instrText>
      </w:r>
      <w:r>
        <w:fldChar w:fldCharType="separate"/>
      </w:r>
      <w:r>
        <w:rPr>
          <w:rStyle w:val="13"/>
          <w:color w:val="0563C1"/>
        </w:rPr>
        <w:t>Zhuhai Huafa Properties: Business Model Canvas - Porter's Five Forces</w:t>
      </w:r>
      <w:r>
        <w:rPr>
          <w:rStyle w:val="13"/>
          <w:color w:val="0563C1"/>
        </w:rPr>
        <w:fldChar w:fldCharType="end"/>
      </w:r>
    </w:p>
    <w:p w14:paraId="3FF9C84F">
      <w:pPr>
        <w:spacing w:after="200" w:line="400" w:lineRule="atLeast"/>
      </w:pPr>
      <w:r>
        <w:fldChar w:fldCharType="begin"/>
      </w:r>
      <w:r>
        <w:instrText xml:space="preserve"> HYPERLINK "https://files.metaso.cn/api/public-file/preview?fileName=8686285917297410048.pdf" \h </w:instrText>
      </w:r>
      <w:r>
        <w:fldChar w:fldCharType="separate"/>
      </w:r>
      <w:r>
        <w:rPr>
          <w:rStyle w:val="13"/>
          <w:color w:val="0563C1"/>
        </w:rPr>
        <w:t>中建政研智库出品：十大领域市场洞察报告</w:t>
      </w:r>
      <w:r>
        <w:rPr>
          <w:rStyle w:val="13"/>
          <w:color w:val="0563C1"/>
        </w:rPr>
        <w:fldChar w:fldCharType="end"/>
      </w:r>
    </w:p>
    <w:p w14:paraId="55CA1228">
      <w:pPr>
        <w:spacing w:after="200" w:line="400" w:lineRule="atLeast"/>
      </w:pPr>
      <w:r>
        <w:fldChar w:fldCharType="begin"/>
      </w:r>
      <w:r>
        <w:instrText xml:space="preserve"> HYPERLINK "https://files.metaso.cn/api/public-file/preview?fileName=8671854015968378880.pdf" \h </w:instrText>
      </w:r>
      <w:r>
        <w:fldChar w:fldCharType="separate"/>
      </w:r>
      <w:r>
        <w:rPr>
          <w:rStyle w:val="13"/>
          <w:color w:val="0563C1"/>
        </w:rPr>
        <w:t>The Economics of Green Buildings</w:t>
      </w:r>
      <w:r>
        <w:rPr>
          <w:rStyle w:val="13"/>
          <w:color w:val="0563C1"/>
        </w:rPr>
        <w:fldChar w:fldCharType="end"/>
      </w:r>
    </w:p>
    <w:p w14:paraId="7BD6FE17">
      <w:pPr>
        <w:spacing w:after="200" w:line="400" w:lineRule="atLeast"/>
      </w:pPr>
      <w:r>
        <w:fldChar w:fldCharType="begin"/>
      </w:r>
      <w:r>
        <w:instrText xml:space="preserve"> HYPERLINK "https://www.cameraitacina.com/uploads_ck/files/Website_Services/Italyinnova%20Green%20&amp;%20Sustainable%20Construction%20Conference_Brochure.pdf" \h </w:instrText>
      </w:r>
      <w:r>
        <w:fldChar w:fldCharType="separate"/>
      </w:r>
      <w:r>
        <w:rPr>
          <w:rStyle w:val="13"/>
          <w:color w:val="0563C1"/>
        </w:rPr>
        <w:t>GREEN &amp; SUSTAINABLE CONSTRUCTION: INNOVATION AND OPPORTUNITIES OF THE CHINESE MARKET</w:t>
      </w:r>
      <w:r>
        <w:rPr>
          <w:rStyle w:val="13"/>
          <w:color w:val="0563C1"/>
        </w:rPr>
        <w:fldChar w:fldCharType="end"/>
      </w:r>
    </w:p>
    <w:p w14:paraId="256BFC67">
      <w:pPr>
        <w:spacing w:after="200" w:line="400" w:lineRule="atLeast"/>
      </w:pPr>
      <w:r>
        <w:fldChar w:fldCharType="begin"/>
      </w:r>
      <w:r>
        <w:instrText xml:space="preserve"> HYPERLINK "https://www.cscec.com/xwzx_new/nbmt_new/zgjzxw/201707/P020171225539774041275.pdf" \h </w:instrText>
      </w:r>
      <w:r>
        <w:fldChar w:fldCharType="separate"/>
      </w:r>
      <w:r>
        <w:rPr>
          <w:rStyle w:val="13"/>
          <w:color w:val="0563C1"/>
        </w:rPr>
        <w:t>中国建筑新闻 CHINA STATE CONSTRUCTION NEWS</w:t>
      </w:r>
      <w:r>
        <w:rPr>
          <w:rStyle w:val="13"/>
          <w:color w:val="0563C1"/>
        </w:rPr>
        <w:fldChar w:fldCharType="end"/>
      </w:r>
    </w:p>
    <w:p w14:paraId="3CF928A5">
      <w:pPr>
        <w:spacing w:after="200" w:line="400" w:lineRule="atLeast"/>
      </w:pPr>
      <w:r>
        <w:fldChar w:fldCharType="begin"/>
      </w:r>
      <w:r>
        <w:instrText xml:space="preserve"> HYPERLINK "https://www.chinadaily.com.cn/bizchina/2006-03/31/content_557217.htm" \h </w:instrText>
      </w:r>
      <w:r>
        <w:fldChar w:fldCharType="separate"/>
      </w:r>
      <w:r>
        <w:rPr>
          <w:rStyle w:val="13"/>
          <w:color w:val="0563C1"/>
        </w:rPr>
        <w:t>A research report of the top 100 Chinese real estate firms</w:t>
      </w:r>
      <w:r>
        <w:rPr>
          <w:rStyle w:val="13"/>
          <w:color w:val="0563C1"/>
        </w:rPr>
        <w:fldChar w:fldCharType="end"/>
      </w:r>
    </w:p>
    <w:p w14:paraId="667C1675">
      <w:pPr>
        <w:spacing w:after="200" w:line="400" w:lineRule="atLeast"/>
      </w:pPr>
      <w:r>
        <w:fldChar w:fldCharType="begin"/>
      </w:r>
      <w:r>
        <w:instrText xml:space="preserve"> HYPERLINK "https://faculty.ecnu.edu.cn/_s35/ymw_en/main.psp" \h </w:instrText>
      </w:r>
      <w:r>
        <w:fldChar w:fldCharType="separate"/>
      </w:r>
      <w:r>
        <w:rPr>
          <w:rStyle w:val="13"/>
          <w:color w:val="0563C1"/>
        </w:rPr>
        <w:t>Science and technology innovation capability, regional heterogeneity and housing prices in China: An Empirical Study Based on 31 provinces</w:t>
      </w:r>
      <w:r>
        <w:rPr>
          <w:rStyle w:val="13"/>
          <w:color w:val="0563C1"/>
        </w:rPr>
        <w:fldChar w:fldCharType="end"/>
      </w:r>
    </w:p>
    <w:p w14:paraId="10B5C4FF">
      <w:pPr>
        <w:spacing w:after="200" w:line="400" w:lineRule="atLeast"/>
      </w:pPr>
      <w:r>
        <w:fldChar w:fldCharType="begin"/>
      </w:r>
      <w:r>
        <w:instrText xml:space="preserve"> HYPERLINK "https://files.metaso.cn/api/public-file/preview?fileName=8673289179308609536.pdf" \h </w:instrText>
      </w:r>
      <w:r>
        <w:fldChar w:fldCharType="separate"/>
      </w:r>
      <w:r>
        <w:rPr>
          <w:rStyle w:val="13"/>
          <w:color w:val="0563C1"/>
        </w:rPr>
        <w:t>产业结构调整指导目录（2024年本）</w:t>
      </w:r>
      <w:r>
        <w:rPr>
          <w:rStyle w:val="13"/>
          <w:color w:val="0563C1"/>
        </w:rPr>
        <w:fldChar w:fldCharType="end"/>
      </w:r>
    </w:p>
    <w:p w14:paraId="55BACD26">
      <w:pPr>
        <w:spacing w:after="200" w:line="400" w:lineRule="atLeast"/>
      </w:pPr>
      <w:r>
        <w:fldChar w:fldCharType="begin"/>
      </w:r>
      <w:r>
        <w:instrText xml:space="preserve"> HYPERLINK "https://files.metaso.cn/api/public-file/preview?fileName=8682531872219475968.pdf" \h </w:instrText>
      </w:r>
      <w:r>
        <w:fldChar w:fldCharType="separate"/>
      </w:r>
      <w:r>
        <w:rPr>
          <w:rStyle w:val="13"/>
          <w:color w:val="0563C1"/>
        </w:rPr>
        <w:t>建设‘好房子’，如何下功夫？</w:t>
      </w:r>
      <w:r>
        <w:rPr>
          <w:rStyle w:val="13"/>
          <w:color w:val="0563C1"/>
        </w:rPr>
        <w:fldChar w:fldCharType="end"/>
      </w:r>
    </w:p>
    <w:p w14:paraId="0D2A8002">
      <w:pPr>
        <w:spacing w:after="200" w:line="400" w:lineRule="atLeast"/>
      </w:pPr>
      <w:r>
        <w:fldChar w:fldCharType="begin"/>
      </w:r>
      <w:r>
        <w:instrText xml:space="preserve"> HYPERLINK "http://mp.weixin.qq.com/s?src=11&amp;timestamp=1538708894&amp;ver=1163&amp;signature=2mM%2AeVTgoWhcKSX55-Fg2zDoJY%2AlrFj%2AEcEU0qrygncX%2AbS7P-llIfcIayvw5%2A8pXJGvyUglrd%2A%2AyOOXWJJHj0lnK4t-HskSWB%2AkvE7t8Zfw2jWf-NVEkqTEmEzNk2Km&amp;new=1" \h </w:instrText>
      </w:r>
      <w:r>
        <w:fldChar w:fldCharType="separate"/>
      </w:r>
      <w:r>
        <w:rPr>
          <w:rStyle w:val="13"/>
          <w:color w:val="0563C1"/>
        </w:rPr>
        <w:t>土地、税收双管齐下</w:t>
      </w:r>
      <w:r>
        <w:rPr>
          <w:rStyle w:val="13"/>
          <w:color w:val="0563C1"/>
        </w:rPr>
        <w:fldChar w:fldCharType="end"/>
      </w:r>
    </w:p>
    <w:p w14:paraId="4A5E5BB8">
      <w:pPr>
        <w:spacing w:after="200" w:line="400" w:lineRule="atLeast"/>
      </w:pPr>
      <w:r>
        <w:fldChar w:fldCharType="begin"/>
      </w:r>
      <w:r>
        <w:instrText xml:space="preserve"> HYPERLINK "https://m.sohu.com/a/841581540_122004016/" \h </w:instrText>
      </w:r>
      <w:r>
        <w:fldChar w:fldCharType="separate"/>
      </w:r>
      <w:r>
        <w:rPr>
          <w:rStyle w:val="13"/>
          <w:color w:val="0563C1"/>
        </w:rPr>
        <w:t>2025年建筑行业新风向：智能与绿色建造全面落地</w:t>
      </w:r>
      <w:r>
        <w:rPr>
          <w:rStyle w:val="13"/>
          <w:color w:val="0563C1"/>
        </w:rPr>
        <w:fldChar w:fldCharType="end"/>
      </w:r>
    </w:p>
    <w:p w14:paraId="281AE912">
      <w:pPr>
        <w:spacing w:after="200" w:line="400" w:lineRule="atLeast"/>
      </w:pPr>
      <w:r>
        <w:fldChar w:fldCharType="begin"/>
      </w:r>
      <w:r>
        <w:instrText xml:space="preserve"> HYPERLINK "https://www.engineering.org.cn/en/article/29568/detail" \h </w:instrText>
      </w:r>
      <w:r>
        <w:fldChar w:fldCharType="separate"/>
      </w:r>
      <w:r>
        <w:rPr>
          <w:rStyle w:val="13"/>
          <w:color w:val="0563C1"/>
        </w:rPr>
        <w:t>The Status and Development of Smart Construction Technologies in China</w:t>
      </w:r>
      <w:r>
        <w:rPr>
          <w:rStyle w:val="13"/>
          <w:color w:val="0563C1"/>
        </w:rPr>
        <w:fldChar w:fldCharType="end"/>
      </w:r>
    </w:p>
    <w:p w14:paraId="48B63578">
      <w:pPr>
        <w:spacing w:after="200" w:line="400" w:lineRule="atLeast"/>
      </w:pPr>
      <w:r>
        <w:fldChar w:fldCharType="begin"/>
      </w:r>
      <w:r>
        <w:instrText xml:space="preserve"> HYPERLINK "https://files.metaso.cn/api/public-file/preview?fileName=8676823891640340480.pdf" \h </w:instrText>
      </w:r>
      <w:r>
        <w:fldChar w:fldCharType="separate"/>
      </w:r>
      <w:r>
        <w:rPr>
          <w:rStyle w:val="13"/>
          <w:color w:val="0563C1"/>
        </w:rPr>
        <w:t>基于三方演化博弈的EPC项目智能建造技术推广机制研究</w:t>
      </w:r>
      <w:r>
        <w:rPr>
          <w:rStyle w:val="13"/>
          <w:color w:val="0563C1"/>
        </w:rPr>
        <w:fldChar w:fldCharType="end"/>
      </w:r>
    </w:p>
    <w:p w14:paraId="7EC1E195">
      <w:pPr>
        <w:spacing w:after="200" w:line="400" w:lineRule="atLeast"/>
      </w:pPr>
      <w:r>
        <w:fldChar w:fldCharType="begin"/>
      </w:r>
      <w:r>
        <w:instrText xml:space="preserve"> HYPERLINK "https://files.metaso.cn/api/public-file/preview?fileName=8677528784063877120.pdf" \h </w:instrText>
      </w:r>
      <w:r>
        <w:fldChar w:fldCharType="separate"/>
      </w:r>
      <w:r>
        <w:rPr>
          <w:rStyle w:val="13"/>
          <w:color w:val="0563C1"/>
        </w:rPr>
        <w:t>施工方牵头的工程总承包项目设计管理研究</w:t>
      </w:r>
      <w:r>
        <w:rPr>
          <w:rStyle w:val="13"/>
          <w:color w:val="0563C1"/>
        </w:rPr>
        <w:fldChar w:fldCharType="end"/>
      </w:r>
    </w:p>
    <w:p w14:paraId="26D43700">
      <w:pPr>
        <w:spacing w:after="200" w:line="400" w:lineRule="atLeast"/>
      </w:pPr>
      <w:r>
        <w:fldChar w:fldCharType="begin"/>
      </w:r>
      <w:r>
        <w:instrText xml:space="preserve"> HYPERLINK "https://files.metaso.cn/api/public-file/preview?fileName=8676824006058196992.pdf" \h </w:instrText>
      </w:r>
      <w:r>
        <w:fldChar w:fldCharType="separate"/>
      </w:r>
      <w:r>
        <w:rPr>
          <w:rStyle w:val="13"/>
          <w:color w:val="0563C1"/>
        </w:rPr>
        <w:t>大型公共建筑工程总承包项目造价管理绩效评价研究</w:t>
      </w:r>
      <w:r>
        <w:rPr>
          <w:rStyle w:val="13"/>
          <w:color w:val="0563C1"/>
        </w:rPr>
        <w:fldChar w:fldCharType="end"/>
      </w:r>
    </w:p>
    <w:p w14:paraId="512FA517">
      <w:pPr>
        <w:spacing w:after="200" w:line="400" w:lineRule="atLeast"/>
      </w:pPr>
      <w:r>
        <w:fldChar w:fldCharType="begin"/>
      </w:r>
      <w:r>
        <w:instrText xml:space="preserve"> HYPERLINK "https://files.metaso.cn/api/public-file/preview?fileName=8687078708740403200.pdf" \h </w:instrText>
      </w:r>
      <w:r>
        <w:fldChar w:fldCharType="separate"/>
      </w:r>
      <w:r>
        <w:rPr>
          <w:rStyle w:val="13"/>
          <w:color w:val="0563C1"/>
        </w:rPr>
        <w:t>基于乡村光伏扶贫、村集体入股风电、青年和女性赋能等案例研究</w:t>
      </w:r>
      <w:r>
        <w:rPr>
          <w:rStyle w:val="13"/>
          <w:color w:val="0563C1"/>
        </w:rPr>
        <w:fldChar w:fldCharType="end"/>
      </w:r>
    </w:p>
    <w:p w14:paraId="2155B953">
      <w:pPr>
        <w:spacing w:after="200" w:line="400" w:lineRule="atLeast"/>
      </w:pPr>
      <w:r>
        <w:fldChar w:fldCharType="begin"/>
      </w:r>
      <w:r>
        <w:instrText xml:space="preserve"> HYPERLINK "https://files.metaso.cn/api/public-file/preview?fileName=8676823455403102208.pdf" \h </w:instrText>
      </w:r>
      <w:r>
        <w:fldChar w:fldCharType="separate"/>
      </w:r>
      <w:r>
        <w:rPr>
          <w:rStyle w:val="13"/>
          <w:color w:val="0563C1"/>
        </w:rPr>
        <w:t>中国ESG发展白皮书2024</w:t>
      </w:r>
      <w:r>
        <w:rPr>
          <w:rStyle w:val="13"/>
          <w:color w:val="0563C1"/>
        </w:rPr>
        <w:fldChar w:fldCharType="end"/>
      </w:r>
    </w:p>
    <w:p w14:paraId="79D92A79">
      <w:pPr>
        <w:spacing w:after="200" w:line="400" w:lineRule="atLeast"/>
      </w:pPr>
      <w:r>
        <w:fldChar w:fldCharType="begin"/>
      </w:r>
      <w:r>
        <w:instrText xml:space="preserve"> HYPERLINK "https://paper.njau.edu.cn/openfile?dbid=72&amp;objid=51_50_48_50_50_49&amp;lwsing=d46974036b2871bae5c453540ece9b88" \h </w:instrText>
      </w:r>
      <w:r>
        <w:fldChar w:fldCharType="separate"/>
      </w:r>
      <w:r>
        <w:rPr>
          <w:rStyle w:val="13"/>
          <w:color w:val="0563C1"/>
        </w:rPr>
        <w:t>绿色金融助推经济高质量发展机制及公共政策优化研究——以江苏省为例</w:t>
      </w:r>
      <w:r>
        <w:rPr>
          <w:rStyle w:val="13"/>
          <w:color w:val="0563C1"/>
        </w:rPr>
        <w:fldChar w:fldCharType="end"/>
      </w:r>
    </w:p>
    <w:p w14:paraId="51946DF4">
      <w:pPr>
        <w:spacing w:after="200" w:line="400" w:lineRule="atLeast"/>
      </w:pPr>
      <w:r>
        <w:fldChar w:fldCharType="begin"/>
      </w:r>
      <w:r>
        <w:instrText xml:space="preserve"> HYPERLINK "https://www.dfcredit.com.cn/uploadfiles/file/%E7%A2%B3%E4%B8%AD%E5%92%8C%E5%8F%B7%E8%A7%92%E5%90%B9%E5%93%8D%EF%BC%8C%E8%B0%B1%E5%86%99%E7%BB%BF%E8%89%B2%E9%87%91%E8%9E%8D%E6%96%B0%E4%B9%90%E7%AB%A0%EF%BC%882021%E7%BB%BF%E8%89%B2%E9%87%91%E8%9E%8D%E6%94%BF%E7%AD%96%E7%9B%98%E7%82%B9%EF%BC%89.pdf" \h </w:instrText>
      </w:r>
      <w:r>
        <w:fldChar w:fldCharType="separate"/>
      </w:r>
      <w:r>
        <w:rPr>
          <w:rStyle w:val="13"/>
          <w:color w:val="0563C1"/>
        </w:rPr>
        <w:t>碳中和号角吹响，谱写绿色金融新乐章——2021绿色金融政策盘点</w:t>
      </w:r>
      <w:r>
        <w:rPr>
          <w:rStyle w:val="13"/>
          <w:color w:val="0563C1"/>
        </w:rPr>
        <w:fldChar w:fldCharType="end"/>
      </w:r>
    </w:p>
    <w:p w14:paraId="57E9EAB3">
      <w:pPr>
        <w:spacing w:after="200" w:line="400" w:lineRule="atLeast"/>
      </w:pPr>
      <w:r>
        <w:fldChar w:fldCharType="begin"/>
      </w:r>
      <w:r>
        <w:instrText xml:space="preserve"> HYPERLINK "https://frontiersrj.com/journals/ijfstr/sites/default/files/IJFSTR-2024-0050.pdf" \h </w:instrText>
      </w:r>
      <w:r>
        <w:fldChar w:fldCharType="separate"/>
      </w:r>
      <w:r>
        <w:rPr>
          <w:rStyle w:val="13"/>
          <w:color w:val="0563C1"/>
        </w:rPr>
        <w:t>Integrating policy incentives and risk management for effective green finance in emerging markets</w:t>
      </w:r>
      <w:r>
        <w:rPr>
          <w:rStyle w:val="13"/>
          <w:color w:val="0563C1"/>
        </w:rPr>
        <w:fldChar w:fldCharType="end"/>
      </w:r>
    </w:p>
    <w:p w14:paraId="3E8C230E">
      <w:pPr>
        <w:spacing w:after="200" w:line="400" w:lineRule="atLeast"/>
      </w:pPr>
      <w:r>
        <w:fldChar w:fldCharType="begin"/>
      </w:r>
      <w:r>
        <w:instrText xml:space="preserve"> HYPERLINK "http://finance.sina.com.cn/jjxw/2024-07-18/doc-incephkh8982269.shtml" \h </w:instrText>
      </w:r>
      <w:r>
        <w:fldChar w:fldCharType="separate"/>
      </w:r>
      <w:r>
        <w:rPr>
          <w:rStyle w:val="13"/>
          <w:color w:val="0563C1"/>
        </w:rPr>
        <w:t>“ESG转型+保险” 助企绿色低碳发展</w:t>
      </w:r>
      <w:r>
        <w:rPr>
          <w:rStyle w:val="13"/>
          <w:color w:val="0563C1"/>
        </w:rPr>
        <w:fldChar w:fldCharType="end"/>
      </w:r>
    </w:p>
    <w:p w14:paraId="2811F175">
      <w:pPr>
        <w:spacing w:after="200" w:line="400" w:lineRule="atLeast"/>
      </w:pPr>
      <w:r>
        <w:fldChar w:fldCharType="begin"/>
      </w:r>
      <w:r>
        <w:instrText xml:space="preserve"> HYPERLINK "https://m.thepaper.cn/newsDetail_forward_1863937" \h </w:instrText>
      </w:r>
      <w:r>
        <w:fldChar w:fldCharType="separate"/>
      </w:r>
      <w:r>
        <w:rPr>
          <w:rStyle w:val="13"/>
          <w:color w:val="0563C1"/>
        </w:rPr>
        <w:t>首批装配式建筑示范城市和产业基地名单公布，万科碧桂园在列</w:t>
      </w:r>
      <w:r>
        <w:rPr>
          <w:rStyle w:val="13"/>
          <w:color w:val="0563C1"/>
        </w:rPr>
        <w:fldChar w:fldCharType="end"/>
      </w:r>
    </w:p>
    <w:p w14:paraId="3862B2AF">
      <w:pPr>
        <w:spacing w:after="200" w:line="400" w:lineRule="atLeast"/>
      </w:pPr>
      <w:r>
        <w:fldChar w:fldCharType="begin"/>
      </w:r>
      <w:r>
        <w:instrText xml:space="preserve"> HYPERLINK "https://www.chenyucn.com/wp-content/uploads/2025/01/辰于十五五绿色环保市场研究之政策系列：建筑节能与绿色建筑（辰于公司版权所有）.pdf" \h </w:instrText>
      </w:r>
      <w:r>
        <w:fldChar w:fldCharType="separate"/>
      </w:r>
      <w:r>
        <w:rPr>
          <w:rStyle w:val="13"/>
          <w:color w:val="0563C1"/>
        </w:rPr>
        <w:t>辰于“十五五”绿色环保市场研究之政策系列：建筑节能与绿色建筑</w:t>
      </w:r>
      <w:r>
        <w:rPr>
          <w:rStyle w:val="13"/>
          <w:color w:val="0563C1"/>
        </w:rPr>
        <w:fldChar w:fldCharType="end"/>
      </w:r>
    </w:p>
    <w:p w14:paraId="16191102">
      <w:pPr>
        <w:spacing w:after="200" w:line="400" w:lineRule="atLeast"/>
      </w:pPr>
      <w:r>
        <w:fldChar w:fldCharType="begin"/>
      </w:r>
      <w:r>
        <w:instrText xml:space="preserve"> HYPERLINK "https://www.douyin.com/video/7584254965355941179" \h </w:instrText>
      </w:r>
      <w:r>
        <w:fldChar w:fldCharType="separate"/>
      </w:r>
      <w:r>
        <w:rPr>
          <w:rStyle w:val="13"/>
          <w:color w:val="0563C1"/>
        </w:rPr>
        <w:t>学校“十五五”发展规划（2026-2030）</w:t>
      </w:r>
      <w:r>
        <w:rPr>
          <w:rStyle w:val="13"/>
          <w:color w:val="0563C1"/>
        </w:rPr>
        <w:fldChar w:fldCharType="end"/>
      </w:r>
    </w:p>
    <w:p w14:paraId="39F622D6">
      <w:pPr>
        <w:spacing w:after="200" w:line="400" w:lineRule="atLeast"/>
      </w:pPr>
      <w:r>
        <w:fldChar w:fldCharType="begin"/>
      </w:r>
      <w:r>
        <w:instrText xml:space="preserve"> HYPERLINK "https://files.metaso.cn/api/public-file/preview?fileName=8677587623114764288.pdf" \h </w:instrText>
      </w:r>
      <w:r>
        <w:fldChar w:fldCharType="separate"/>
      </w:r>
      <w:r>
        <w:rPr>
          <w:rStyle w:val="13"/>
          <w:color w:val="0563C1"/>
        </w:rPr>
        <w:t>中国海外园区可再生能源开发技术潜力评估</w:t>
      </w:r>
      <w:r>
        <w:rPr>
          <w:rStyle w:val="13"/>
          <w:color w:val="0563C1"/>
        </w:rPr>
        <w:fldChar w:fldCharType="end"/>
      </w:r>
    </w:p>
    <w:p w14:paraId="75FEC405">
      <w:pPr>
        <w:spacing w:after="200" w:line="400" w:lineRule="atLeast"/>
      </w:pPr>
      <w:r>
        <w:fldChar w:fldCharType="begin"/>
      </w:r>
      <w:r>
        <w:instrText xml:space="preserve"> HYPERLINK "https://files.metaso.cn/api/public-file/preview?fileName=8673315035288035328.pdf" \h </w:instrText>
      </w:r>
      <w:r>
        <w:fldChar w:fldCharType="separate"/>
      </w:r>
      <w:r>
        <w:rPr>
          <w:rStyle w:val="13"/>
          <w:color w:val="0563C1"/>
        </w:rPr>
        <w:t>绿色增长统计指标体系的规定</w:t>
      </w:r>
      <w:r>
        <w:rPr>
          <w:rStyle w:val="13"/>
          <w:color w:val="0563C1"/>
        </w:rPr>
        <w:fldChar w:fldCharType="end"/>
      </w:r>
    </w:p>
    <w:p w14:paraId="42977906">
      <w:pPr>
        <w:spacing w:after="200" w:line="400" w:lineRule="atLeast"/>
      </w:pPr>
      <w:r>
        <w:fldChar w:fldCharType="begin"/>
      </w:r>
      <w:r>
        <w:instrText xml:space="preserve"> HYPERLINK "https://finance.sina.cn/2023-04-28/detail-imyrxkxt2897250.d.html" \h </w:instrText>
      </w:r>
      <w:r>
        <w:fldChar w:fldCharType="separate"/>
      </w:r>
      <w:r>
        <w:rPr>
          <w:rStyle w:val="13"/>
          <w:color w:val="0563C1"/>
        </w:rPr>
        <w:t>“双碳”目标下，绿色可持续发展是房地产业转型升级的必由之路</w:t>
      </w:r>
      <w:r>
        <w:rPr>
          <w:rStyle w:val="13"/>
          <w:color w:val="0563C1"/>
        </w:rPr>
        <w:fldChar w:fldCharType="end"/>
      </w:r>
    </w:p>
    <w:p w14:paraId="6E1AEC72">
      <w:pPr>
        <w:spacing w:after="200" w:line="400" w:lineRule="atLeast"/>
      </w:pPr>
      <w:r>
        <w:fldChar w:fldCharType="begin"/>
      </w:r>
      <w:r>
        <w:instrText xml:space="preserve"> HYPERLINK "https://files.metaso.cn/api/public-file/preview?fileName=8691350684682842112.pdf" \h </w:instrText>
      </w:r>
      <w:r>
        <w:fldChar w:fldCharType="separate"/>
      </w:r>
      <w:r>
        <w:rPr>
          <w:rStyle w:val="13"/>
          <w:color w:val="0563C1"/>
        </w:rPr>
        <w:t>Goldman Sachs-GS China Strategy Views-Your 5 Year Plan in a Slow(er) Bull Market</w:t>
      </w:r>
      <w:r>
        <w:rPr>
          <w:rStyle w:val="13"/>
          <w:color w:val="0563C1"/>
        </w:rPr>
        <w:fldChar w:fldCharType="end"/>
      </w:r>
    </w:p>
    <w:p w14:paraId="0E572228">
      <w:pPr>
        <w:spacing w:after="200" w:line="400" w:lineRule="atLeast"/>
      </w:pPr>
      <w:r>
        <w:fldChar w:fldCharType="begin"/>
      </w:r>
      <w:r>
        <w:instrText xml:space="preserve"> HYPERLINK "https://files.metaso.cn/api/public-file/preview?fileName=8689464612697329664.pdf" \h </w:instrText>
      </w:r>
      <w:r>
        <w:fldChar w:fldCharType="separate"/>
      </w:r>
      <w:r>
        <w:rPr>
          <w:rStyle w:val="13"/>
          <w:color w:val="0563C1"/>
        </w:rPr>
        <w:t>绿色低碳转型产业指导目录（2024年版）</w:t>
      </w:r>
      <w:r>
        <w:rPr>
          <w:rStyle w:val="13"/>
          <w:color w:val="0563C1"/>
        </w:rPr>
        <w:fldChar w:fldCharType="end"/>
      </w:r>
    </w:p>
    <w:p w14:paraId="4DD9F9B5">
      <w:pPr>
        <w:spacing w:after="200" w:line="400" w:lineRule="atLeast"/>
      </w:pPr>
      <w:r>
        <w:fldChar w:fldCharType="begin"/>
      </w:r>
      <w:r>
        <w:instrText xml:space="preserve"> HYPERLINK "https://files.metaso.cn/api/public-file/preview?fileName=8690640968372064256.pdf" \h </w:instrText>
      </w:r>
      <w:r>
        <w:fldChar w:fldCharType="separate"/>
      </w:r>
      <w:r>
        <w:rPr>
          <w:rStyle w:val="13"/>
          <w:color w:val="0563C1"/>
        </w:rPr>
        <w:t>中国AI全栈优势显现，变现能力超越美国企业</w:t>
      </w:r>
      <w:r>
        <w:rPr>
          <w:rStyle w:val="13"/>
          <w:color w:val="0563C1"/>
        </w:rPr>
        <w:fldChar w:fldCharType="end"/>
      </w:r>
    </w:p>
    <w:p w14:paraId="62663D7B">
      <w:pPr>
        <w:spacing w:after="200" w:line="400" w:lineRule="atLeast"/>
      </w:pPr>
      <w:r>
        <w:fldChar w:fldCharType="begin"/>
      </w:r>
      <w:r>
        <w:instrText xml:space="preserve"> HYPERLINK "https://www.tralac.org/news/news-archive.html" \h </w:instrText>
      </w:r>
      <w:r>
        <w:fldChar w:fldCharType="separate"/>
      </w:r>
      <w:r>
        <w:rPr>
          <w:rStyle w:val="13"/>
          <w:color w:val="0563C1"/>
        </w:rPr>
        <w:t>News Archive - tralac trade law centre</w:t>
      </w:r>
      <w:r>
        <w:rPr>
          <w:rStyle w:val="13"/>
          <w:color w:val="0563C1"/>
        </w:rPr>
        <w:fldChar w:fldCharType="end"/>
      </w:r>
    </w:p>
    <w:p w14:paraId="672215B0">
      <w:pPr>
        <w:spacing w:after="200" w:line="400" w:lineRule="atLeast"/>
      </w:pPr>
      <w:r>
        <w:fldChar w:fldCharType="begin"/>
      </w:r>
      <w:r>
        <w:instrText xml:space="preserve"> HYPERLINK "https://www.sohu.com/a/448729068_120117813" \h </w:instrText>
      </w:r>
      <w:r>
        <w:fldChar w:fldCharType="separate"/>
      </w:r>
      <w:r>
        <w:rPr>
          <w:rStyle w:val="13"/>
          <w:color w:val="0563C1"/>
        </w:rPr>
        <w:t>房地产行业如何通过区块链+的发展实现数字化、智慧化转型</w:t>
      </w:r>
      <w:r>
        <w:rPr>
          <w:rStyle w:val="13"/>
          <w:color w:val="0563C1"/>
        </w:rPr>
        <w:fldChar w:fldCharType="end"/>
      </w:r>
    </w:p>
    <w:p w14:paraId="3C91CEF9">
      <w:pPr>
        <w:spacing w:after="200" w:line="400" w:lineRule="atLeast"/>
      </w:pPr>
      <w:r>
        <w:fldChar w:fldCharType="begin"/>
      </w:r>
      <w:r>
        <w:instrText xml:space="preserve"> HYPERLINK "https://pdf.dfcfw.com/pdf/H3_AP201703100398186480_01.pdf" \h </w:instrText>
      </w:r>
      <w:r>
        <w:fldChar w:fldCharType="separate"/>
      </w:r>
      <w:r>
        <w:rPr>
          <w:rStyle w:val="13"/>
          <w:color w:val="0563C1"/>
        </w:rPr>
        <w:t>从金融风险，看房地产调控对住房金融宏观审慎政策的探索</w:t>
      </w:r>
      <w:r>
        <w:rPr>
          <w:rStyle w:val="13"/>
          <w:color w:val="0563C1"/>
        </w:rPr>
        <w:fldChar w:fldCharType="end"/>
      </w:r>
    </w:p>
    <w:p w14:paraId="6504E245">
      <w:pPr>
        <w:spacing w:after="200" w:line="400" w:lineRule="atLeast"/>
      </w:pPr>
      <w:r>
        <w:fldChar w:fldCharType="begin"/>
      </w:r>
      <w:r>
        <w:instrText xml:space="preserve"> HYPERLINK "https://www.mdpi.com/2071-1050/15/4/3464" \h </w:instrText>
      </w:r>
      <w:r>
        <w:fldChar w:fldCharType="separate"/>
      </w:r>
      <w:r>
        <w:rPr>
          <w:rStyle w:val="13"/>
          <w:color w:val="0563C1"/>
        </w:rPr>
        <w:t>Retrofitting for Improving Indoor Air Quality and Energy Efficiency in the Hospital Building</w:t>
      </w:r>
      <w:r>
        <w:rPr>
          <w:rStyle w:val="13"/>
          <w:color w:val="0563C1"/>
        </w:rPr>
        <w:fldChar w:fldCharType="end"/>
      </w:r>
    </w:p>
    <w:p w14:paraId="10D5078E">
      <w:pPr>
        <w:spacing w:after="200" w:line="400" w:lineRule="atLeast"/>
      </w:pPr>
      <w:r>
        <w:fldChar w:fldCharType="begin"/>
      </w:r>
      <w:r>
        <w:instrText xml:space="preserve"> HYPERLINK "https://www.osti.gov/servlets/purl/1341734" \h </w:instrText>
      </w:r>
      <w:r>
        <w:fldChar w:fldCharType="separate"/>
      </w:r>
      <w:r>
        <w:rPr>
          <w:rStyle w:val="13"/>
          <w:color w:val="0563C1"/>
        </w:rPr>
        <w:t>Energy savings and cost-benefit analysis of the new commercial building standard in China</w:t>
      </w:r>
      <w:r>
        <w:rPr>
          <w:rStyle w:val="13"/>
          <w:color w:val="0563C1"/>
        </w:rPr>
        <w:fldChar w:fldCharType="end"/>
      </w:r>
    </w:p>
    <w:p w14:paraId="3301F220">
      <w:pPr>
        <w:spacing w:after="200" w:line="400" w:lineRule="atLeast"/>
      </w:pPr>
      <w:r>
        <w:fldChar w:fldCharType="begin"/>
      </w:r>
      <w:r>
        <w:instrText xml:space="preserve"> HYPERLINK "https://journal.hep.com.cn/fem/CN/10.1007/s42524-019-0074-8" \h </w:instrText>
      </w:r>
      <w:r>
        <w:fldChar w:fldCharType="separate"/>
      </w:r>
      <w:r>
        <w:rPr>
          <w:rStyle w:val="13"/>
          <w:color w:val="0563C1"/>
        </w:rPr>
        <w:t>Cost-benefit analysis of China’s Action Plan for Air Pollution Prevention and Control</w:t>
      </w:r>
      <w:r>
        <w:rPr>
          <w:rStyle w:val="13"/>
          <w:color w:val="0563C1"/>
        </w:rPr>
        <w:fldChar w:fldCharType="end"/>
      </w:r>
    </w:p>
    <w:p w14:paraId="49136EAF">
      <w:pPr>
        <w:spacing w:after="200" w:line="400" w:lineRule="atLeast"/>
      </w:pPr>
      <w:r>
        <w:fldChar w:fldCharType="begin"/>
      </w:r>
      <w:r>
        <w:instrText xml:space="preserve"> HYPERLINK "https://new.qq.com/rain/a/20220804A01NDA00" \h </w:instrText>
      </w:r>
      <w:r>
        <w:fldChar w:fldCharType="separate"/>
      </w:r>
      <w:r>
        <w:rPr>
          <w:rStyle w:val="13"/>
          <w:color w:val="0563C1"/>
        </w:rPr>
        <w:t>建筑行业将在‘双碳’目标中扮演重要角色</w:t>
      </w:r>
      <w:r>
        <w:rPr>
          <w:rStyle w:val="13"/>
          <w:color w:val="0563C1"/>
        </w:rPr>
        <w:fldChar w:fldCharType="end"/>
      </w:r>
    </w:p>
    <w:p w14:paraId="50EF595C">
      <w:pPr>
        <w:spacing w:after="200" w:line="400" w:lineRule="atLeast"/>
      </w:pPr>
      <w:r>
        <w:fldChar w:fldCharType="begin"/>
      </w:r>
      <w:r>
        <w:instrText xml:space="preserve"> HYPERLINK "https://files.metaso.cn/api/public-file/preview?fileName=8677545540722814976.pdf" \h </w:instrText>
      </w:r>
      <w:r>
        <w:fldChar w:fldCharType="separate"/>
      </w:r>
      <w:r>
        <w:rPr>
          <w:rStyle w:val="13"/>
          <w:color w:val="0563C1"/>
        </w:rPr>
        <w:t>深圳市“建筑工业化+EPC+BIM”实践与随想</w:t>
      </w:r>
      <w:r>
        <w:rPr>
          <w:rStyle w:val="13"/>
          <w:color w:val="0563C1"/>
        </w:rPr>
        <w:fldChar w:fldCharType="end"/>
      </w:r>
    </w:p>
    <w:p w14:paraId="07AEB3AF">
      <w:pPr>
        <w:spacing w:after="200" w:line="400" w:lineRule="atLeast"/>
      </w:pPr>
      <w:r>
        <w:fldChar w:fldCharType="begin"/>
      </w:r>
      <w:r>
        <w:instrText xml:space="preserve"> HYPERLINK "https://mp.weixin.qq.com/s?__biz=Mzg4MzAxMDExMQ==&amp;mid=2247624435&amp;idx=1&amp;sn=bea2c76c706b6624c1215d069692f7e7&amp;chksm=ce768319e83bb837c5761d51260517109c33c59e16cef210d7516243cb9717fe122fe7716158&amp;scene=27" \h </w:instrText>
      </w:r>
      <w:r>
        <w:fldChar w:fldCharType="separate"/>
      </w:r>
      <w:r>
        <w:rPr>
          <w:rStyle w:val="13"/>
          <w:color w:val="0563C1"/>
        </w:rPr>
        <w:t>致力于全国装配式建筑产业政策导向全发布</w:t>
      </w:r>
      <w:r>
        <w:rPr>
          <w:rStyle w:val="13"/>
          <w:color w:val="0563C1"/>
        </w:rPr>
        <w:fldChar w:fldCharType="end"/>
      </w:r>
    </w:p>
    <w:p w14:paraId="1A0C5B09">
      <w:pPr>
        <w:spacing w:after="200" w:line="400" w:lineRule="atLeast"/>
      </w:pPr>
      <w:r>
        <w:fldChar w:fldCharType="begin"/>
      </w:r>
      <w:r>
        <w:instrText xml:space="preserve"> HYPERLINK "https://www.neeq.com.cn/disclosure/2020/2020-04-28/1588086863_589381.pdf" \h </w:instrText>
      </w:r>
      <w:r>
        <w:fldChar w:fldCharType="separate"/>
      </w:r>
      <w:r>
        <w:rPr>
          <w:rStyle w:val="13"/>
          <w:color w:val="0563C1"/>
        </w:rPr>
        <w:t>年度报告</w:t>
      </w:r>
      <w:r>
        <w:rPr>
          <w:rStyle w:val="13"/>
          <w:color w:val="0563C1"/>
        </w:rPr>
        <w:fldChar w:fldCharType="end"/>
      </w:r>
    </w:p>
    <w:p w14:paraId="3EB3E4DA">
      <w:pPr>
        <w:spacing w:after="200" w:line="400" w:lineRule="atLeast"/>
      </w:pPr>
      <w:r>
        <w:fldChar w:fldCharType="begin"/>
      </w:r>
      <w:r>
        <w:instrText xml:space="preserve"> HYPERLINK "https://www.wietecchina.cn/LCBD/index.html" \h </w:instrText>
      </w:r>
      <w:r>
        <w:fldChar w:fldCharType="separate"/>
      </w:r>
      <w:r>
        <w:rPr>
          <w:rStyle w:val="13"/>
          <w:color w:val="0563C1"/>
        </w:rPr>
        <w:t>观众领域：</w:t>
      </w:r>
      <w:r>
        <w:rPr>
          <w:rStyle w:val="13"/>
          <w:color w:val="0563C1"/>
        </w:rPr>
        <w:fldChar w:fldCharType="end"/>
      </w:r>
    </w:p>
    <w:p w14:paraId="74C02355">
      <w:pPr>
        <w:spacing w:after="200" w:line="400" w:lineRule="atLeast"/>
      </w:pPr>
      <w:r>
        <w:fldChar w:fldCharType="begin"/>
      </w:r>
      <w:r>
        <w:instrText xml:space="preserve"> HYPERLINK "https://files.metaso.cn/api/public-file/preview?fileName=8689536733663645696.pdf" \h </w:instrText>
      </w:r>
      <w:r>
        <w:fldChar w:fldCharType="separate"/>
      </w:r>
      <w:r>
        <w:rPr>
          <w:rStyle w:val="13"/>
          <w:color w:val="0563C1"/>
        </w:rPr>
        <w:t>瑞银-中国及香港地产：地产企业日活动 19 家公司要点总结-251128</w:t>
      </w:r>
      <w:r>
        <w:rPr>
          <w:rStyle w:val="13"/>
          <w:color w:val="0563C1"/>
        </w:rPr>
        <w:fldChar w:fldCharType="end"/>
      </w:r>
    </w:p>
    <w:p w14:paraId="0468838E">
      <w:pPr>
        <w:spacing w:after="200" w:line="400" w:lineRule="atLeast"/>
      </w:pPr>
      <w:r>
        <w:fldChar w:fldCharType="begin"/>
      </w:r>
      <w:r>
        <w:instrText xml:space="preserve"> HYPERLINK "https://files.metaso.cn/api/public-file/preview?fileName=8691352382670401536.pdf" \h </w:instrText>
      </w:r>
      <w:r>
        <w:fldChar w:fldCharType="separate"/>
      </w:r>
      <w:r>
        <w:rPr>
          <w:rStyle w:val="13"/>
          <w:color w:val="0563C1"/>
        </w:rPr>
        <w:t>J.P. Morgan-China monthly data outlook：Year-end recovery begins to take shape</w:t>
      </w:r>
      <w:r>
        <w:rPr>
          <w:rStyle w:val="13"/>
          <w:color w:val="0563C1"/>
        </w:rPr>
        <w:fldChar w:fldCharType="end"/>
      </w:r>
    </w:p>
    <w:p w14:paraId="64B7F438">
      <w:pPr>
        <w:spacing w:after="200" w:line="400" w:lineRule="atLeast"/>
      </w:pPr>
      <w:r>
        <w:fldChar w:fldCharType="begin"/>
      </w:r>
      <w:r>
        <w:instrText xml:space="preserve"> HYPERLINK "https://www.gohighfund.com/uploads/shangyedichan.pdf" \h </w:instrText>
      </w:r>
      <w:r>
        <w:fldChar w:fldCharType="separate"/>
      </w:r>
      <w:r>
        <w:rPr>
          <w:rStyle w:val="13"/>
          <w:color w:val="0563C1"/>
        </w:rPr>
        <w:t>中国商业地产投资大有可为</w:t>
      </w:r>
      <w:r>
        <w:rPr>
          <w:rStyle w:val="13"/>
          <w:color w:val="0563C1"/>
        </w:rPr>
        <w:fldChar w:fldCharType="end"/>
      </w:r>
    </w:p>
    <w:p w14:paraId="49D2FB29">
      <w:pPr>
        <w:spacing w:after="200" w:line="400" w:lineRule="atLeast"/>
      </w:pPr>
      <w:r>
        <w:fldChar w:fldCharType="begin"/>
      </w:r>
      <w:r>
        <w:instrText xml:space="preserve"> HYPERLINK "https://baike.baidu.com/item/%E6%BF%80%E5%8A%B1%E7%9B%B8%E5%AE%B9%E7%9B%B4%E6%8E%A5%E6%98%BE%E7%A4%BA%E6%9C%BA%E5%88%B6/54895197" \h </w:instrText>
      </w:r>
      <w:r>
        <w:fldChar w:fldCharType="separate"/>
      </w:r>
      <w:r>
        <w:rPr>
          <w:rStyle w:val="13"/>
          <w:color w:val="0563C1"/>
        </w:rPr>
        <w:t>激励相容直接显示机制</w:t>
      </w:r>
      <w:r>
        <w:rPr>
          <w:rStyle w:val="13"/>
          <w:color w:val="0563C1"/>
        </w:rPr>
        <w:fldChar w:fldCharType="end"/>
      </w:r>
    </w:p>
    <w:p w14:paraId="75D6C3B3">
      <w:pPr>
        <w:spacing w:after="200" w:line="400" w:lineRule="atLeast"/>
      </w:pPr>
      <w:r>
        <w:fldChar w:fldCharType="begin"/>
      </w:r>
      <w:r>
        <w:instrText xml:space="preserve"> HYPERLINK "https://www.stcn.com/article/detail/1269710.html" \h </w:instrText>
      </w:r>
      <w:r>
        <w:fldChar w:fldCharType="separate"/>
      </w:r>
      <w:r>
        <w:rPr>
          <w:rStyle w:val="13"/>
          <w:color w:val="0563C1"/>
        </w:rPr>
        <w:t>防范化解房地产风险</w:t>
      </w:r>
      <w:r>
        <w:rPr>
          <w:rStyle w:val="13"/>
          <w:color w:val="0563C1"/>
        </w:rPr>
        <w:fldChar w:fldCharType="end"/>
      </w:r>
    </w:p>
    <w:p w14:paraId="6B2ADC3B">
      <w:pPr>
        <w:spacing w:after="200" w:line="400" w:lineRule="atLeast"/>
      </w:pPr>
      <w:r>
        <w:fldChar w:fldCharType="begin"/>
      </w:r>
      <w:r>
        <w:instrText xml:space="preserve"> HYPERLINK "https://baike.baidu.com/item/%E5%85%AC%E5%85%B1%E8%B4%A2%E6%94%BF%E6%94%BF%E7%AD%96%E7%9A%84%E6%BF%80%E5%8A%B1%E7%9B%B8%E5%AE%B9%E6%9C%BA%E5%88%B6/2009442" \h </w:instrText>
      </w:r>
      <w:r>
        <w:fldChar w:fldCharType="separate"/>
      </w:r>
      <w:r>
        <w:rPr>
          <w:rStyle w:val="13"/>
          <w:color w:val="0563C1"/>
        </w:rPr>
        <w:t>公共财政政策的激励相容机制</w:t>
      </w:r>
      <w:r>
        <w:rPr>
          <w:rStyle w:val="13"/>
          <w:color w:val="0563C1"/>
        </w:rPr>
        <w:fldChar w:fldCharType="end"/>
      </w:r>
    </w:p>
    <w:p w14:paraId="705C40DD">
      <w:pPr>
        <w:spacing w:after="200" w:line="400" w:lineRule="atLeast"/>
      </w:pPr>
      <w:r>
        <w:fldChar w:fldCharType="begin"/>
      </w:r>
      <w:r>
        <w:instrText xml:space="preserve"> HYPERLINK "https://files.metaso.cn/api/public-file/preview?fileName=8678951442417324032.pdf" \h </w:instrText>
      </w:r>
      <w:r>
        <w:fldChar w:fldCharType="separate"/>
      </w:r>
      <w:r>
        <w:rPr>
          <w:rStyle w:val="13"/>
          <w:color w:val="0563C1"/>
        </w:rPr>
        <w:t>健康中国行动（2019—2030 年）</w:t>
      </w:r>
      <w:r>
        <w:rPr>
          <w:rStyle w:val="13"/>
          <w:color w:val="0563C1"/>
        </w:rPr>
        <w:fldChar w:fldCharType="end"/>
      </w:r>
    </w:p>
    <w:p w14:paraId="226E1855">
      <w:pPr>
        <w:spacing w:after="200" w:line="400" w:lineRule="atLeast"/>
      </w:pPr>
      <w:r>
        <w:fldChar w:fldCharType="begin"/>
      </w:r>
      <w:r>
        <w:instrText xml:space="preserve"> HYPERLINK "https://files.metaso.cn/api/public-file/preview?fileName=8683043314927566848.pdf" \h </w:instrText>
      </w:r>
      <w:r>
        <w:fldChar w:fldCharType="separate"/>
      </w:r>
      <w:r>
        <w:rPr>
          <w:rStyle w:val="13"/>
          <w:color w:val="0563C1"/>
        </w:rPr>
        <w:t>2024年政府工作报告</w:t>
      </w:r>
      <w:r>
        <w:rPr>
          <w:rStyle w:val="13"/>
          <w:color w:val="0563C1"/>
        </w:rPr>
        <w:fldChar w:fldCharType="end"/>
      </w:r>
    </w:p>
    <w:p w14:paraId="4505C652">
      <w:pPr>
        <w:spacing w:after="200" w:line="400" w:lineRule="atLeast"/>
      </w:pPr>
      <w:r>
        <w:fldChar w:fldCharType="begin"/>
      </w:r>
      <w:r>
        <w:instrText xml:space="preserve"> HYPERLINK "https://www.mof.gov.cn/gkml/caizhengwengao/wg2025/wg202502/202504/P020250414554907080318.pdf" \h </w:instrText>
      </w:r>
      <w:r>
        <w:fldChar w:fldCharType="separate"/>
      </w:r>
      <w:r>
        <w:rPr>
          <w:rStyle w:val="13"/>
          <w:color w:val="0563C1"/>
        </w:rPr>
        <w:t>中华人民共和国财政部文告 GAZETTE OF THE MINISTRY OF FINANCE OF THE PEOPLE'S REPUBLIC OF CHINA</w:t>
      </w:r>
      <w:r>
        <w:rPr>
          <w:rStyle w:val="13"/>
          <w:color w:val="0563C1"/>
        </w:rPr>
        <w:fldChar w:fldCharType="end"/>
      </w:r>
    </w:p>
    <w:p w14:paraId="682BDFD2">
      <w:pPr>
        <w:spacing w:after="200" w:line="400" w:lineRule="atLeast"/>
      </w:pPr>
      <w:r>
        <w:fldChar w:fldCharType="begin"/>
      </w:r>
      <w:r>
        <w:instrText xml:space="preserve"> HYPERLINK "https://finance.sina.com.cn/jjxw/2024-12-06/doc-incypnsm1937523.shtml" \h </w:instrText>
      </w:r>
      <w:r>
        <w:fldChar w:fldCharType="separate"/>
      </w:r>
      <w:r>
        <w:rPr>
          <w:rStyle w:val="13"/>
          <w:color w:val="0563C1"/>
        </w:rPr>
        <w:t>北京城市副中心绿色金融沙龙第四期加大 ...</w:t>
      </w:r>
      <w:r>
        <w:rPr>
          <w:rStyle w:val="13"/>
          <w:color w:val="0563C1"/>
        </w:rPr>
        <w:fldChar w:fldCharType="end"/>
      </w:r>
    </w:p>
    <w:p w14:paraId="6F2EA1EF">
      <w:pPr>
        <w:spacing w:after="200" w:line="400" w:lineRule="atLeast"/>
      </w:pPr>
      <w:r>
        <w:fldChar w:fldCharType="begin"/>
      </w:r>
      <w:r>
        <w:instrText xml:space="preserve"> HYPERLINK "https://www.pbcsf.tsinghua.edu.cn/__local/8/DC/FA/9D3571C3AE020F94E11F6D4460B_18BA7D66_1392E8.pdf?e=.pdf" \h </w:instrText>
      </w:r>
      <w:r>
        <w:fldChar w:fldCharType="separate"/>
      </w:r>
      <w:r>
        <w:rPr>
          <w:rStyle w:val="13"/>
          <w:color w:val="0563C1"/>
        </w:rPr>
        <w:t>Green Finance in China: Overview, Experience and Outlook</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B8EAB">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152D59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11107</Words>
  <Characters>17076</Characters>
  <TotalTime>0</TotalTime>
  <ScaleCrop>false</ScaleCrop>
  <LinksUpToDate>false</LinksUpToDate>
  <CharactersWithSpaces>17805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2026-01-04T18:24:21Z</dcterms:created>
  <dc:creator>86188</dc:creator>
  <cp:lastModifiedBy>dyx</cp:lastModifiedBy>
  <dcterms:modified xsi:type="dcterms:W3CDTF">2026-01-04T18:25:35Z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d1dfabe9-6e3c-4600-ab1d-569350c3d9e7","Lable":"1","ReservedCode1":"e725d744ff64ffb3590ce851c9595835","ReservedCode2":"e725d744ff64ffb3590ce851c9595835","PropagateID":"Metasota_docx_694914cd86ee47b771420197_1_d1dfabe9-6e3c-4600-ab1d-569350c3d9e7","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F3114B72D88E43EC970DF2630C3674A6_12</vt:lpwstr>
  </property>
</Properties>
</file>